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922" w:tblpY="1675"/>
        <w:tblW w:w="13310" w:type="dxa"/>
        <w:tblLayout w:type="fixed"/>
        <w:tblLook w:val="04A0" w:firstRow="1" w:lastRow="0" w:firstColumn="1" w:lastColumn="0" w:noHBand="0" w:noVBand="1"/>
      </w:tblPr>
      <w:tblGrid>
        <w:gridCol w:w="3327"/>
        <w:gridCol w:w="3328"/>
        <w:gridCol w:w="3327"/>
        <w:gridCol w:w="3328"/>
      </w:tblGrid>
      <w:tr w:rsidR="002F142C" w:rsidRPr="008E6536" w14:paraId="2E39B3F8" w14:textId="716AFF69" w:rsidTr="002F142C">
        <w:trPr>
          <w:trHeight w:hRule="exact" w:val="462"/>
        </w:trPr>
        <w:tc>
          <w:tcPr>
            <w:tcW w:w="13310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D563B2" w14:textId="28B3C095" w:rsidR="002F142C" w:rsidRPr="00B064AE" w:rsidRDefault="00B064AE" w:rsidP="00345039">
            <w:pPr>
              <w:spacing w:before="60"/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</w:pPr>
            <w:r w:rsidRPr="00B064AE"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  <w:t>Comportements et stratégies : estimer des sommes et des différences</w:t>
            </w:r>
          </w:p>
        </w:tc>
      </w:tr>
      <w:tr w:rsidR="002F142C" w:rsidRPr="008E6536" w14:paraId="76008433" w14:textId="055E6395" w:rsidTr="002F3D9A">
        <w:trPr>
          <w:trHeight w:hRule="exact" w:val="1517"/>
        </w:trPr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2C82DC7" w14:textId="26BDFFF6" w:rsidR="00AC7079" w:rsidRPr="00F7338E" w:rsidRDefault="00F7338E" w:rsidP="00F7338E">
            <w:pPr>
              <w:pStyle w:val="Pa6"/>
              <w:numPr>
                <w:ilvl w:val="0"/>
                <w:numId w:val="10"/>
              </w:numPr>
              <w:ind w:left="285" w:hanging="28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F7338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devine et n’est pas capable d’estimer des sommes et des différences</w:t>
            </w:r>
            <w:r w:rsidR="00AC7079" w:rsidRPr="00F7338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5EDD14B7" w14:textId="77777777" w:rsidR="00AC7079" w:rsidRPr="00B064AE" w:rsidRDefault="00AC7079" w:rsidP="00AC7079">
            <w:pPr>
              <w:pStyle w:val="Pa6"/>
              <w:ind w:left="285"/>
              <w:jc w:val="center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</w:p>
          <w:p w14:paraId="14910A15" w14:textId="53BB98AD" w:rsidR="00AC7079" w:rsidRPr="00B064AE" w:rsidRDefault="00AC7079" w:rsidP="00AC7079">
            <w:pPr>
              <w:pStyle w:val="Pa6"/>
              <w:ind w:left="285"/>
              <w:jc w:val="center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49 + 51</w:t>
            </w:r>
          </w:p>
          <w:p w14:paraId="57DB202C" w14:textId="7C5B70E0" w:rsidR="002F142C" w:rsidRPr="00B064AE" w:rsidRDefault="00B064AE" w:rsidP="00B064AE">
            <w:pPr>
              <w:pStyle w:val="Pa6"/>
              <w:ind w:left="285"/>
              <w:jc w:val="center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« </w:t>
            </w:r>
            <w:r w:rsidR="00AC7079"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500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 </w:t>
            </w:r>
            <w:r w:rsidR="00AC7079"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!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 »</w:t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F941EA5" w14:textId="4BE3049B" w:rsidR="00AC7079" w:rsidRPr="00F7338E" w:rsidRDefault="00F7338E" w:rsidP="00F7338E">
            <w:pPr>
              <w:pStyle w:val="Pa6"/>
              <w:numPr>
                <w:ilvl w:val="0"/>
                <w:numId w:val="10"/>
              </w:numPr>
              <w:ind w:left="285" w:hanging="28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F7338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estime des sommes et des différences, mais l’estimation n’est pas logique</w:t>
            </w:r>
            <w:r w:rsidR="00AC7079" w:rsidRPr="00F7338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63CE398B" w14:textId="77777777" w:rsidR="00AC7079" w:rsidRPr="00B064AE" w:rsidRDefault="00AC7079" w:rsidP="00AC7079">
            <w:pPr>
              <w:pStyle w:val="Pa6"/>
              <w:ind w:left="28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</w:p>
          <w:p w14:paraId="506887CB" w14:textId="10A9F950" w:rsidR="00AC7079" w:rsidRPr="00B064AE" w:rsidRDefault="00AC7079" w:rsidP="00AC7079">
            <w:pPr>
              <w:pStyle w:val="Pa6"/>
              <w:ind w:left="285"/>
              <w:jc w:val="center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49 + 51</w:t>
            </w:r>
          </w:p>
          <w:p w14:paraId="7F95AA5C" w14:textId="0628A44A" w:rsidR="00302F9C" w:rsidRPr="00B064AE" w:rsidRDefault="00B064AE" w:rsidP="00AC7079">
            <w:pPr>
              <w:pStyle w:val="Pa6"/>
              <w:ind w:left="285"/>
              <w:jc w:val="center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« </w:t>
            </w:r>
            <w:r w:rsidR="00AC7079"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50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 »</w:t>
            </w:r>
          </w:p>
        </w:tc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E3EB05B" w14:textId="1AF4FD1B" w:rsidR="00481400" w:rsidRPr="00B064AE" w:rsidRDefault="00F7338E" w:rsidP="008E6536">
            <w:pPr>
              <w:pStyle w:val="Pa6"/>
              <w:numPr>
                <w:ilvl w:val="0"/>
                <w:numId w:val="10"/>
              </w:numPr>
              <w:ind w:left="285" w:hanging="28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F7338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L’élève estime des sommes et des différences, mais change l’estimation pour correspondre </w:t>
            </w:r>
            <w:r w:rsidR="00D60959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br/>
            </w:r>
            <w:r w:rsidRPr="00F7338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à la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F7338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somme ou à la différence actuelle</w:t>
            </w:r>
            <w:r w:rsidR="00AC7079"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11EFC49" w14:textId="2BFF54DF" w:rsidR="00D1607E" w:rsidRPr="00B064AE" w:rsidRDefault="00023D6F" w:rsidP="00023D6F">
            <w:pPr>
              <w:pStyle w:val="Pa6"/>
              <w:numPr>
                <w:ilvl w:val="0"/>
                <w:numId w:val="10"/>
              </w:numPr>
              <w:ind w:left="285" w:hanging="28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023D6F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réussit à estimer des sommes et des différences de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023D6F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nombres à plusieurs chiffres</w:t>
            </w:r>
            <w:r w:rsidR="00AC7079"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</w:tr>
      <w:tr w:rsidR="002F142C" w:rsidRPr="00B064AE" w14:paraId="01BA3F47" w14:textId="6CC135FD" w:rsidTr="00F23EEB">
        <w:trPr>
          <w:trHeight w:hRule="exact" w:val="279"/>
        </w:trPr>
        <w:tc>
          <w:tcPr>
            <w:tcW w:w="13310" w:type="dxa"/>
            <w:gridSpan w:val="4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4110F6" w14:textId="05CDCE02" w:rsidR="002F142C" w:rsidRPr="00B064AE" w:rsidRDefault="002F142C" w:rsidP="00B064AE">
            <w:pPr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B064AE">
              <w:rPr>
                <w:rFonts w:ascii="Arial" w:hAnsi="Arial" w:cs="Arial"/>
                <w:b/>
                <w:sz w:val="24"/>
                <w:szCs w:val="24"/>
                <w:lang w:val="fr-FR"/>
              </w:rPr>
              <w:t>Observations</w:t>
            </w:r>
            <w:r w:rsidR="00B064AE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et d</w:t>
            </w:r>
            <w:r w:rsidRPr="00B064AE">
              <w:rPr>
                <w:rFonts w:ascii="Arial" w:hAnsi="Arial" w:cs="Arial"/>
                <w:b/>
                <w:sz w:val="24"/>
                <w:szCs w:val="24"/>
                <w:lang w:val="fr-FR"/>
              </w:rPr>
              <w:t>ocumentation</w:t>
            </w:r>
          </w:p>
        </w:tc>
      </w:tr>
      <w:tr w:rsidR="002F142C" w:rsidRPr="00B064AE" w14:paraId="06EBD03A" w14:textId="1A34967F" w:rsidTr="002F3D9A">
        <w:trPr>
          <w:trHeight w:val="2271"/>
        </w:trPr>
        <w:tc>
          <w:tcPr>
            <w:tcW w:w="3327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69108D8" w14:textId="77777777" w:rsidR="002F142C" w:rsidRPr="00B064AE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50D38BC" w14:textId="7AD34DA9" w:rsidR="002F142C" w:rsidRPr="00B064AE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5AD70BC8" w14:textId="453A3F09" w:rsidR="002F142C" w:rsidRPr="00B064AE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E7E338A" w14:textId="77777777" w:rsidR="002F142C" w:rsidRPr="00B064AE" w:rsidRDefault="002F142C" w:rsidP="00BD5ACB">
            <w:pPr>
              <w:rPr>
                <w:noProof/>
                <w:lang w:val="fr-FR" w:eastAsia="en-CA"/>
              </w:rPr>
            </w:pPr>
          </w:p>
        </w:tc>
      </w:tr>
      <w:tr w:rsidR="002F142C" w:rsidRPr="00B064AE" w14:paraId="0D590949" w14:textId="7A8C382E" w:rsidTr="002F142C">
        <w:trPr>
          <w:trHeight w:hRule="exact" w:val="112"/>
        </w:trPr>
        <w:tc>
          <w:tcPr>
            <w:tcW w:w="332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877CE57" w14:textId="77777777" w:rsidR="002F142C" w:rsidRPr="00B064AE" w:rsidRDefault="002F142C" w:rsidP="00345039">
            <w:pPr>
              <w:pStyle w:val="Pa6"/>
              <w:rPr>
                <w:noProof/>
                <w:lang w:val="fr-FR" w:eastAsia="en-CA"/>
              </w:rPr>
            </w:pPr>
          </w:p>
        </w:tc>
        <w:tc>
          <w:tcPr>
            <w:tcW w:w="332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3733ABCF" w14:textId="77777777" w:rsidR="002F142C" w:rsidRPr="00B064AE" w:rsidRDefault="002F142C" w:rsidP="00345039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452F39F" w14:textId="77777777" w:rsidR="002F142C" w:rsidRPr="00B064AE" w:rsidRDefault="002F142C" w:rsidP="00345039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70543112" w14:textId="77777777" w:rsidR="002F142C" w:rsidRPr="00B064AE" w:rsidRDefault="002F142C" w:rsidP="00345039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</w:tr>
      <w:tr w:rsidR="002F142C" w:rsidRPr="008E6536" w14:paraId="18703729" w14:textId="77777777" w:rsidTr="002F142C">
        <w:trPr>
          <w:trHeight w:hRule="exact" w:val="463"/>
        </w:trPr>
        <w:tc>
          <w:tcPr>
            <w:tcW w:w="13310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08EFC41" w14:textId="75231BB2" w:rsidR="002F142C" w:rsidRPr="00B064AE" w:rsidRDefault="00A23338" w:rsidP="002F142C">
            <w:pPr>
              <w:spacing w:before="60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  <w:t>Comportements et stratégies : additionner et soustraire des nombres à plusieurs chiffres</w:t>
            </w:r>
          </w:p>
        </w:tc>
      </w:tr>
      <w:tr w:rsidR="002F142C" w:rsidRPr="008E6536" w14:paraId="72AC45F2" w14:textId="68EB8330" w:rsidTr="002F3D9A">
        <w:trPr>
          <w:trHeight w:hRule="exact" w:val="1237"/>
        </w:trPr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40B9AF2" w14:textId="23D2BCAE" w:rsidR="00302F9C" w:rsidRPr="00B064AE" w:rsidRDefault="00A23338" w:rsidP="00A23338">
            <w:pPr>
              <w:pStyle w:val="Pa6"/>
              <w:numPr>
                <w:ilvl w:val="0"/>
                <w:numId w:val="11"/>
              </w:numPr>
              <w:ind w:left="299" w:hanging="299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A2333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compte et n’utilise pas des stratégies mentales efficaces pour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A2333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résoudre des équations</w:t>
            </w:r>
            <w:r w:rsidR="00AC7079"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3ED580B" w14:textId="1FA8D685" w:rsidR="00FD78CB" w:rsidRPr="00B064AE" w:rsidRDefault="00A23338" w:rsidP="00A23338">
            <w:pPr>
              <w:pStyle w:val="Pa6"/>
              <w:numPr>
                <w:ilvl w:val="0"/>
                <w:numId w:val="11"/>
              </w:numPr>
              <w:ind w:left="299" w:hanging="299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A2333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utilise la même stratégie mentale pour résoudre toutes les équations avec des nombres à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A2333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plusieurs chiffres</w:t>
            </w:r>
            <w:r w:rsidR="00AC7079"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EA2B2A5" w14:textId="1FBD5FB9" w:rsidR="00B66117" w:rsidRPr="00B064AE" w:rsidRDefault="00AA174B" w:rsidP="00AA174B">
            <w:pPr>
              <w:pStyle w:val="Pa6"/>
              <w:numPr>
                <w:ilvl w:val="0"/>
                <w:numId w:val="11"/>
              </w:numPr>
              <w:ind w:left="299" w:hanging="299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AA174B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utilise des stratégies mentales efficaces pour résoudre des additions avec des nombres à plusieurs chiffres, mais a de la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AA174B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difficulté avec la soustraction</w:t>
            </w:r>
            <w:r w:rsidR="00AC7079"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E14A7D3" w14:textId="03806AF3" w:rsidR="00302F9C" w:rsidRPr="00B064AE" w:rsidRDefault="00F95832" w:rsidP="00F95832">
            <w:pPr>
              <w:pStyle w:val="Pa6"/>
              <w:numPr>
                <w:ilvl w:val="0"/>
                <w:numId w:val="11"/>
              </w:numPr>
              <w:ind w:left="299" w:hanging="299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F9583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réussit à utiliser des stratégies mentales efficaces pour résoudre des équations avec des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F95832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nombres à plusieurs chiffres</w:t>
            </w:r>
            <w:r w:rsidR="00AC7079" w:rsidRPr="00B064AE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</w:tr>
      <w:tr w:rsidR="002F142C" w:rsidRPr="00B064AE" w14:paraId="2990543E" w14:textId="697705E4" w:rsidTr="00F933B5">
        <w:trPr>
          <w:trHeight w:hRule="exact" w:val="279"/>
        </w:trPr>
        <w:tc>
          <w:tcPr>
            <w:tcW w:w="13310" w:type="dxa"/>
            <w:gridSpan w:val="4"/>
            <w:tcBorders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29FD88" w14:textId="18577CAA" w:rsidR="002F142C" w:rsidRPr="00B064AE" w:rsidRDefault="002F142C" w:rsidP="00A23338">
            <w:pPr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B064AE">
              <w:rPr>
                <w:rFonts w:ascii="Arial" w:hAnsi="Arial" w:cs="Arial"/>
                <w:b/>
                <w:sz w:val="24"/>
                <w:szCs w:val="24"/>
                <w:lang w:val="fr-FR"/>
              </w:rPr>
              <w:t>Observations</w:t>
            </w:r>
            <w:r w:rsidR="00A23338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et d</w:t>
            </w:r>
            <w:r w:rsidRPr="00B064AE">
              <w:rPr>
                <w:rFonts w:ascii="Arial" w:hAnsi="Arial" w:cs="Arial"/>
                <w:b/>
                <w:sz w:val="24"/>
                <w:szCs w:val="24"/>
                <w:lang w:val="fr-FR"/>
              </w:rPr>
              <w:t>ocumentation</w:t>
            </w:r>
          </w:p>
        </w:tc>
      </w:tr>
      <w:tr w:rsidR="002F142C" w:rsidRPr="00B064AE" w14:paraId="2FDA25CD" w14:textId="63F00DFD" w:rsidTr="002F3D9A">
        <w:trPr>
          <w:trHeight w:val="2317"/>
        </w:trPr>
        <w:tc>
          <w:tcPr>
            <w:tcW w:w="3327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50D260A" w14:textId="3A74ECE2" w:rsidR="002F142C" w:rsidRPr="00B064AE" w:rsidRDefault="002F142C" w:rsidP="007A6B78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8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790802" w14:textId="3A506D11" w:rsidR="002F142C" w:rsidRPr="00B064AE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7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34D4F2" w14:textId="30F4CC5A" w:rsidR="002F142C" w:rsidRPr="00B064AE" w:rsidRDefault="002F142C" w:rsidP="00BD5ACB">
            <w:pPr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8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B559CF9" w14:textId="77777777" w:rsidR="002F142C" w:rsidRPr="00B064AE" w:rsidRDefault="002F142C" w:rsidP="00BD5ACB">
            <w:pPr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</w:tr>
    </w:tbl>
    <w:p w14:paraId="51921C54" w14:textId="77777777" w:rsidR="00F10556" w:rsidRPr="00B064AE" w:rsidRDefault="00F10556" w:rsidP="002F142C">
      <w:pPr>
        <w:ind w:right="582"/>
        <w:rPr>
          <w:lang w:val="fr-FR"/>
        </w:rPr>
      </w:pPr>
      <w:bookmarkStart w:id="0" w:name="_GoBack"/>
      <w:bookmarkEnd w:id="0"/>
    </w:p>
    <w:sectPr w:rsidR="00F10556" w:rsidRPr="00B064AE" w:rsidSect="00E71CBF">
      <w:headerReference w:type="default" r:id="rId8"/>
      <w:footerReference w:type="default" r:id="rId9"/>
      <w:pgSz w:w="15840" w:h="12240" w:orient="landscape"/>
      <w:pgMar w:top="1134" w:right="1135" w:bottom="567" w:left="993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F8F97" w14:textId="77777777" w:rsidR="00A142BF" w:rsidRDefault="00A142BF" w:rsidP="00CA2529">
      <w:pPr>
        <w:spacing w:after="0" w:line="240" w:lineRule="auto"/>
      </w:pPr>
      <w:r>
        <w:separator/>
      </w:r>
    </w:p>
  </w:endnote>
  <w:endnote w:type="continuationSeparator" w:id="0">
    <w:p w14:paraId="634AFA6C" w14:textId="77777777" w:rsidR="00A142BF" w:rsidRDefault="00A142BF" w:rsidP="00CA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go LT Pro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0C968" w14:textId="3362C399" w:rsidR="0028676E" w:rsidRPr="008E6536" w:rsidRDefault="0028676E" w:rsidP="0028676E">
    <w:pPr>
      <w:pBdr>
        <w:top w:val="single" w:sz="4" w:space="0" w:color="auto"/>
      </w:pBdr>
      <w:tabs>
        <w:tab w:val="right" w:pos="13228"/>
      </w:tabs>
      <w:ind w:right="470"/>
      <w:rPr>
        <w:rFonts w:ascii="Arial" w:hAnsi="Arial" w:cs="Arial"/>
        <w:sz w:val="15"/>
        <w:szCs w:val="15"/>
        <w:lang w:val="fr-CA"/>
      </w:rPr>
    </w:pPr>
    <w:proofErr w:type="spellStart"/>
    <w:r w:rsidRPr="008E6536">
      <w:rPr>
        <w:rFonts w:ascii="Arial" w:hAnsi="Arial" w:cs="Arial"/>
        <w:b/>
        <w:sz w:val="15"/>
        <w:szCs w:val="15"/>
        <w:lang w:val="fr-CA"/>
      </w:rPr>
      <w:t>M</w:t>
    </w:r>
    <w:r w:rsidR="008B359D" w:rsidRPr="008E6536">
      <w:rPr>
        <w:rFonts w:ascii="Arial" w:hAnsi="Arial" w:cs="Arial"/>
        <w:b/>
        <w:sz w:val="15"/>
        <w:szCs w:val="15"/>
        <w:lang w:val="fr-CA"/>
      </w:rPr>
      <w:t>athologie</w:t>
    </w:r>
    <w:proofErr w:type="spellEnd"/>
    <w:r w:rsidRPr="008E6536">
      <w:rPr>
        <w:rFonts w:ascii="Arial" w:hAnsi="Arial" w:cs="Arial"/>
        <w:b/>
        <w:sz w:val="15"/>
        <w:szCs w:val="15"/>
        <w:lang w:val="fr-CA"/>
      </w:rPr>
      <w:t xml:space="preserve"> </w:t>
    </w:r>
    <w:r w:rsidR="005B7D0F" w:rsidRPr="008E6536">
      <w:rPr>
        <w:rFonts w:ascii="Arial" w:hAnsi="Arial" w:cs="Arial"/>
        <w:b/>
        <w:sz w:val="15"/>
        <w:szCs w:val="15"/>
        <w:lang w:val="fr-CA"/>
      </w:rPr>
      <w:t>2</w:t>
    </w:r>
    <w:r w:rsidRPr="008E6536">
      <w:rPr>
        <w:rFonts w:ascii="Arial" w:hAnsi="Arial" w:cs="Arial"/>
        <w:sz w:val="15"/>
        <w:szCs w:val="15"/>
        <w:lang w:val="fr-CA"/>
      </w:rPr>
      <w:tab/>
    </w:r>
    <w:r w:rsidR="008B359D" w:rsidRPr="008E6536">
      <w:rPr>
        <w:rFonts w:ascii="Arial" w:hAnsi="Arial" w:cs="Arial"/>
        <w:sz w:val="15"/>
        <w:szCs w:val="15"/>
        <w:lang w:val="fr-CA"/>
      </w:rPr>
      <w:t>L’autorisation de reproduire ou de modifier cette page n’est accordée qu’aux écoles ayant effectué l’achat</w:t>
    </w:r>
    <w:r w:rsidRPr="008E6536">
      <w:rPr>
        <w:rFonts w:ascii="Arial" w:hAnsi="Arial" w:cs="Arial"/>
        <w:sz w:val="15"/>
        <w:szCs w:val="15"/>
        <w:lang w:val="fr-CA"/>
      </w:rPr>
      <w:t xml:space="preserve">. </w:t>
    </w:r>
    <w:r w:rsidRPr="008E6536">
      <w:rPr>
        <w:rFonts w:ascii="Arial" w:hAnsi="Arial" w:cs="Arial"/>
        <w:sz w:val="15"/>
        <w:szCs w:val="15"/>
        <w:lang w:val="fr-CA"/>
      </w:rPr>
      <w:br/>
    </w:r>
    <w:r>
      <w:rPr>
        <w:rFonts w:ascii="Arial" w:hAnsi="Arial" w:cs="Arial"/>
        <w:noProof/>
        <w:sz w:val="15"/>
        <w:szCs w:val="15"/>
        <w:lang w:val="en-US" w:eastAsia="zh-CN"/>
      </w:rPr>
      <w:drawing>
        <wp:inline distT="0" distB="0" distL="0" distR="0" wp14:anchorId="5709BD52" wp14:editId="4D9BF859">
          <wp:extent cx="180975" cy="86360"/>
          <wp:effectExtent l="0" t="0" r="9525" b="8890"/>
          <wp:docPr id="9" name="Picture 9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E6536">
      <w:rPr>
        <w:rFonts w:ascii="Arial" w:hAnsi="Arial" w:cs="Arial"/>
        <w:sz w:val="15"/>
        <w:szCs w:val="15"/>
        <w:lang w:val="fr-CA"/>
      </w:rPr>
      <w:t xml:space="preserve"> Copyright © 20</w:t>
    </w:r>
    <w:r w:rsidR="008E6536">
      <w:rPr>
        <w:rFonts w:ascii="Arial" w:hAnsi="Arial" w:cs="Arial"/>
        <w:sz w:val="15"/>
        <w:szCs w:val="15"/>
        <w:lang w:val="fr-CA"/>
      </w:rPr>
      <w:t>20</w:t>
    </w:r>
    <w:r w:rsidRPr="008E6536">
      <w:rPr>
        <w:rFonts w:ascii="Arial" w:hAnsi="Arial" w:cs="Arial"/>
        <w:sz w:val="15"/>
        <w:szCs w:val="15"/>
        <w:lang w:val="fr-CA"/>
      </w:rPr>
      <w:t xml:space="preserve"> Pearson Canada Inc.</w:t>
    </w:r>
    <w:r w:rsidRPr="008E6536">
      <w:rPr>
        <w:rFonts w:ascii="Arial" w:hAnsi="Arial" w:cs="Arial"/>
        <w:sz w:val="15"/>
        <w:szCs w:val="15"/>
        <w:lang w:val="fr-CA"/>
      </w:rPr>
      <w:tab/>
    </w:r>
    <w:r w:rsidR="008B359D" w:rsidRPr="008E6536">
      <w:rPr>
        <w:rFonts w:ascii="Arial" w:hAnsi="Arial" w:cs="Arial"/>
        <w:sz w:val="15"/>
        <w:szCs w:val="15"/>
        <w:lang w:val="fr-CA"/>
      </w:rPr>
      <w:t>Cette page peut avoir été modifiée de sa forme initiale</w:t>
    </w:r>
    <w:r w:rsidRPr="008E6536">
      <w:rPr>
        <w:rFonts w:ascii="Arial" w:hAnsi="Arial" w:cs="Arial"/>
        <w:sz w:val="15"/>
        <w:szCs w:val="15"/>
        <w:lang w:val="fr-CA"/>
      </w:rPr>
      <w:t xml:space="preserve">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7CFAA" w14:textId="77777777" w:rsidR="00A142BF" w:rsidRDefault="00A142BF" w:rsidP="00CA2529">
      <w:pPr>
        <w:spacing w:after="0" w:line="240" w:lineRule="auto"/>
      </w:pPr>
      <w:r>
        <w:separator/>
      </w:r>
    </w:p>
  </w:footnote>
  <w:footnote w:type="continuationSeparator" w:id="0">
    <w:p w14:paraId="337AE79F" w14:textId="77777777" w:rsidR="00A142BF" w:rsidRDefault="00A142BF" w:rsidP="00CA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3A000" w14:textId="515F79C0" w:rsidR="00E613E3" w:rsidRPr="00B11EA5" w:rsidRDefault="00E21EE5" w:rsidP="00E71CBF">
    <w:pPr>
      <w:spacing w:after="0"/>
      <w:rPr>
        <w:rFonts w:ascii="Arial" w:hAnsi="Arial" w:cs="Arial"/>
        <w:b/>
        <w:sz w:val="36"/>
        <w:szCs w:val="36"/>
        <w:lang w:val="fr-FR"/>
      </w:rPr>
    </w:pPr>
    <w:r w:rsidRPr="00B11EA5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C1DC37" wp14:editId="5553365E">
              <wp:simplePos x="0" y="0"/>
              <wp:positionH relativeFrom="column">
                <wp:posOffset>-13335</wp:posOffset>
              </wp:positionH>
              <wp:positionV relativeFrom="paragraph">
                <wp:posOffset>110490</wp:posOffset>
              </wp:positionV>
              <wp:extent cx="1600835" cy="45974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8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21030B" w14:textId="22227BDA" w:rsidR="00E613E3" w:rsidRPr="00CB2021" w:rsidRDefault="00C975C6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Le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nombre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1DC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1.05pt;margin-top:8.7pt;width:126.05pt;height:3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" filled="f" stroked="f">
              <v:textbox>
                <w:txbxContent>
                  <w:p w14:paraId="2521030B" w14:textId="22227BDA" w:rsidR="00E613E3" w:rsidRPr="00CB2021" w:rsidRDefault="00C975C6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Le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nombre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E45E3B" w:rsidRPr="00B11EA5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53F7C26E" wp14:editId="745FD466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7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A8E2A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" adj="18578" fillcolor="#a5a5a5 [2092]" strokecolor="#1f4d78 [1604]"/>
          </w:pict>
        </mc:Fallback>
      </mc:AlternateContent>
    </w:r>
    <w:r w:rsidR="00E45E3B" w:rsidRPr="00B11EA5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80DCD2" wp14:editId="2BE84629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3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4969DC" id="Pentagon 3" o:spid="_x0000_s1026" type="#_x0000_t15" style="position:absolute;margin-left:-.5pt;margin-top:1.35pt;width:135.05pt;height:3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" adj="18705" fillcolor="#d8d8d8 [2732]" strokecolor="#1f4d78 [1604]" strokeweight="1pt"/>
          </w:pict>
        </mc:Fallback>
      </mc:AlternateContent>
    </w:r>
    <w:r w:rsidR="00CA2529" w:rsidRPr="00B11EA5">
      <w:rPr>
        <w:lang w:val="fr-FR"/>
      </w:rPr>
      <w:tab/>
    </w:r>
    <w:r w:rsidR="00CA2529" w:rsidRPr="00B11EA5">
      <w:rPr>
        <w:lang w:val="fr-FR"/>
      </w:rPr>
      <w:tab/>
    </w:r>
    <w:r w:rsidR="00CA2529" w:rsidRPr="00B11EA5">
      <w:rPr>
        <w:lang w:val="fr-FR"/>
      </w:rPr>
      <w:tab/>
    </w:r>
    <w:r w:rsidR="00207CC0" w:rsidRPr="00B11EA5">
      <w:rPr>
        <w:lang w:val="fr-FR"/>
      </w:rPr>
      <w:tab/>
    </w:r>
    <w:r w:rsidR="00FD2B2E" w:rsidRPr="00B11EA5">
      <w:rPr>
        <w:lang w:val="fr-FR"/>
      </w:rPr>
      <w:tab/>
    </w:r>
    <w:r w:rsidR="00B11EA5" w:rsidRPr="00B11EA5">
      <w:rPr>
        <w:rFonts w:ascii="Arial" w:hAnsi="Arial" w:cs="Arial"/>
        <w:b/>
        <w:sz w:val="36"/>
        <w:szCs w:val="36"/>
        <w:lang w:val="fr-FR"/>
      </w:rPr>
      <w:t>Fiche</w:t>
    </w:r>
    <w:r w:rsidR="00E613E3" w:rsidRPr="00B11EA5">
      <w:rPr>
        <w:rFonts w:ascii="Arial" w:hAnsi="Arial" w:cs="Arial"/>
        <w:b/>
        <w:sz w:val="36"/>
        <w:szCs w:val="36"/>
        <w:lang w:val="fr-FR"/>
      </w:rPr>
      <w:t xml:space="preserve"> </w:t>
    </w:r>
    <w:r w:rsidR="00AC7079" w:rsidRPr="00B11EA5">
      <w:rPr>
        <w:rFonts w:ascii="Arial" w:hAnsi="Arial" w:cs="Arial"/>
        <w:b/>
        <w:sz w:val="36"/>
        <w:szCs w:val="36"/>
        <w:lang w:val="fr-FR"/>
      </w:rPr>
      <w:t>97</w:t>
    </w:r>
    <w:r w:rsidR="00B11EA5" w:rsidRPr="00B11EA5">
      <w:rPr>
        <w:rFonts w:ascii="Arial" w:hAnsi="Arial" w:cs="Arial"/>
        <w:b/>
        <w:sz w:val="36"/>
        <w:szCs w:val="36"/>
        <w:lang w:val="fr-FR"/>
      </w:rPr>
      <w:t> </w:t>
    </w:r>
    <w:r w:rsidR="00E613E3" w:rsidRPr="00B11EA5">
      <w:rPr>
        <w:rFonts w:ascii="Arial" w:hAnsi="Arial" w:cs="Arial"/>
        <w:b/>
        <w:sz w:val="36"/>
        <w:szCs w:val="36"/>
        <w:lang w:val="fr-FR"/>
      </w:rPr>
      <w:t xml:space="preserve">: </w:t>
    </w:r>
    <w:r w:rsidR="00B11EA5" w:rsidRPr="00B11EA5">
      <w:rPr>
        <w:rFonts w:ascii="Arial" w:hAnsi="Arial" w:cs="Arial"/>
        <w:b/>
        <w:sz w:val="36"/>
        <w:szCs w:val="36"/>
        <w:lang w:val="fr-FR"/>
      </w:rPr>
      <w:t>Évaluation de l’a</w:t>
    </w:r>
    <w:r w:rsidR="00CB2021" w:rsidRPr="00B11EA5">
      <w:rPr>
        <w:rFonts w:ascii="Arial" w:hAnsi="Arial" w:cs="Arial"/>
        <w:b/>
        <w:sz w:val="36"/>
        <w:szCs w:val="36"/>
        <w:lang w:val="fr-FR"/>
      </w:rPr>
      <w:t>ctivit</w:t>
    </w:r>
    <w:r w:rsidR="00B11EA5" w:rsidRPr="00B11EA5">
      <w:rPr>
        <w:rFonts w:ascii="Arial" w:hAnsi="Arial" w:cs="Arial"/>
        <w:b/>
        <w:sz w:val="36"/>
        <w:szCs w:val="36"/>
        <w:lang w:val="fr-FR"/>
      </w:rPr>
      <w:t>é</w:t>
    </w:r>
    <w:r w:rsidR="00CB2021" w:rsidRPr="00B11EA5">
      <w:rPr>
        <w:rFonts w:ascii="Arial" w:hAnsi="Arial" w:cs="Arial"/>
        <w:b/>
        <w:sz w:val="36"/>
        <w:szCs w:val="36"/>
        <w:lang w:val="fr-FR"/>
      </w:rPr>
      <w:t xml:space="preserve"> </w:t>
    </w:r>
    <w:r w:rsidR="00D1607E" w:rsidRPr="00B11EA5">
      <w:rPr>
        <w:rFonts w:ascii="Arial" w:hAnsi="Arial" w:cs="Arial"/>
        <w:b/>
        <w:sz w:val="36"/>
        <w:szCs w:val="36"/>
        <w:lang w:val="fr-FR"/>
      </w:rPr>
      <w:t>3</w:t>
    </w:r>
    <w:r w:rsidR="00AC7079" w:rsidRPr="00B11EA5">
      <w:rPr>
        <w:rFonts w:ascii="Arial" w:hAnsi="Arial" w:cs="Arial"/>
        <w:b/>
        <w:sz w:val="36"/>
        <w:szCs w:val="36"/>
        <w:lang w:val="fr-FR"/>
      </w:rPr>
      <w:t>5</w:t>
    </w:r>
  </w:p>
  <w:p w14:paraId="4033973E" w14:textId="62A2F80E" w:rsidR="00CA2529" w:rsidRPr="00B11EA5" w:rsidRDefault="00B11EA5" w:rsidP="00E45E3B">
    <w:pPr>
      <w:ind w:left="2880" w:firstLine="720"/>
      <w:rPr>
        <w:rFonts w:ascii="Arial" w:hAnsi="Arial" w:cs="Arial"/>
        <w:sz w:val="28"/>
        <w:szCs w:val="28"/>
        <w:lang w:val="fr-FR"/>
      </w:rPr>
    </w:pPr>
    <w:r w:rsidRPr="00B11EA5">
      <w:rPr>
        <w:rFonts w:ascii="Arial" w:hAnsi="Arial" w:cs="Arial"/>
        <w:b/>
        <w:sz w:val="28"/>
        <w:szCs w:val="28"/>
        <w:lang w:val="fr-FR"/>
      </w:rPr>
      <w:t>L’aisance avec les nombres à plusieurs chiffres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45D63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30834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755B0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F005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C2FBC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B02E7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06BFA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75F5C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504D8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B4CBA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A13D1F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10"/>
  </w:num>
  <w:num w:numId="6">
    <w:abstractNumId w:val="5"/>
  </w:num>
  <w:num w:numId="7">
    <w:abstractNumId w:val="6"/>
  </w:num>
  <w:num w:numId="8">
    <w:abstractNumId w:val="1"/>
  </w:num>
  <w:num w:numId="9">
    <w:abstractNumId w:val="4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706"/>
    <w:rsid w:val="00023D6F"/>
    <w:rsid w:val="00032FD1"/>
    <w:rsid w:val="00050E5C"/>
    <w:rsid w:val="00053328"/>
    <w:rsid w:val="0008174D"/>
    <w:rsid w:val="00097C8F"/>
    <w:rsid w:val="000C2970"/>
    <w:rsid w:val="000C7349"/>
    <w:rsid w:val="000F43C1"/>
    <w:rsid w:val="00112FF1"/>
    <w:rsid w:val="00192706"/>
    <w:rsid w:val="00193771"/>
    <w:rsid w:val="001A7920"/>
    <w:rsid w:val="001D30A0"/>
    <w:rsid w:val="00207CC0"/>
    <w:rsid w:val="00254851"/>
    <w:rsid w:val="00270D20"/>
    <w:rsid w:val="0028676E"/>
    <w:rsid w:val="002B19A5"/>
    <w:rsid w:val="002C432C"/>
    <w:rsid w:val="002C4CB2"/>
    <w:rsid w:val="002F142C"/>
    <w:rsid w:val="002F3D9A"/>
    <w:rsid w:val="003014A9"/>
    <w:rsid w:val="00302F9C"/>
    <w:rsid w:val="00345039"/>
    <w:rsid w:val="00347869"/>
    <w:rsid w:val="003514B1"/>
    <w:rsid w:val="003F79B3"/>
    <w:rsid w:val="00481400"/>
    <w:rsid w:val="00483555"/>
    <w:rsid w:val="004959B6"/>
    <w:rsid w:val="0052693C"/>
    <w:rsid w:val="00543A9A"/>
    <w:rsid w:val="00581577"/>
    <w:rsid w:val="005B3A77"/>
    <w:rsid w:val="005B7D0F"/>
    <w:rsid w:val="00661689"/>
    <w:rsid w:val="00696ABC"/>
    <w:rsid w:val="006B210D"/>
    <w:rsid w:val="00741178"/>
    <w:rsid w:val="0076731B"/>
    <w:rsid w:val="007A6B78"/>
    <w:rsid w:val="00832B16"/>
    <w:rsid w:val="008B359D"/>
    <w:rsid w:val="008E1ADA"/>
    <w:rsid w:val="008E6536"/>
    <w:rsid w:val="00920E79"/>
    <w:rsid w:val="0092323E"/>
    <w:rsid w:val="00994C77"/>
    <w:rsid w:val="009B6FF8"/>
    <w:rsid w:val="00A142BF"/>
    <w:rsid w:val="00A20BE1"/>
    <w:rsid w:val="00A23338"/>
    <w:rsid w:val="00A43E96"/>
    <w:rsid w:val="00A507C3"/>
    <w:rsid w:val="00AA174B"/>
    <w:rsid w:val="00AC7079"/>
    <w:rsid w:val="00AE494A"/>
    <w:rsid w:val="00B064AE"/>
    <w:rsid w:val="00B11EA5"/>
    <w:rsid w:val="00B66117"/>
    <w:rsid w:val="00B9593A"/>
    <w:rsid w:val="00BA072D"/>
    <w:rsid w:val="00BA10A4"/>
    <w:rsid w:val="00BD5ACB"/>
    <w:rsid w:val="00BE7BA6"/>
    <w:rsid w:val="00BF0961"/>
    <w:rsid w:val="00BF3877"/>
    <w:rsid w:val="00C72956"/>
    <w:rsid w:val="00C85AE2"/>
    <w:rsid w:val="00C957B8"/>
    <w:rsid w:val="00C975C6"/>
    <w:rsid w:val="00CA2529"/>
    <w:rsid w:val="00CB2021"/>
    <w:rsid w:val="00CD2187"/>
    <w:rsid w:val="00CF3ED1"/>
    <w:rsid w:val="00D1607E"/>
    <w:rsid w:val="00D60959"/>
    <w:rsid w:val="00D7596A"/>
    <w:rsid w:val="00DA1368"/>
    <w:rsid w:val="00DB4EC8"/>
    <w:rsid w:val="00DD6F23"/>
    <w:rsid w:val="00E16179"/>
    <w:rsid w:val="00E21EE5"/>
    <w:rsid w:val="00E45E3B"/>
    <w:rsid w:val="00E613E3"/>
    <w:rsid w:val="00E71CBF"/>
    <w:rsid w:val="00EB687E"/>
    <w:rsid w:val="00EE29C2"/>
    <w:rsid w:val="00F10556"/>
    <w:rsid w:val="00F358C6"/>
    <w:rsid w:val="00F7338E"/>
    <w:rsid w:val="00F86C1E"/>
    <w:rsid w:val="00F95832"/>
    <w:rsid w:val="00FD2B2E"/>
    <w:rsid w:val="00FD78CB"/>
    <w:rsid w:val="00FE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7599CF"/>
  <w15:docId w15:val="{467D991F-151E-40C3-BAE6-46E13166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29"/>
  </w:style>
  <w:style w:type="paragraph" w:styleId="Footer">
    <w:name w:val="footer"/>
    <w:basedOn w:val="Normal"/>
    <w:link w:val="Foot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29"/>
  </w:style>
  <w:style w:type="paragraph" w:customStyle="1" w:styleId="Default">
    <w:name w:val="Default"/>
    <w:rsid w:val="00345039"/>
    <w:pPr>
      <w:autoSpaceDE w:val="0"/>
      <w:autoSpaceDN w:val="0"/>
      <w:adjustRightInd w:val="0"/>
      <w:spacing w:after="0" w:line="240" w:lineRule="auto"/>
    </w:pPr>
    <w:rPr>
      <w:rFonts w:ascii="Ergo LT Pro Condensed" w:hAnsi="Ergo LT Pro Condensed" w:cs="Ergo LT Pro Condense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345039"/>
    <w:pPr>
      <w:spacing w:line="20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345039"/>
    <w:pPr>
      <w:spacing w:line="18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7A6B78"/>
    <w:pPr>
      <w:spacing w:line="20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A604B-7D21-41DB-8B19-ECF4AA368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Alison</dc:creator>
  <cp:keywords/>
  <dc:description/>
  <cp:lastModifiedBy>Kocher, Marie</cp:lastModifiedBy>
  <cp:revision>14</cp:revision>
  <cp:lastPrinted>2016-08-23T12:28:00Z</cp:lastPrinted>
  <dcterms:created xsi:type="dcterms:W3CDTF">2018-06-27T14:24:00Z</dcterms:created>
  <dcterms:modified xsi:type="dcterms:W3CDTF">2019-07-11T18:18:00Z</dcterms:modified>
</cp:coreProperties>
</file>