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437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53"/>
        <w:gridCol w:w="3402"/>
      </w:tblGrid>
      <w:tr w:rsidR="002F142C" w:rsidRPr="00483E17" w14:paraId="2E39B3F8" w14:textId="716AFF69" w:rsidTr="00423B1C">
        <w:trPr>
          <w:trHeight w:hRule="exact" w:val="462"/>
        </w:trPr>
        <w:tc>
          <w:tcPr>
            <w:tcW w:w="13437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4A789AF0" w:rsidR="002F142C" w:rsidRPr="00731D87" w:rsidRDefault="005F12E3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731D87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créer des tracés linéaires et des diagrammes à bandes</w:t>
            </w:r>
          </w:p>
        </w:tc>
      </w:tr>
      <w:tr w:rsidR="00423B1C" w:rsidRPr="00483E17" w14:paraId="76008433" w14:textId="055E6395" w:rsidTr="00423B1C">
        <w:trPr>
          <w:trHeight w:hRule="exact" w:val="2677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5B8F5568" w:rsidR="002F142C" w:rsidRPr="00731D87" w:rsidRDefault="00201728" w:rsidP="00CD2A0B">
            <w:pPr>
              <w:pStyle w:val="Pa6"/>
              <w:numPr>
                <w:ilvl w:val="0"/>
                <w:numId w:val="11"/>
              </w:numPr>
              <w:spacing w:line="240" w:lineRule="auto"/>
              <w:ind w:left="291" w:hanging="284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731D8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choisit un modèle et tente de créer une représentation 1 à 1 (p. ex., tracé linéaire, diagramme à bandes), mais n’inclut pas d’étiquettes</w:t>
            </w:r>
            <w:r w:rsidR="004A1392" w:rsidRPr="00731D8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7E529538" w:rsidR="00481400" w:rsidRPr="00731D87" w:rsidRDefault="00201728" w:rsidP="006D6307">
            <w:pPr>
              <w:pStyle w:val="Pa6"/>
              <w:numPr>
                <w:ilvl w:val="0"/>
                <w:numId w:val="11"/>
              </w:numPr>
              <w:spacing w:line="240" w:lineRule="auto"/>
              <w:ind w:left="291" w:hanging="284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731D8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crée une représentation </w:t>
            </w:r>
            <w:r w:rsidRPr="00731D8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  <w:t xml:space="preserve">1 à 1, mais a de la difficulté à convertir l’information du tableau de pointage en diagramme </w:t>
            </w:r>
            <w:r w:rsidRPr="00731D8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  <w:t xml:space="preserve">(c.-à-d., les nombres du </w:t>
            </w:r>
            <w:r w:rsidRPr="00731D8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  <w:t>tableau et du diagramme ne correspondent pas</w:t>
            </w:r>
            <w:r w:rsidR="004A1392" w:rsidRPr="00731D8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).</w:t>
            </w:r>
          </w:p>
        </w:tc>
        <w:tc>
          <w:tcPr>
            <w:tcW w:w="3380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6346439" w14:textId="7338F43E" w:rsidR="004A1392" w:rsidRPr="00731D87" w:rsidRDefault="00201728" w:rsidP="00F16E58">
            <w:pPr>
              <w:pStyle w:val="Pa6"/>
              <w:numPr>
                <w:ilvl w:val="0"/>
                <w:numId w:val="11"/>
              </w:numPr>
              <w:spacing w:line="240" w:lineRule="auto"/>
              <w:ind w:left="291" w:hanging="284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731D8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crée une représentation </w:t>
            </w:r>
            <w:r w:rsidRPr="00731D8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  <w:t>1</w:t>
            </w:r>
            <w:r w:rsidR="004A1392" w:rsidRPr="00731D8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731D8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à 1, mais entasse les X ou </w:t>
            </w:r>
          </w:p>
          <w:p w14:paraId="6E89A018" w14:textId="4FC72CA8" w:rsidR="00481400" w:rsidRPr="00731D87" w:rsidRDefault="00483E17" w:rsidP="004A1392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483E17">
              <w:rPr>
                <w:noProof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1B494158" wp14:editId="6347CA92">
                      <wp:simplePos x="0" y="0"/>
                      <wp:positionH relativeFrom="column">
                        <wp:posOffset>892810</wp:posOffset>
                      </wp:positionH>
                      <wp:positionV relativeFrom="paragraph">
                        <wp:posOffset>80645</wp:posOffset>
                      </wp:positionV>
                      <wp:extent cx="1133475" cy="1009650"/>
                      <wp:effectExtent l="0" t="0" r="9525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1009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28CC19" w14:textId="5E61975C" w:rsidR="00483E17" w:rsidRDefault="00483E17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60F88980" wp14:editId="2C15E998">
                                        <wp:extent cx="985457" cy="895350"/>
                                        <wp:effectExtent l="0" t="0" r="5715" b="0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p205-216_M2_Box 2_Data Mgt_Clus 1_Fr_act5a.jpg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88911" cy="89848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49415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70.3pt;margin-top:6.35pt;width:89.25pt;height:7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" stroked="f">
                      <v:textbox>
                        <w:txbxContent>
                          <w:p w14:paraId="2128CC19" w14:textId="5E61975C" w:rsidR="00483E17" w:rsidRDefault="00483E17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60F88980" wp14:editId="2C15E998">
                                  <wp:extent cx="985457" cy="895350"/>
                                  <wp:effectExtent l="0" t="0" r="571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205-216_M2_Box 2_Data Mgt_Clus 1_Fr_act5a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88911" cy="8984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01728" w:rsidRPr="00731D8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n’espace</w:t>
            </w:r>
            <w:r w:rsidR="004A1392" w:rsidRPr="00731D8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201728" w:rsidRPr="00731D8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pas</w:t>
            </w:r>
            <w:r w:rsidR="004A1392" w:rsidRPr="00731D8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201728" w:rsidRPr="00731D8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également les </w:t>
            </w:r>
            <w:r w:rsidR="004A1392" w:rsidRPr="00731D8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X</w:t>
            </w:r>
            <w:r w:rsidR="00201728" w:rsidRPr="00731D8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201728" w:rsidRPr="00731D8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  <w:t>ni</w:t>
            </w:r>
            <w:r w:rsidR="004A1392" w:rsidRPr="00731D8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201728" w:rsidRPr="00731D8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les </w:t>
            </w:r>
            <w:r w:rsidR="004A1392" w:rsidRPr="00731D8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rectangles </w:t>
            </w:r>
            <w:r w:rsidR="00423B1C" w:rsidRPr="00731D8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="00201728" w:rsidRPr="00731D8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ombrés</w:t>
            </w:r>
            <w:r w:rsidR="004A1392" w:rsidRPr="00731D8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E3EB05B" w14:textId="0A99F7E1" w:rsidR="003D118E" w:rsidRPr="00731D87" w:rsidRDefault="003D118E" w:rsidP="003D118E">
            <w:pPr>
              <w:pStyle w:val="Default"/>
              <w:jc w:val="center"/>
              <w:rPr>
                <w:lang w:val="fr-FR"/>
              </w:rPr>
            </w:pP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0CF9B67" w14:textId="7B7AFD2C" w:rsidR="00481400" w:rsidRPr="00731D87" w:rsidRDefault="00483E17" w:rsidP="004A1392">
            <w:pPr>
              <w:pStyle w:val="Pa6"/>
              <w:numPr>
                <w:ilvl w:val="0"/>
                <w:numId w:val="11"/>
              </w:numPr>
              <w:spacing w:line="240" w:lineRule="auto"/>
              <w:ind w:left="291" w:hanging="284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483E17">
              <w:rPr>
                <w:noProof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321D88DA" wp14:editId="3D1B16B0">
                      <wp:simplePos x="0" y="0"/>
                      <wp:positionH relativeFrom="column">
                        <wp:posOffset>899160</wp:posOffset>
                      </wp:positionH>
                      <wp:positionV relativeFrom="paragraph">
                        <wp:posOffset>348615</wp:posOffset>
                      </wp:positionV>
                      <wp:extent cx="1133475" cy="1028700"/>
                      <wp:effectExtent l="0" t="0" r="9525" b="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102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4CFE79" w14:textId="46B5A419" w:rsidR="00483E17" w:rsidRDefault="00483E17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4165243B" wp14:editId="19A4E331">
                                        <wp:extent cx="993619" cy="942975"/>
                                        <wp:effectExtent l="0" t="0" r="0" b="0"/>
                                        <wp:docPr id="8" name="Picture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" name="p205-216_M2_Box 2_Data Mgt_Clus 1_Fr_act5b.jpg"/>
                                                <pic:cNvPicPr/>
                                              </pic:nvPicPr>
                                              <pic:blipFill>
                                                <a:blip r:embed="rId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96599" cy="94580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1D88DA" id="_x0000_s1027" type="#_x0000_t202" style="position:absolute;left:0;text-align:left;margin-left:70.8pt;margin-top:27.45pt;width:89.25pt;height:8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" stroked="f">
                      <v:textbox>
                        <w:txbxContent>
                          <w:p w14:paraId="264CFE79" w14:textId="46B5A419" w:rsidR="00483E17" w:rsidRDefault="00483E17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4165243B" wp14:editId="19A4E331">
                                  <wp:extent cx="993619" cy="942975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205-216_M2_Box 2_Data Mgt_Clus 1_Fr_act5b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6599" cy="9458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329B8" w:rsidRPr="00731D8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réussit à créer des représentations 1 à 1</w:t>
            </w:r>
            <w:r w:rsidR="004A1392" w:rsidRPr="00731D8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(</w:t>
            </w:r>
            <w:r w:rsidR="007329B8" w:rsidRPr="00731D8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p. ex.</w:t>
            </w:r>
            <w:r w:rsidR="004A1392" w:rsidRPr="00731D8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, </w:t>
            </w:r>
            <w:r w:rsidR="007329B8" w:rsidRPr="00731D8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tracé</w:t>
            </w:r>
            <w:r w:rsidR="004A1392" w:rsidRPr="00731D8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7329B8" w:rsidRPr="00731D8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linéaire</w:t>
            </w:r>
            <w:r w:rsidR="004A1392" w:rsidRPr="00731D8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,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="007329B8" w:rsidRPr="00731D8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diagramme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="007329B8" w:rsidRPr="00731D8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à bandes</w:t>
            </w:r>
            <w:r w:rsidR="004A1392" w:rsidRPr="00731D8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).</w:t>
            </w:r>
          </w:p>
          <w:p w14:paraId="111EFC49" w14:textId="6EC44AEB" w:rsidR="003D118E" w:rsidRPr="00731D87" w:rsidRDefault="003D118E" w:rsidP="003D118E">
            <w:pPr>
              <w:pStyle w:val="Default"/>
              <w:jc w:val="center"/>
              <w:rPr>
                <w:lang w:val="fr-FR"/>
              </w:rPr>
            </w:pPr>
          </w:p>
        </w:tc>
      </w:tr>
      <w:tr w:rsidR="002F142C" w:rsidRPr="00731D87" w14:paraId="01BA3F47" w14:textId="6CC135FD" w:rsidTr="00423B1C">
        <w:trPr>
          <w:trHeight w:hRule="exact" w:val="279"/>
        </w:trPr>
        <w:tc>
          <w:tcPr>
            <w:tcW w:w="13437" w:type="dxa"/>
            <w:gridSpan w:val="5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2B622C36" w:rsidR="002F142C" w:rsidRPr="00731D87" w:rsidRDefault="002F142C" w:rsidP="00BD5ACB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731D87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3052A8" w:rsidRPr="00731D87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731D87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2F142C" w:rsidRPr="00731D87" w14:paraId="06EBD03A" w14:textId="1A34967F" w:rsidTr="00731D87">
        <w:trPr>
          <w:trHeight w:val="1512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2F142C" w:rsidRPr="00731D87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2F142C" w:rsidRPr="00731D87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70D94248" w:rsidR="002F142C" w:rsidRPr="00731D87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E7E338A" w14:textId="2C999387" w:rsidR="002F142C" w:rsidRPr="00731D87" w:rsidRDefault="002F142C" w:rsidP="00BD5ACB">
            <w:pPr>
              <w:rPr>
                <w:noProof/>
                <w:lang w:val="fr-FR" w:eastAsia="en-CA"/>
              </w:rPr>
            </w:pPr>
          </w:p>
        </w:tc>
      </w:tr>
      <w:tr w:rsidR="002F142C" w:rsidRPr="00731D87" w14:paraId="0D590949" w14:textId="7A8C382E" w:rsidTr="00423B1C">
        <w:trPr>
          <w:trHeight w:hRule="exact" w:val="112"/>
        </w:trPr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2F142C" w:rsidRPr="00731D87" w:rsidRDefault="002F142C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2F142C" w:rsidRPr="00731D87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80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2F142C" w:rsidRPr="00731D87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402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0543112" w14:textId="77777777" w:rsidR="002F142C" w:rsidRPr="00731D87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2F142C" w:rsidRPr="00483E17" w14:paraId="18703729" w14:textId="77777777" w:rsidTr="00423B1C">
        <w:trPr>
          <w:trHeight w:hRule="exact" w:val="463"/>
        </w:trPr>
        <w:tc>
          <w:tcPr>
            <w:tcW w:w="13437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08EFC41" w14:textId="3461F128" w:rsidR="002F142C" w:rsidRPr="00731D87" w:rsidRDefault="00291C07" w:rsidP="002F142C">
            <w:pPr>
              <w:spacing w:before="60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731D87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lire et interpréter des diagrammes</w:t>
            </w:r>
          </w:p>
        </w:tc>
      </w:tr>
      <w:tr w:rsidR="002F142C" w:rsidRPr="00483E17" w14:paraId="72AC45F2" w14:textId="68EB8330" w:rsidTr="00731D87">
        <w:trPr>
          <w:trHeight w:hRule="exact" w:val="1512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4E91B3" w14:textId="4032D9D5" w:rsidR="004A1392" w:rsidRPr="00731D87" w:rsidRDefault="00F058FD" w:rsidP="00423B1C">
            <w:pPr>
              <w:pStyle w:val="Pa6"/>
              <w:numPr>
                <w:ilvl w:val="0"/>
                <w:numId w:val="13"/>
              </w:numPr>
              <w:spacing w:line="240" w:lineRule="auto"/>
              <w:ind w:left="299" w:hanging="26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731D8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lit des représentations,</w:t>
            </w:r>
            <w:r w:rsidR="00731D87" w:rsidRPr="00731D8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mais compte les X ou les rectangles coloriés 2 fois ou mêle la suite numérique exprimée en mots</w:t>
            </w:r>
            <w:r w:rsidR="004A1392" w:rsidRPr="00731D8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040B9AF2" w14:textId="0EA41A2F" w:rsidR="002F142C" w:rsidRPr="00731D87" w:rsidRDefault="00483E17" w:rsidP="00423B1C">
            <w:pPr>
              <w:pStyle w:val="Pa6"/>
              <w:spacing w:before="60" w:line="240" w:lineRule="auto"/>
              <w:ind w:left="291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 1, 2, 3, 5, 6 »</w:t>
            </w:r>
            <w:bookmarkStart w:id="0" w:name="_GoBack"/>
            <w:bookmarkEnd w:id="0"/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50D54A7A" w:rsidR="00481400" w:rsidRPr="00731D87" w:rsidRDefault="00731D87" w:rsidP="006D6307">
            <w:pPr>
              <w:pStyle w:val="Pa6"/>
              <w:numPr>
                <w:ilvl w:val="0"/>
                <w:numId w:val="13"/>
              </w:numPr>
              <w:spacing w:line="240" w:lineRule="auto"/>
              <w:ind w:left="291" w:hanging="284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731D8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lit des représentations, mais a de la difficulté à interpréter les données pour répondre à des questions « combien »</w:t>
            </w:r>
            <w:r w:rsidR="004A1392" w:rsidRPr="00731D8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173D0FB0" w:rsidR="002F142C" w:rsidRPr="00731D87" w:rsidRDefault="00731D87" w:rsidP="006D6307">
            <w:pPr>
              <w:pStyle w:val="Pa6"/>
              <w:numPr>
                <w:ilvl w:val="0"/>
                <w:numId w:val="13"/>
              </w:numPr>
              <w:spacing w:line="240" w:lineRule="auto"/>
              <w:ind w:left="291" w:hanging="284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731D8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lit des représentations, mais a de la difficulté à interpréter les données pour répondre à des questions de comparaison (p. ex., combien de plus / moins</w:t>
            </w:r>
            <w:r w:rsidR="004A1392" w:rsidRPr="00731D8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).</w:t>
            </w:r>
          </w:p>
        </w:tc>
        <w:tc>
          <w:tcPr>
            <w:tcW w:w="3455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E14A7D3" w14:textId="6358FEBC" w:rsidR="002F142C" w:rsidRPr="00731D87" w:rsidRDefault="00731D87" w:rsidP="006D6307">
            <w:pPr>
              <w:pStyle w:val="Pa6"/>
              <w:numPr>
                <w:ilvl w:val="0"/>
                <w:numId w:val="13"/>
              </w:numPr>
              <w:spacing w:line="240" w:lineRule="auto"/>
              <w:ind w:left="291" w:hanging="284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731D8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réussit à interpréter des représentations en notant le nombre de plus / moins que d’autres catégories</w:t>
            </w:r>
            <w:r w:rsidR="004A1392" w:rsidRPr="00731D8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2F142C" w:rsidRPr="00731D87" w14:paraId="2990543E" w14:textId="697705E4" w:rsidTr="00423B1C">
        <w:trPr>
          <w:trHeight w:hRule="exact" w:val="279"/>
        </w:trPr>
        <w:tc>
          <w:tcPr>
            <w:tcW w:w="13437" w:type="dxa"/>
            <w:gridSpan w:val="5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29FD88" w14:textId="57ABEF33" w:rsidR="002F142C" w:rsidRPr="00731D87" w:rsidRDefault="002F142C" w:rsidP="00BD5ACB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731D87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3052A8" w:rsidRPr="00731D87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731D87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2F142C" w:rsidRPr="00731D87" w14:paraId="2FDA25CD" w14:textId="63F00DFD" w:rsidTr="00731D87">
        <w:trPr>
          <w:trHeight w:val="1584"/>
        </w:trPr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2F142C" w:rsidRPr="00731D87" w:rsidRDefault="002F142C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2F142C" w:rsidRPr="00731D87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2F142C" w:rsidRPr="00731D87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559CF9" w14:textId="77777777" w:rsidR="002F142C" w:rsidRPr="00731D87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77777777" w:rsidR="00F10556" w:rsidRPr="00731D87" w:rsidRDefault="00F10556" w:rsidP="002F142C">
      <w:pPr>
        <w:ind w:right="582"/>
        <w:rPr>
          <w:lang w:val="fr-FR"/>
        </w:rPr>
      </w:pPr>
    </w:p>
    <w:sectPr w:rsidR="00F10556" w:rsidRPr="00731D87" w:rsidSect="00E71CBF">
      <w:headerReference w:type="default" r:id="rId10"/>
      <w:footerReference w:type="default" r:id="rId11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22C40CA" w16cid:durableId="2092A08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7953AA" w14:textId="77777777" w:rsidR="00B1676D" w:rsidRDefault="00B1676D" w:rsidP="00CA2529">
      <w:pPr>
        <w:spacing w:after="0" w:line="240" w:lineRule="auto"/>
      </w:pPr>
      <w:r>
        <w:separator/>
      </w:r>
    </w:p>
  </w:endnote>
  <w:endnote w:type="continuationSeparator" w:id="0">
    <w:p w14:paraId="6826C07F" w14:textId="77777777" w:rsidR="00B1676D" w:rsidRDefault="00B1676D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5285114D" w:rsidR="0028676E" w:rsidRPr="00483E17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r w:rsidRPr="00483E17">
      <w:rPr>
        <w:rFonts w:ascii="Arial" w:hAnsi="Arial" w:cs="Arial"/>
        <w:b/>
        <w:sz w:val="15"/>
        <w:szCs w:val="15"/>
        <w:lang w:val="fr-CA"/>
      </w:rPr>
      <w:t>Matholog</w:t>
    </w:r>
    <w:r w:rsidR="00190BBA" w:rsidRPr="00483E17">
      <w:rPr>
        <w:rFonts w:ascii="Arial" w:hAnsi="Arial" w:cs="Arial"/>
        <w:b/>
        <w:sz w:val="15"/>
        <w:szCs w:val="15"/>
        <w:lang w:val="fr-CA"/>
      </w:rPr>
      <w:t>ie</w:t>
    </w:r>
    <w:r w:rsidRPr="00483E17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483E17">
      <w:rPr>
        <w:rFonts w:ascii="Arial" w:hAnsi="Arial" w:cs="Arial"/>
        <w:b/>
        <w:sz w:val="15"/>
        <w:szCs w:val="15"/>
        <w:lang w:val="fr-CA"/>
      </w:rPr>
      <w:t>2</w:t>
    </w:r>
    <w:r w:rsidRPr="00483E17">
      <w:rPr>
        <w:rFonts w:ascii="Arial" w:hAnsi="Arial" w:cs="Arial"/>
        <w:sz w:val="15"/>
        <w:szCs w:val="15"/>
        <w:lang w:val="fr-CA"/>
      </w:rPr>
      <w:tab/>
    </w:r>
    <w:r w:rsidR="00190BBA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483E17">
      <w:rPr>
        <w:rFonts w:ascii="Arial" w:hAnsi="Arial" w:cs="Arial"/>
        <w:sz w:val="15"/>
        <w:szCs w:val="15"/>
        <w:lang w:val="fr-CA"/>
      </w:rPr>
      <w:t xml:space="preserve">. </w:t>
    </w:r>
    <w:r w:rsidRPr="00483E17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83E17">
      <w:rPr>
        <w:rFonts w:ascii="Arial" w:hAnsi="Arial" w:cs="Arial"/>
        <w:sz w:val="15"/>
        <w:szCs w:val="15"/>
        <w:lang w:val="fr-CA"/>
      </w:rPr>
      <w:t xml:space="preserve"> Copyright © 2020</w:t>
    </w:r>
    <w:r w:rsidRPr="00483E17">
      <w:rPr>
        <w:rFonts w:ascii="Arial" w:hAnsi="Arial" w:cs="Arial"/>
        <w:sz w:val="15"/>
        <w:szCs w:val="15"/>
        <w:lang w:val="fr-CA"/>
      </w:rPr>
      <w:t xml:space="preserve"> Pearson Canada Inc.</w:t>
    </w:r>
    <w:r w:rsidRPr="00483E17">
      <w:rPr>
        <w:rFonts w:ascii="Arial" w:hAnsi="Arial" w:cs="Arial"/>
        <w:sz w:val="15"/>
        <w:szCs w:val="15"/>
        <w:lang w:val="fr-CA"/>
      </w:rPr>
      <w:tab/>
    </w:r>
    <w:r w:rsidR="00190BBA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483E17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8E4137" w14:textId="77777777" w:rsidR="00B1676D" w:rsidRDefault="00B1676D" w:rsidP="00CA2529">
      <w:pPr>
        <w:spacing w:after="0" w:line="240" w:lineRule="auto"/>
      </w:pPr>
      <w:r>
        <w:separator/>
      </w:r>
    </w:p>
  </w:footnote>
  <w:footnote w:type="continuationSeparator" w:id="0">
    <w:p w14:paraId="02278266" w14:textId="77777777" w:rsidR="00B1676D" w:rsidRDefault="00B1676D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23ADCB0B" w:rsidR="00E613E3" w:rsidRPr="007F2792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7F2792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1F8EFB2">
              <wp:simplePos x="0" y="0"/>
              <wp:positionH relativeFrom="column">
                <wp:posOffset>-13335</wp:posOffset>
              </wp:positionH>
              <wp:positionV relativeFrom="paragraph">
                <wp:posOffset>34290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69D9B3C" w:rsidR="00E613E3" w:rsidRPr="007F2792" w:rsidRDefault="007F2792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FR"/>
                            </w:rPr>
                          </w:pPr>
                          <w:r w:rsidRPr="007F2792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FR"/>
                            </w:rPr>
                            <w:t>Le traitement des</w:t>
                          </w:r>
                          <w:r w:rsidR="00BA21A9" w:rsidRPr="007F2792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FR"/>
                            </w:rPr>
                            <w:t xml:space="preserve"> </w:t>
                          </w:r>
                          <w:r w:rsidRPr="007F2792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fr-FR"/>
                            </w:rPr>
                            <w:t>données et la probabilité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2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" filled="f" stroked="f">
              <v:textbox>
                <w:txbxContent>
                  <w:p w14:paraId="2521030B" w14:textId="269D9B3C" w:rsidR="00E613E3" w:rsidRPr="007F2792" w:rsidRDefault="007F2792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fr-FR"/>
                      </w:rPr>
                    </w:pPr>
                    <w:r w:rsidRPr="007F2792">
                      <w:rPr>
                        <w:rFonts w:ascii="Arial" w:hAnsi="Arial" w:cs="Arial"/>
                        <w:b/>
                        <w:sz w:val="24"/>
                        <w:szCs w:val="24"/>
                        <w:lang w:val="fr-FR"/>
                      </w:rPr>
                      <w:t>Le traitement des</w:t>
                    </w:r>
                    <w:r w:rsidR="00BA21A9" w:rsidRPr="007F2792">
                      <w:rPr>
                        <w:rFonts w:ascii="Arial" w:hAnsi="Arial" w:cs="Arial"/>
                        <w:b/>
                        <w:sz w:val="24"/>
                        <w:szCs w:val="24"/>
                        <w:lang w:val="fr-FR"/>
                      </w:rPr>
                      <w:t xml:space="preserve"> </w:t>
                    </w:r>
                    <w:r w:rsidRPr="007F2792">
                      <w:rPr>
                        <w:rFonts w:ascii="Arial" w:hAnsi="Arial" w:cs="Arial"/>
                        <w:b/>
                        <w:sz w:val="18"/>
                        <w:szCs w:val="18"/>
                        <w:lang w:val="fr-FR"/>
                      </w:rPr>
                      <w:t>données et la probabilité</w:t>
                    </w:r>
                  </w:p>
                </w:txbxContent>
              </v:textbox>
            </v:shape>
          </w:pict>
        </mc:Fallback>
      </mc:AlternateContent>
    </w:r>
    <w:r w:rsidR="00E45E3B" w:rsidRPr="007F2792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 w:rsidRPr="007F2792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7F2792">
      <w:rPr>
        <w:lang w:val="fr-FR"/>
      </w:rPr>
      <w:tab/>
    </w:r>
    <w:r w:rsidR="00CA2529" w:rsidRPr="007F2792">
      <w:rPr>
        <w:lang w:val="fr-FR"/>
      </w:rPr>
      <w:tab/>
    </w:r>
    <w:r w:rsidR="00CA2529" w:rsidRPr="007F2792">
      <w:rPr>
        <w:lang w:val="fr-FR"/>
      </w:rPr>
      <w:tab/>
    </w:r>
    <w:r w:rsidR="00207CC0" w:rsidRPr="007F2792">
      <w:rPr>
        <w:lang w:val="fr-FR"/>
      </w:rPr>
      <w:tab/>
    </w:r>
    <w:r w:rsidR="00FD2B2E" w:rsidRPr="007F2792">
      <w:rPr>
        <w:lang w:val="fr-FR"/>
      </w:rPr>
      <w:tab/>
    </w:r>
    <w:r w:rsidR="007F2792" w:rsidRPr="007F2792">
      <w:rPr>
        <w:rFonts w:ascii="Arial" w:hAnsi="Arial" w:cs="Arial"/>
        <w:b/>
        <w:sz w:val="36"/>
        <w:szCs w:val="36"/>
        <w:lang w:val="fr-FR"/>
      </w:rPr>
      <w:t>Fiche</w:t>
    </w:r>
    <w:r w:rsidR="00E613E3" w:rsidRPr="007F2792">
      <w:rPr>
        <w:rFonts w:ascii="Arial" w:hAnsi="Arial" w:cs="Arial"/>
        <w:b/>
        <w:sz w:val="36"/>
        <w:szCs w:val="36"/>
        <w:lang w:val="fr-FR"/>
      </w:rPr>
      <w:t xml:space="preserve"> </w:t>
    </w:r>
    <w:r w:rsidR="00BA21A9" w:rsidRPr="007F2792">
      <w:rPr>
        <w:rFonts w:ascii="Arial" w:hAnsi="Arial" w:cs="Arial"/>
        <w:b/>
        <w:sz w:val="36"/>
        <w:szCs w:val="36"/>
        <w:lang w:val="fr-FR"/>
      </w:rPr>
      <w:t>1</w:t>
    </w:r>
    <w:r w:rsidR="004A1392" w:rsidRPr="007F2792">
      <w:rPr>
        <w:rFonts w:ascii="Arial" w:hAnsi="Arial" w:cs="Arial"/>
        <w:b/>
        <w:sz w:val="36"/>
        <w:szCs w:val="36"/>
        <w:lang w:val="fr-FR"/>
      </w:rPr>
      <w:t>4</w:t>
    </w:r>
    <w:r w:rsidR="007F2792">
      <w:rPr>
        <w:rFonts w:ascii="Arial" w:hAnsi="Arial" w:cs="Arial"/>
        <w:b/>
        <w:sz w:val="36"/>
        <w:szCs w:val="36"/>
        <w:lang w:val="fr-FR"/>
      </w:rPr>
      <w:t> </w:t>
    </w:r>
    <w:r w:rsidR="00E613E3" w:rsidRPr="007F2792">
      <w:rPr>
        <w:rFonts w:ascii="Arial" w:hAnsi="Arial" w:cs="Arial"/>
        <w:b/>
        <w:sz w:val="36"/>
        <w:szCs w:val="36"/>
        <w:lang w:val="fr-FR"/>
      </w:rPr>
      <w:t xml:space="preserve">: </w:t>
    </w:r>
    <w:r w:rsidR="007F2792" w:rsidRPr="007F2792">
      <w:rPr>
        <w:rFonts w:ascii="Arial" w:hAnsi="Arial" w:cs="Arial"/>
        <w:b/>
        <w:sz w:val="36"/>
        <w:szCs w:val="36"/>
        <w:lang w:val="fr-FR"/>
      </w:rPr>
      <w:t>Évaluation de l’a</w:t>
    </w:r>
    <w:r w:rsidR="00CB2021" w:rsidRPr="007F2792">
      <w:rPr>
        <w:rFonts w:ascii="Arial" w:hAnsi="Arial" w:cs="Arial"/>
        <w:b/>
        <w:sz w:val="36"/>
        <w:szCs w:val="36"/>
        <w:lang w:val="fr-FR"/>
      </w:rPr>
      <w:t>ctivit</w:t>
    </w:r>
    <w:r w:rsidR="007F2792" w:rsidRPr="007F2792">
      <w:rPr>
        <w:rFonts w:ascii="Arial" w:hAnsi="Arial" w:cs="Arial"/>
        <w:b/>
        <w:sz w:val="36"/>
        <w:szCs w:val="36"/>
        <w:lang w:val="fr-FR"/>
      </w:rPr>
      <w:t>é</w:t>
    </w:r>
    <w:r w:rsidR="00CB2021" w:rsidRPr="007F2792">
      <w:rPr>
        <w:rFonts w:ascii="Arial" w:hAnsi="Arial" w:cs="Arial"/>
        <w:b/>
        <w:sz w:val="36"/>
        <w:szCs w:val="36"/>
        <w:lang w:val="fr-FR"/>
      </w:rPr>
      <w:t xml:space="preserve"> </w:t>
    </w:r>
    <w:r w:rsidR="004A1392" w:rsidRPr="007F2792">
      <w:rPr>
        <w:rFonts w:ascii="Arial" w:hAnsi="Arial" w:cs="Arial"/>
        <w:b/>
        <w:sz w:val="36"/>
        <w:szCs w:val="36"/>
        <w:lang w:val="fr-FR"/>
      </w:rPr>
      <w:t>5</w:t>
    </w:r>
  </w:p>
  <w:p w14:paraId="4033973E" w14:textId="7B6A9AA8" w:rsidR="00CA2529" w:rsidRPr="007F2792" w:rsidRDefault="007F2792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7F2792">
      <w:rPr>
        <w:rFonts w:ascii="Arial" w:hAnsi="Arial" w:cs="Arial"/>
        <w:b/>
        <w:sz w:val="28"/>
        <w:szCs w:val="28"/>
        <w:lang w:val="fr-FR"/>
      </w:rPr>
      <w:t>Créer des diagrammes</w:t>
    </w:r>
    <w:r w:rsidR="00BA21A9" w:rsidRPr="007F2792">
      <w:rPr>
        <w:rFonts w:ascii="Arial" w:hAnsi="Arial" w:cs="Arial"/>
        <w:b/>
        <w:sz w:val="28"/>
        <w:szCs w:val="28"/>
        <w:lang w:val="fr-FR"/>
      </w:rPr>
      <w:t xml:space="preserve"> </w:t>
    </w:r>
    <w:r w:rsidR="004A1392" w:rsidRPr="007F2792">
      <w:rPr>
        <w:rFonts w:ascii="Arial" w:hAnsi="Arial" w:cs="Arial"/>
        <w:b/>
        <w:sz w:val="28"/>
        <w:szCs w:val="28"/>
        <w:lang w:val="fr-FR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F0638"/>
    <w:multiLevelType w:val="hybridMultilevel"/>
    <w:tmpl w:val="782EDDA6"/>
    <w:lvl w:ilvl="0" w:tplc="2D7EC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D6057"/>
    <w:multiLevelType w:val="hybridMultilevel"/>
    <w:tmpl w:val="4E92BCF4"/>
    <w:lvl w:ilvl="0" w:tplc="F0B26B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80865"/>
    <w:multiLevelType w:val="hybridMultilevel"/>
    <w:tmpl w:val="782EDDA6"/>
    <w:lvl w:ilvl="0" w:tplc="2D7EC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755B0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E6C79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204A4E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385FA2"/>
    <w:multiLevelType w:val="hybridMultilevel"/>
    <w:tmpl w:val="8B9A2C28"/>
    <w:lvl w:ilvl="0" w:tplc="EFCE6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B27002"/>
    <w:multiLevelType w:val="hybridMultilevel"/>
    <w:tmpl w:val="8B9A2C28"/>
    <w:lvl w:ilvl="0" w:tplc="EFCE6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7A2012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141877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075F5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3"/>
  </w:num>
  <w:num w:numId="4">
    <w:abstractNumId w:val="11"/>
  </w:num>
  <w:num w:numId="5">
    <w:abstractNumId w:val="4"/>
  </w:num>
  <w:num w:numId="6">
    <w:abstractNumId w:val="6"/>
  </w:num>
  <w:num w:numId="7">
    <w:abstractNumId w:val="2"/>
  </w:num>
  <w:num w:numId="8">
    <w:abstractNumId w:val="9"/>
  </w:num>
  <w:num w:numId="9">
    <w:abstractNumId w:val="10"/>
  </w:num>
  <w:num w:numId="10">
    <w:abstractNumId w:val="0"/>
  </w:num>
  <w:num w:numId="11">
    <w:abstractNumId w:val="8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32FD1"/>
    <w:rsid w:val="00050E5C"/>
    <w:rsid w:val="000528DF"/>
    <w:rsid w:val="00053328"/>
    <w:rsid w:val="0008174D"/>
    <w:rsid w:val="00097C8F"/>
    <w:rsid w:val="000C2970"/>
    <w:rsid w:val="000C7349"/>
    <w:rsid w:val="000F43C1"/>
    <w:rsid w:val="00112FF1"/>
    <w:rsid w:val="00190BBA"/>
    <w:rsid w:val="00192706"/>
    <w:rsid w:val="001A7920"/>
    <w:rsid w:val="00201728"/>
    <w:rsid w:val="00207CC0"/>
    <w:rsid w:val="00254851"/>
    <w:rsid w:val="00270D20"/>
    <w:rsid w:val="0028676E"/>
    <w:rsid w:val="00291C07"/>
    <w:rsid w:val="002B19A5"/>
    <w:rsid w:val="002C432C"/>
    <w:rsid w:val="002C4CB2"/>
    <w:rsid w:val="002D7F02"/>
    <w:rsid w:val="002F142C"/>
    <w:rsid w:val="002F20EB"/>
    <w:rsid w:val="003014A9"/>
    <w:rsid w:val="003052A8"/>
    <w:rsid w:val="00306217"/>
    <w:rsid w:val="00345039"/>
    <w:rsid w:val="003D118E"/>
    <w:rsid w:val="003F79B3"/>
    <w:rsid w:val="00423B1C"/>
    <w:rsid w:val="00426FF7"/>
    <w:rsid w:val="00481400"/>
    <w:rsid w:val="00483555"/>
    <w:rsid w:val="00483E17"/>
    <w:rsid w:val="004959B6"/>
    <w:rsid w:val="004A1392"/>
    <w:rsid w:val="0052693C"/>
    <w:rsid w:val="00543A9A"/>
    <w:rsid w:val="00581577"/>
    <w:rsid w:val="005B3A77"/>
    <w:rsid w:val="005B7D0F"/>
    <w:rsid w:val="005F12E3"/>
    <w:rsid w:val="006445D2"/>
    <w:rsid w:val="00661689"/>
    <w:rsid w:val="00696ABC"/>
    <w:rsid w:val="006B210D"/>
    <w:rsid w:val="006D6307"/>
    <w:rsid w:val="00726E66"/>
    <w:rsid w:val="00731D87"/>
    <w:rsid w:val="007329B8"/>
    <w:rsid w:val="00741178"/>
    <w:rsid w:val="0076731B"/>
    <w:rsid w:val="007A6B78"/>
    <w:rsid w:val="007F2792"/>
    <w:rsid w:val="00832B16"/>
    <w:rsid w:val="008846BC"/>
    <w:rsid w:val="008D6AB3"/>
    <w:rsid w:val="008D6C5F"/>
    <w:rsid w:val="0092323E"/>
    <w:rsid w:val="009607C8"/>
    <w:rsid w:val="009618A7"/>
    <w:rsid w:val="00994C77"/>
    <w:rsid w:val="009B6FF8"/>
    <w:rsid w:val="00A20BE1"/>
    <w:rsid w:val="00A43E96"/>
    <w:rsid w:val="00A83F5B"/>
    <w:rsid w:val="00AE494A"/>
    <w:rsid w:val="00B1676D"/>
    <w:rsid w:val="00B9593A"/>
    <w:rsid w:val="00BA072D"/>
    <w:rsid w:val="00BA10A4"/>
    <w:rsid w:val="00BA21A9"/>
    <w:rsid w:val="00BD5ACB"/>
    <w:rsid w:val="00BE7BA6"/>
    <w:rsid w:val="00C72956"/>
    <w:rsid w:val="00C76790"/>
    <w:rsid w:val="00C85AE2"/>
    <w:rsid w:val="00C957B8"/>
    <w:rsid w:val="00CA2529"/>
    <w:rsid w:val="00CB2021"/>
    <w:rsid w:val="00CD2187"/>
    <w:rsid w:val="00CD2A0B"/>
    <w:rsid w:val="00CF3ED1"/>
    <w:rsid w:val="00D7596A"/>
    <w:rsid w:val="00DA1368"/>
    <w:rsid w:val="00DB4EC8"/>
    <w:rsid w:val="00DD6F23"/>
    <w:rsid w:val="00E16179"/>
    <w:rsid w:val="00E21EE5"/>
    <w:rsid w:val="00E22ED9"/>
    <w:rsid w:val="00E45E3B"/>
    <w:rsid w:val="00E613E3"/>
    <w:rsid w:val="00E71CBF"/>
    <w:rsid w:val="00E83930"/>
    <w:rsid w:val="00EB2D34"/>
    <w:rsid w:val="00EE29C2"/>
    <w:rsid w:val="00F058FD"/>
    <w:rsid w:val="00F10556"/>
    <w:rsid w:val="00F358C6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423B1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B1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B1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B1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B1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558E0-CFFD-4F27-9D23-9C7B433FA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Kocher, Marie</cp:lastModifiedBy>
  <cp:revision>39</cp:revision>
  <cp:lastPrinted>2016-08-23T12:28:00Z</cp:lastPrinted>
  <dcterms:created xsi:type="dcterms:W3CDTF">2018-05-15T13:10:00Z</dcterms:created>
  <dcterms:modified xsi:type="dcterms:W3CDTF">2019-10-16T20:03:00Z</dcterms:modified>
</cp:coreProperties>
</file>