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8281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9169F1" w:rsidR="00EE29C2" w:rsidRPr="00AC267A" w:rsidRDefault="005300E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C26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la probabilité d’événements</w:t>
            </w:r>
          </w:p>
        </w:tc>
      </w:tr>
      <w:tr w:rsidR="00661689" w:rsidRPr="00E8281B" w14:paraId="76008433" w14:textId="77777777" w:rsidTr="00CB40DE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44C0D5E" w:rsidR="00345039" w:rsidRPr="00AC267A" w:rsidRDefault="009F4DB9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cartes, mais a de la difficulté à comprendre le terme de chance utilisé pour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la probabilité de l’événement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D03373" w14:textId="6D383AAC" w:rsidR="00456C3D" w:rsidRPr="00AC267A" w:rsidRDefault="009F4DB9" w:rsidP="00D662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connaît le terme de chance utilisé pour décrire la probabilité de l’événement, mais ne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pas par où commencer pour préparer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sac correspondant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3F416A" w14:textId="77777777" w:rsidR="00456C3D" w:rsidRPr="00AC267A" w:rsidRDefault="00456C3D" w:rsidP="00456C3D">
            <w:pPr>
              <w:pStyle w:val="Default"/>
              <w:rPr>
                <w:lang w:val="fr-FR"/>
              </w:rPr>
            </w:pPr>
          </w:p>
          <w:p w14:paraId="7F95AA5C" w14:textId="07220328" w:rsidR="0061670B" w:rsidRPr="00AC267A" w:rsidRDefault="009F4DB9" w:rsidP="009F4DB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est-ce que je prépare un sac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où un jet</w:t>
            </w:r>
            <w:r w:rsidR="005577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 rouge est plus probable 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03102" w14:textId="62A38286" w:rsidR="0061670B" w:rsidRPr="00AC267A" w:rsidRDefault="00E8281B" w:rsidP="00EF799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D04ED8" wp14:editId="1158B7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453390</wp:posOffset>
                      </wp:positionV>
                      <wp:extent cx="2733675" cy="9048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63C3D" w14:textId="06618CDB" w:rsidR="00E8281B" w:rsidRDefault="00E8281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7655C76" wp14:editId="6D838687">
                                        <wp:extent cx="2544536" cy="809625"/>
                                        <wp:effectExtent l="0" t="0" r="825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0572" cy="811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04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35.7pt;width:215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dR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nF1db2YU8LRdpPPl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bF71aN4AAAAIAQAADwAAAGRycy9kb3ducmV2LnhtbEyPwU7D&#10;MBBE70j8g7VIXBB1koaGpnEqQAL12tIP2MTbJGq8jmK3Sf8ec4Lj7Ixm3hbb2fTiSqPrLCuIFxEI&#10;4trqjhsFx+/P51cQziNr7C2Tghs52Jb3dwXm2k68p+vBNyKUsMtRQev9kEvp6pYMuoUdiIN3sqNB&#10;H+TYSD3iFMpNL5MoWkmDHYeFFgf6aKk+Hy5GwWk3Pb2sp+rLH7N9unrHLqvsTanHh/ltA8LT7P/C&#10;8Isf0KEMTJW9sHaiV5AkIaggi1MQwU6XSQaiCvd4uQZZFvL/A+UPAAAA//8DAFBLAQItABQABgAI&#10;AAAAIQC2gziS/gAAAOEBAAATAAAAAAAAAAAAAAAAAAAAAABbQ29udGVudF9UeXBlc10ueG1sUEsB&#10;Ai0AFAAGAAgAAAAhADj9If/WAAAAlAEAAAsAAAAAAAAAAAAAAAAALwEAAF9yZWxzLy5yZWxzUEsB&#10;Ai0AFAAGAAgAAAAhAEV9N1EhAgAAHQQAAA4AAAAAAAAAAAAAAAAALgIAAGRycy9lMm9Eb2MueG1s&#10;UEsBAi0AFAAGAAgAAAAhAGxe9WjeAAAACAEAAA8AAAAAAAAAAAAAAAAAewQAAGRycy9kb3ducmV2&#10;LnhtbFBLBQYAAAAABAAEAPMAAACGBQAAAAA=&#10;" stroked="f">
                      <v:textbox>
                        <w:txbxContent>
                          <w:p w14:paraId="77A63C3D" w14:textId="06618CDB" w:rsidR="00E8281B" w:rsidRDefault="00E8281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655C76" wp14:editId="6D838687">
                                  <wp:extent cx="2544536" cy="809625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d02_a09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572" cy="811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DB9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connaît le terme de chance et prépare un sac correspondant, mais pense que seulement</w:t>
            </w:r>
            <w:r w:rsidR="009F4DB9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9F4DB9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sac est possible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46A71FA" w:rsidR="00456C3D" w:rsidRPr="00AC267A" w:rsidRDefault="00456C3D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AC267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E03152A" w:rsidR="00EE29C2" w:rsidRPr="00AC267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300E7"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C267A" w14:paraId="06EBD03A" w14:textId="77777777" w:rsidTr="007B3B62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C267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C267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2C20658" w:rsidR="0092323E" w:rsidRPr="00AC267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C267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C267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C267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C267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8281B" w14:paraId="72AC45F2" w14:textId="77777777" w:rsidTr="007B3B62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8C08A0" w14:textId="1003D5A5" w:rsidR="0061670B" w:rsidRPr="00AC267A" w:rsidRDefault="00AC267A" w:rsidP="0076409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 et prépare un sac correspondant, mais a de la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justifier son raisonnement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E27E292" w:rsidR="00456C3D" w:rsidRPr="00AC267A" w:rsidRDefault="00E8281B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800708" wp14:editId="32DF008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86360</wp:posOffset>
                      </wp:positionV>
                      <wp:extent cx="2609850" cy="8953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67746" w14:textId="50B9507E" w:rsidR="00E8281B" w:rsidRDefault="00E8281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51DE31" wp14:editId="6D79EB45">
                                        <wp:extent cx="2468297" cy="704850"/>
                                        <wp:effectExtent l="0" t="0" r="825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3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2473" cy="7060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0708" id="_x0000_s1027" type="#_x0000_t202" style="position:absolute;left:0;text-align:left;margin-left:3.3pt;margin-top:6.8pt;width:205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27IAIAACMEAAAOAAAAZHJzL2Uyb0RvYy54bWysU9tu2zAMfR+wfxD0vtjJki4x4hRdugwD&#10;ugvQ7gNoWY6FSaInKbG7ry8lp2m2vQ3Tg0CK5NHRIbW+HoxmR+m8Qlvy6STnTFqBtbL7kn9/2L1Z&#10;cuYD2Bo0WlnyR+n59eb1q3XfFXKGLepaOkYg1hd9V/I2hK7IMi9aacBPsJOWgg06A4Fct89qBz2h&#10;G53N8vwq69HVnUMhvafT2zHINwm/aaQIX5vGy8B0yYlbSLtLexX3bLOGYu+ga5U40YB/YGFAWbr0&#10;DHULAdjBqb+gjBIOPTZhItBk2DRKyPQGes00/+M19y10Mr2FxPHdWSb//2DFl+M3x1RNvaNOWTDU&#10;owc5BPYeBzaL8vSdLyjrvqO8MNAxpaan+u4OxQ/PLG5bsHt54xz2rYSa6E1jZXZROuL4CFL1n7Gm&#10;a+AQMAENjTNRO1KDETq16fHcmkhF0OHsKl8tFxQSFFuuFm/JjldA8VzdOR8+SjQsGiV31PqEDsc7&#10;H8bU55R4mUet6p3SOjluX221Y0egMdmldUL/LU1b1pd8tZgtErLFWE/QUBgVaIy1MkQujyuWQxHV&#10;+GDrZAdQerSJtLYneaIiozZhqIaxEbE2Sldh/Uh6ORynln4ZGS26X5z1NLEl9z8P4CRn+pMlzVfT&#10;+TyOeHLmi3czctxlpLqMgBUEVfLA2WhuQ/oWkbbFG+pNo5JsL0xOlGkSk/CnXxNH/dJPWS9/e/ME&#10;AAD//wMAUEsDBBQABgAIAAAAIQCBbpgN2wAAAAgBAAAPAAAAZHJzL2Rvd25yZXYueG1sTE9BTsMw&#10;ELwj8Qdrkbgg6hRSh6ZxKkACcW3pAzaxm0TE6yh2m/T3LCd62t2Z0cxssZ1dL852DJ0nDctFAsJS&#10;7U1HjYbD98fjC4gQkQz2nqyGiw2wLW9vCsyNn2hnz/vYCDahkKOGNsYhlzLUrXUYFn6wxNzRjw4j&#10;n2MjzYgTm7tePiWJkg474oQWB/ve2vpnf3Iajl/Tw2o9VZ/xkO1S9YZdVvmL1vd38+sGRLRz/BfD&#10;X32uDiV3qvyJTBC9BqVYyPAzT6bTZcZLxcAqVSDLQl4/UP4CAAD//wMAUEsBAi0AFAAGAAgAAAAh&#10;ALaDOJL+AAAA4QEAABMAAAAAAAAAAAAAAAAAAAAAAFtDb250ZW50X1R5cGVzXS54bWxQSwECLQAU&#10;AAYACAAAACEAOP0h/9YAAACUAQAACwAAAAAAAAAAAAAAAAAvAQAAX3JlbHMvLnJlbHNQSwECLQAU&#10;AAYACAAAACEA9aMduyACAAAjBAAADgAAAAAAAAAAAAAAAAAuAgAAZHJzL2Uyb0RvYy54bWxQSwEC&#10;LQAUAAYACAAAACEAgW6YDdsAAAAIAQAADwAAAAAAAAAAAAAAAAB6BAAAZHJzL2Rvd25yZXYueG1s&#10;UEsFBgAAAAAEAAQA8wAAAIIFAAAAAA==&#10;" stroked="f">
                      <v:textbox>
                        <w:txbxContent>
                          <w:p w14:paraId="2C567746" w14:textId="50B9507E" w:rsidR="00E8281B" w:rsidRDefault="00E8281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51DE31" wp14:editId="6D79EB45">
                                  <wp:extent cx="2468297" cy="704850"/>
                                  <wp:effectExtent l="0" t="0" r="825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3_d02_a09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2473" cy="706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B30AE7" w14:textId="4F951AE6" w:rsidR="0061670B" w:rsidRPr="00AC267A" w:rsidRDefault="00E8281B" w:rsidP="00CB40D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C57538" wp14:editId="2500F19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740410</wp:posOffset>
                      </wp:positionV>
                      <wp:extent cx="2571750" cy="79057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5396A" w14:textId="41F4B2F4" w:rsidR="00E8281B" w:rsidRDefault="00E8281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382195A" wp14:editId="335709FD">
                                        <wp:extent cx="2401020" cy="6858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3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04230" cy="6867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7538" id="_x0000_s1028" type="#_x0000_t202" style="position:absolute;left:0;text-align:left;margin-left:1.15pt;margin-top:58.3pt;width:202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dXIQIAACM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Iu9KykxTGOP&#10;nsUYyDsYSRHlGayvMOrJYlwY8RpDU6nePgD/5omBbc/MXtw5B0MvWIv05jEzu0qdcHwEaYZP0OIz&#10;7BAgAY2d01E7VIMgOrbpdGlNpMLxsiiX82WJLo6+5Sovl2V6glUv2db58EGAJvFQU4etT+js+OBD&#10;ZMOql5D4mAcl251UKhlu32yVI0eGY7JL64z+W5gyZKjpqizKhGwg5qcJ0jLgGCupa3qTxxXTWRXV&#10;eG/adA5MqumMTJQ5yxMVmbQJYzOmRlxUb6A9oV4OpqnFX4aHHtwPSgac2Jr67wfmBCXqo0HNV/PF&#10;Io54MhblskDDXXuaaw8zHKFqGiiZjtuQvkWkbeAOe9PJJFts4sTkTBknMal5/jVx1K/tFPXrb29+&#10;AgAA//8DAFBLAwQUAAYACAAAACEASpM9k9wAAAAJAQAADwAAAGRycy9kb3ducmV2LnhtbEyPQU+D&#10;QBCF7yb+h82YeDF2oSIosjRqoum1tT9ggCkQ2VnCbgv9944nPc77Xt68V2wWO6gzTb53bCBeRaCI&#10;a9f03Bo4fH3cP4HyAbnBwTEZuJCHTXl9VWDeuJl3dN6HVkkI+xwNdCGMuda+7siiX7mRWNjRTRaD&#10;nFOrmwlnCbeDXkdRqi32LB86HOm9o/p7f7IGjtv57vF5rj7DIdsl6Rv2WeUuxtzeLK8voAIt4c8M&#10;v/WlOpTSqXInbrwaDKwfxChynKaghCdRJkolIIlj0GWh/y8ofwAAAP//AwBQSwECLQAUAAYACAAA&#10;ACEAtoM4kv4AAADhAQAAEwAAAAAAAAAAAAAAAAAAAAAAW0NvbnRlbnRfVHlwZXNdLnhtbFBLAQIt&#10;ABQABgAIAAAAIQA4/SH/1gAAAJQBAAALAAAAAAAAAAAAAAAAAC8BAABfcmVscy8ucmVsc1BLAQIt&#10;ABQABgAIAAAAIQAyVZdXIQIAACMEAAAOAAAAAAAAAAAAAAAAAC4CAABkcnMvZTJvRG9jLnhtbFBL&#10;AQItABQABgAIAAAAIQBKkz2T3AAAAAkBAAAPAAAAAAAAAAAAAAAAAHsEAABkcnMvZG93bnJldi54&#10;bWxQSwUGAAAAAAQABADzAAAAhAUAAAAA&#10;" stroked="f">
                      <v:textbox>
                        <w:txbxContent>
                          <w:p w14:paraId="2575396A" w14:textId="41F4B2F4" w:rsidR="00E8281B" w:rsidRDefault="00E8281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382195A" wp14:editId="335709FD">
                                  <wp:extent cx="2401020" cy="6858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3_d02_a09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230" cy="686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 et à préparer un sac</w:t>
            </w:r>
            <w:r w:rsidR="00AC267A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correspondant, mais ne comprend pas pourquoi</w:t>
            </w:r>
            <w:r w:rsidR="00AC267A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résultats de l’expérience ne correspondent</w:t>
            </w:r>
            <w:r w:rsidR="00AC267A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à sa prédiction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0688F7BF" w:rsidR="00456C3D" w:rsidRPr="00AC267A" w:rsidRDefault="00456C3D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D6FD32" w:rsidR="007712A3" w:rsidRPr="00AC267A" w:rsidRDefault="00AC267A" w:rsidP="009F4DB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d’événements, à préparer un sac correspondant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mener de simples expériences pour vérifier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prédictions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C267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7CFB46D" w:rsidR="00BE7BA6" w:rsidRPr="00AC267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300E7"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C267A" w14:paraId="2FDA25CD" w14:textId="77777777" w:rsidTr="007B3B62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CB36702" w:rsidR="0092323E" w:rsidRPr="00AC267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0406840" w:rsidR="0092323E" w:rsidRPr="00AC267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C267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FFCCB42" w14:textId="77777777" w:rsidR="00C049DD" w:rsidRPr="00AC267A" w:rsidRDefault="00C049DD" w:rsidP="00FD2B2E">
      <w:pPr>
        <w:rPr>
          <w:lang w:val="fr-FR"/>
        </w:rPr>
        <w:sectPr w:rsidR="00C049DD" w:rsidRPr="00AC267A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910" w:tblpY="1985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049DD" w:rsidRPr="00E8281B" w14:paraId="6781DD61" w14:textId="77777777" w:rsidTr="0054470E">
        <w:tc>
          <w:tcPr>
            <w:tcW w:w="6277" w:type="dxa"/>
            <w:gridSpan w:val="5"/>
          </w:tcPr>
          <w:p w14:paraId="3ABF25F8" w14:textId="31CCB104" w:rsidR="00C049DD" w:rsidRPr="00AC267A" w:rsidRDefault="00D62813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52205E4E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ECEAD8E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9E4E48C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7D209F07" w14:textId="6A56CC11" w:rsidR="00C049DD" w:rsidRPr="00AC267A" w:rsidRDefault="00D62813" w:rsidP="0054470E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C049DD" w:rsidRPr="00AC267A" w14:paraId="373FF52C" w14:textId="77777777" w:rsidTr="0054470E">
        <w:tc>
          <w:tcPr>
            <w:tcW w:w="10987" w:type="dxa"/>
            <w:gridSpan w:val="10"/>
          </w:tcPr>
          <w:p w14:paraId="7C16CC98" w14:textId="637D3626" w:rsidR="00C049DD" w:rsidRPr="00AC267A" w:rsidRDefault="00D62813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11B3D4D0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AF7F120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4EA2FFE" w14:textId="77777777" w:rsidR="00C049DD" w:rsidRPr="00AC267A" w:rsidRDefault="00C049DD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C049DD" w:rsidRPr="00AC267A" w14:paraId="1D936CC9" w14:textId="77777777" w:rsidTr="0054470E">
        <w:trPr>
          <w:cantSplit/>
          <w:trHeight w:val="1703"/>
        </w:trPr>
        <w:tc>
          <w:tcPr>
            <w:tcW w:w="2547" w:type="dxa"/>
            <w:vAlign w:val="center"/>
          </w:tcPr>
          <w:p w14:paraId="2BAD60EB" w14:textId="14F839E4" w:rsidR="00C049DD" w:rsidRPr="00AC267A" w:rsidRDefault="00D62813" w:rsidP="0054470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356BD93C" w14:textId="77777777" w:rsidR="00C049DD" w:rsidRPr="00AC267A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05799FAD" w14:textId="77777777" w:rsidR="00C049DD" w:rsidRPr="00AC267A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5EF7143" w14:textId="77777777" w:rsidR="00C049DD" w:rsidRPr="00AC267A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DD8E0C4" w14:textId="77777777" w:rsidR="00C049DD" w:rsidRPr="00AC267A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433BFB5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04E4A03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67A24F7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6E8E355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F661849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ABE6B48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6267CED" w14:textId="77777777" w:rsidR="00C049DD" w:rsidRPr="00AC267A" w:rsidRDefault="00C049DD" w:rsidP="0054470E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7A618A" w:rsidRPr="00AC267A" w14:paraId="0E532768" w14:textId="77777777" w:rsidTr="0054470E">
        <w:tc>
          <w:tcPr>
            <w:tcW w:w="2547" w:type="dxa"/>
          </w:tcPr>
          <w:p w14:paraId="3DBED87D" w14:textId="353B1A36" w:rsidR="007A618A" w:rsidRPr="00AC267A" w:rsidRDefault="00BC0BE6" w:rsidP="0042078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7A618A"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créer un événement ou deux qui correspond à chaque terme de chance</w:t>
            </w:r>
            <w:r w:rsidR="007A618A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078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922" w:type="dxa"/>
          </w:tcPr>
          <w:p w14:paraId="5D84042E" w14:textId="77777777" w:rsidR="007A618A" w:rsidRPr="00AC267A" w:rsidRDefault="007A618A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CA15192" w14:textId="77777777" w:rsidR="007A618A" w:rsidRPr="00AC267A" w:rsidRDefault="007A618A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3C3275B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C99551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72144D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819993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ED80CE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7347F6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9C7C24" w14:textId="77777777" w:rsidR="007A618A" w:rsidRPr="00AC267A" w:rsidRDefault="007A618A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27EF9EC2" w14:textId="77777777" w:rsidTr="0054470E">
        <w:tc>
          <w:tcPr>
            <w:tcW w:w="2547" w:type="dxa"/>
          </w:tcPr>
          <w:p w14:paraId="3BC128F2" w14:textId="2D232163" w:rsidR="00C049DD" w:rsidRPr="00AC267A" w:rsidRDefault="00BC0BE6" w:rsidP="0042078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B3D02">
              <w:rPr>
                <w:rFonts w:ascii="Arial" w:hAnsi="Arial" w:cs="Arial"/>
                <w:sz w:val="19"/>
                <w:szCs w:val="19"/>
                <w:lang w:val="fr-FR"/>
              </w:rPr>
              <w:t xml:space="preserve">comparer des événements et décider lequel est plus/moins probable ou </w:t>
            </w:r>
            <w:r w:rsidR="00557714">
              <w:rPr>
                <w:rFonts w:ascii="Arial" w:hAnsi="Arial" w:cs="Arial"/>
                <w:sz w:val="19"/>
                <w:szCs w:val="19"/>
                <w:lang w:val="fr-FR"/>
              </w:rPr>
              <w:t>décider qu</w:t>
            </w:r>
            <w:r w:rsidR="00EB3D02">
              <w:rPr>
                <w:rFonts w:ascii="Arial" w:hAnsi="Arial" w:cs="Arial"/>
                <w:sz w:val="19"/>
                <w:szCs w:val="19"/>
                <w:lang w:val="fr-FR"/>
              </w:rPr>
              <w:t>’ils sont également probable</w:t>
            </w:r>
            <w:r w:rsidR="003B0866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C049DD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078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7, 8</w:t>
            </w:r>
            <w:r w:rsidR="002B3B95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, 9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C4CA227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2F5B4FF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72D53CF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F4F661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9CBA56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A53993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89EAF6A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BC6EBD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F144F8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4FA77B4A" w14:textId="77777777" w:rsidTr="0054470E">
        <w:tc>
          <w:tcPr>
            <w:tcW w:w="2547" w:type="dxa"/>
          </w:tcPr>
          <w:p w14:paraId="2EAA48F3" w14:textId="55FB6340" w:rsidR="00C049DD" w:rsidRPr="00AC267A" w:rsidRDefault="00BC0BE6" w:rsidP="009C0F4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C0F4D">
              <w:rPr>
                <w:rFonts w:ascii="Arial" w:hAnsi="Arial" w:cs="Arial"/>
                <w:sz w:val="19"/>
                <w:szCs w:val="19"/>
                <w:lang w:val="fr-FR"/>
              </w:rPr>
              <w:t>utiliser le langage de la chance pour décrire la probabilité d’événements</w:t>
            </w:r>
            <w:r w:rsidR="00C049DD"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C0F4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7, 8</w:t>
            </w:r>
            <w:r w:rsidR="002B3B95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, 9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5BD6F43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F624723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84FF5D6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96F0B5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9CFAB0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44A0ED9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287DAA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69ACA4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10C6CC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4FA6966C" w14:textId="77777777" w:rsidTr="0054470E">
        <w:tc>
          <w:tcPr>
            <w:tcW w:w="2547" w:type="dxa"/>
          </w:tcPr>
          <w:p w14:paraId="7955A502" w14:textId="49BFE3EC" w:rsidR="00C049DD" w:rsidRPr="00AC267A" w:rsidRDefault="00BC0BE6" w:rsidP="0042078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sz w:val="19"/>
                <w:szCs w:val="19"/>
                <w:lang w:val="fr-FR"/>
              </w:rPr>
              <w:t>place</w:t>
            </w:r>
            <w:r w:rsidR="009B4C0B">
              <w:rPr>
                <w:rFonts w:ascii="Arial" w:hAnsi="Arial" w:cs="Arial"/>
                <w:sz w:val="19"/>
                <w:szCs w:val="19"/>
                <w:lang w:val="fr-FR"/>
              </w:rPr>
              <w:t>r des événements le long d’une échelle de valeurs de façon appropriée</w:t>
            </w:r>
            <w:r w:rsidR="00C049DD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078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5A83F93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29BE25E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147DC35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D7AF9B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788953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3921F3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D8373A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CB7EA5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C639DD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12ECD586" w14:textId="77777777" w:rsidTr="0054470E">
        <w:tc>
          <w:tcPr>
            <w:tcW w:w="2547" w:type="dxa"/>
          </w:tcPr>
          <w:p w14:paraId="330BD198" w14:textId="5CB74444" w:rsidR="00C049DD" w:rsidRPr="00AC267A" w:rsidRDefault="00BC0BE6" w:rsidP="0042078E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957AB">
              <w:rPr>
                <w:rFonts w:ascii="Arial" w:hAnsi="Arial" w:cs="Arial"/>
                <w:sz w:val="19"/>
                <w:szCs w:val="19"/>
                <w:lang w:val="fr-FR"/>
              </w:rPr>
              <w:t>utiliser un terme de chance pour décrire un sac de jetons ou une roue</w:t>
            </w:r>
            <w:r w:rsidR="007A618A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078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7747BFF" w14:textId="77777777" w:rsidR="00C049DD" w:rsidRPr="00AC267A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AC5E649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5207A01" w14:textId="77777777" w:rsidR="00C049DD" w:rsidRPr="00AC267A" w:rsidRDefault="00C049DD" w:rsidP="0054470E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9F53907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999203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838070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E3328F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178B1E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40B859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51071132" w14:textId="77777777" w:rsidTr="003B0866">
        <w:tc>
          <w:tcPr>
            <w:tcW w:w="2547" w:type="dxa"/>
          </w:tcPr>
          <w:p w14:paraId="73DCD554" w14:textId="4A4167F9" w:rsidR="00C049DD" w:rsidRPr="00AC267A" w:rsidRDefault="00BC0BE6" w:rsidP="0042078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509E0">
              <w:rPr>
                <w:rFonts w:ascii="Arial" w:hAnsi="Arial" w:cs="Arial"/>
                <w:sz w:val="19"/>
                <w:szCs w:val="19"/>
                <w:lang w:val="fr-FR"/>
              </w:rPr>
              <w:t>mener un</w:t>
            </w:r>
            <w:r w:rsidR="00075122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5509E0">
              <w:rPr>
                <w:rFonts w:ascii="Arial" w:hAnsi="Arial" w:cs="Arial"/>
                <w:sz w:val="19"/>
                <w:szCs w:val="19"/>
                <w:lang w:val="fr-FR"/>
              </w:rPr>
              <w:t xml:space="preserve"> simple expérience de probabilité pour vérifier sa prédiction</w:t>
            </w:r>
            <w:r w:rsidR="007A618A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078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A618A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="002B3B95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, 9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9F0FB63" w14:textId="77777777" w:rsidR="00C049DD" w:rsidRPr="00AC267A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CE8F92E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0AC2910" w14:textId="77777777" w:rsidR="00C049DD" w:rsidRPr="00AC267A" w:rsidRDefault="00C049DD" w:rsidP="0054470E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7B00BFF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C936E3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4B946F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8A245D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A1ECEA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0A7A69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049DD" w:rsidRPr="00AC267A" w14:paraId="06800F04" w14:textId="77777777" w:rsidTr="0054470E">
        <w:tc>
          <w:tcPr>
            <w:tcW w:w="2547" w:type="dxa"/>
          </w:tcPr>
          <w:p w14:paraId="172B792B" w14:textId="48DDAB26" w:rsidR="00C049DD" w:rsidRPr="00AC267A" w:rsidRDefault="00BC0BE6" w:rsidP="0042078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7083D">
              <w:rPr>
                <w:rFonts w:ascii="Arial" w:hAnsi="Arial" w:cs="Arial"/>
                <w:sz w:val="19"/>
                <w:szCs w:val="19"/>
                <w:lang w:val="fr-FR"/>
              </w:rPr>
              <w:t>préparer un sac de jetons qui correspond à un événement</w:t>
            </w:r>
            <w:r w:rsidR="007A618A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049DD"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2078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2B3B95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9</w:t>
            </w:r>
            <w:r w:rsidR="00C049DD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9D41D77" w14:textId="77777777" w:rsidR="00C049DD" w:rsidRPr="00AC267A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97B5CEF" w14:textId="77777777" w:rsidR="00C049DD" w:rsidRPr="00AC267A" w:rsidRDefault="00C049DD" w:rsidP="0054470E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CA91CA8" w14:textId="77777777" w:rsidR="00C049DD" w:rsidRPr="00AC267A" w:rsidRDefault="00C049DD" w:rsidP="0054470E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EBD3F16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29F1C1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2C4CE2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8E56C9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A4514F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D019F0" w14:textId="77777777" w:rsidR="00C049DD" w:rsidRPr="00AC267A" w:rsidRDefault="00C049DD" w:rsidP="0054470E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1B0463E6" w14:textId="77777777" w:rsidR="00C049DD" w:rsidRPr="00AC267A" w:rsidRDefault="00C049DD" w:rsidP="00FD2B2E">
      <w:pPr>
        <w:rPr>
          <w:lang w:val="fr-FR"/>
        </w:rPr>
        <w:sectPr w:rsidR="00C049DD" w:rsidRPr="00AC267A" w:rsidSect="00C049DD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FB48E29" w14:textId="309B7E6F" w:rsidR="00C049DD" w:rsidRPr="00AC267A" w:rsidRDefault="00C049DD" w:rsidP="00FD2B2E">
      <w:pPr>
        <w:rPr>
          <w:lang w:val="fr-FR"/>
        </w:rPr>
      </w:pPr>
    </w:p>
    <w:p w14:paraId="7C06DDF9" w14:textId="4F585102" w:rsidR="00C049DD" w:rsidRPr="00AC267A" w:rsidRDefault="00C049DD" w:rsidP="00C049DD">
      <w:pPr>
        <w:rPr>
          <w:rFonts w:ascii="Arial" w:hAnsi="Arial" w:cs="Arial"/>
          <w:b/>
          <w:sz w:val="24"/>
          <w:lang w:val="fr-FR"/>
        </w:rPr>
      </w:pPr>
      <w:r w:rsidRPr="00AC267A">
        <w:rPr>
          <w:rFonts w:ascii="Arial" w:hAnsi="Arial" w:cs="Arial"/>
          <w:b/>
          <w:sz w:val="24"/>
          <w:lang w:val="fr-FR"/>
        </w:rPr>
        <w:t>N</w:t>
      </w:r>
      <w:r w:rsidR="00D62813">
        <w:rPr>
          <w:rFonts w:ascii="Arial" w:hAnsi="Arial" w:cs="Arial"/>
          <w:b/>
          <w:sz w:val="24"/>
          <w:lang w:val="fr-FR"/>
        </w:rPr>
        <w:t>o</w:t>
      </w:r>
      <w:r w:rsidRPr="00AC267A">
        <w:rPr>
          <w:rFonts w:ascii="Arial" w:hAnsi="Arial" w:cs="Arial"/>
          <w:b/>
          <w:sz w:val="24"/>
          <w:lang w:val="fr-FR"/>
        </w:rPr>
        <w:t>m</w:t>
      </w:r>
      <w:r w:rsidR="00D62813">
        <w:rPr>
          <w:rFonts w:ascii="Arial" w:hAnsi="Arial" w:cs="Arial"/>
          <w:b/>
          <w:sz w:val="24"/>
          <w:lang w:val="fr-FR"/>
        </w:rPr>
        <w:t> </w:t>
      </w:r>
      <w:r w:rsidRPr="00AC267A">
        <w:rPr>
          <w:rFonts w:ascii="Arial" w:hAnsi="Arial" w:cs="Arial"/>
          <w:b/>
          <w:sz w:val="24"/>
          <w:lang w:val="fr-FR"/>
        </w:rPr>
        <w:t>: _______________________</w:t>
      </w:r>
    </w:p>
    <w:p w14:paraId="2E7E8B93" w14:textId="77777777" w:rsidR="00C049DD" w:rsidRPr="00AC267A" w:rsidRDefault="00C049DD" w:rsidP="00C049DD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049DD" w:rsidRPr="00AC267A" w14:paraId="16CE076C" w14:textId="77777777" w:rsidTr="002D6A87">
        <w:trPr>
          <w:trHeight w:val="583"/>
        </w:trPr>
        <w:tc>
          <w:tcPr>
            <w:tcW w:w="2644" w:type="dxa"/>
          </w:tcPr>
          <w:p w14:paraId="47BD5274" w14:textId="77777777" w:rsidR="00C049DD" w:rsidRPr="00AC267A" w:rsidRDefault="00C049DD" w:rsidP="002D6A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451113FE" w14:textId="03C49DDA" w:rsidR="00C049DD" w:rsidRPr="00AC267A" w:rsidRDefault="00D62813" w:rsidP="002D6A8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3B38C7AC" w14:textId="59ABA61F" w:rsidR="00C049DD" w:rsidRPr="00AC267A" w:rsidRDefault="00D62813" w:rsidP="002D6A8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0C50E781" w14:textId="36A72E43" w:rsidR="00C049DD" w:rsidRPr="00AC267A" w:rsidRDefault="00D62813" w:rsidP="002D6A8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0C78C9" w:rsidRPr="00AC267A" w14:paraId="6E33753C" w14:textId="77777777" w:rsidTr="002D6A87">
        <w:tc>
          <w:tcPr>
            <w:tcW w:w="2644" w:type="dxa"/>
          </w:tcPr>
          <w:p w14:paraId="78FF7F9D" w14:textId="752C0D7E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693708">
              <w:rPr>
                <w:rFonts w:ascii="Arial" w:hAnsi="Arial" w:cs="Arial"/>
                <w:sz w:val="19"/>
                <w:szCs w:val="19"/>
                <w:lang w:val="fr-FR"/>
              </w:rPr>
              <w:t>réer un événement ou deux qui correspond à chaque terme de chance</w:t>
            </w:r>
            <w:r w:rsidR="00693708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9370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s 7)</w:t>
            </w:r>
          </w:p>
        </w:tc>
        <w:tc>
          <w:tcPr>
            <w:tcW w:w="2621" w:type="dxa"/>
          </w:tcPr>
          <w:p w14:paraId="7CCFB1E0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6E7EAB7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A245090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34F75944" w14:textId="77777777" w:rsidTr="002D6A87">
        <w:tc>
          <w:tcPr>
            <w:tcW w:w="2644" w:type="dxa"/>
          </w:tcPr>
          <w:p w14:paraId="47255F3B" w14:textId="0DA21DF8" w:rsidR="000C78C9" w:rsidRPr="00AC267A" w:rsidRDefault="003B0866" w:rsidP="003B0866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EF472A">
              <w:rPr>
                <w:rFonts w:ascii="Arial" w:hAnsi="Arial" w:cs="Arial"/>
                <w:sz w:val="19"/>
                <w:szCs w:val="19"/>
                <w:lang w:val="fr-FR"/>
              </w:rPr>
              <w:t xml:space="preserve">omparer des événements et décider lequel est plus/moins probable ou </w:t>
            </w:r>
            <w:r w:rsidR="00557714">
              <w:rPr>
                <w:rFonts w:ascii="Arial" w:hAnsi="Arial" w:cs="Arial"/>
                <w:sz w:val="19"/>
                <w:szCs w:val="19"/>
                <w:lang w:val="fr-FR"/>
              </w:rPr>
              <w:t>décider qu</w:t>
            </w:r>
            <w:r w:rsidR="00EF472A">
              <w:rPr>
                <w:rFonts w:ascii="Arial" w:hAnsi="Arial" w:cs="Arial"/>
                <w:sz w:val="19"/>
                <w:szCs w:val="19"/>
                <w:lang w:val="fr-FR"/>
              </w:rPr>
              <w:t>’ils sont également probable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EF472A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F472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s 7, 8, 9)</w:t>
            </w:r>
          </w:p>
        </w:tc>
        <w:tc>
          <w:tcPr>
            <w:tcW w:w="2621" w:type="dxa"/>
          </w:tcPr>
          <w:p w14:paraId="7FC32B94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D6BC21A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A024AAB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5298BDA7" w14:textId="77777777" w:rsidTr="002D6A87">
        <w:tc>
          <w:tcPr>
            <w:tcW w:w="2644" w:type="dxa"/>
          </w:tcPr>
          <w:p w14:paraId="73937AF5" w14:textId="754E8871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FC7E0A">
              <w:rPr>
                <w:rFonts w:ascii="Arial" w:hAnsi="Arial" w:cs="Arial"/>
                <w:sz w:val="19"/>
                <w:szCs w:val="19"/>
                <w:lang w:val="fr-FR"/>
              </w:rPr>
              <w:t>tiliser le langage de la chance pour décrire la probabilité d’événements</w:t>
            </w:r>
            <w:r w:rsidR="00FC7E0A"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s 7, 8, 9)</w:t>
            </w:r>
          </w:p>
        </w:tc>
        <w:tc>
          <w:tcPr>
            <w:tcW w:w="2621" w:type="dxa"/>
          </w:tcPr>
          <w:p w14:paraId="7BE0F01A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F68133F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6B75730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3C02255F" w14:textId="77777777" w:rsidTr="002D6A87">
        <w:tc>
          <w:tcPr>
            <w:tcW w:w="2644" w:type="dxa"/>
          </w:tcPr>
          <w:p w14:paraId="3A3B9382" w14:textId="50E645D3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="003957AB" w:rsidRPr="00AC267A">
              <w:rPr>
                <w:rFonts w:ascii="Arial" w:hAnsi="Arial" w:cs="Arial"/>
                <w:sz w:val="19"/>
                <w:szCs w:val="19"/>
                <w:lang w:val="fr-FR"/>
              </w:rPr>
              <w:t>lace</w:t>
            </w:r>
            <w:r w:rsidR="003957AB">
              <w:rPr>
                <w:rFonts w:ascii="Arial" w:hAnsi="Arial" w:cs="Arial"/>
                <w:sz w:val="19"/>
                <w:szCs w:val="19"/>
                <w:lang w:val="fr-FR"/>
              </w:rPr>
              <w:t>r des événements le long d’une échelle de valeurs de façon appropriée</w:t>
            </w:r>
            <w:r w:rsidR="003957AB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957A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2621" w:type="dxa"/>
          </w:tcPr>
          <w:p w14:paraId="1A96B241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2411ACB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6AD938C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3A63B5B4" w14:textId="77777777" w:rsidTr="002D6A87">
        <w:tc>
          <w:tcPr>
            <w:tcW w:w="2644" w:type="dxa"/>
          </w:tcPr>
          <w:p w14:paraId="453E5000" w14:textId="4DE9206D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544EEC">
              <w:rPr>
                <w:rFonts w:ascii="Arial" w:hAnsi="Arial" w:cs="Arial"/>
                <w:sz w:val="19"/>
                <w:szCs w:val="19"/>
                <w:lang w:val="fr-FR"/>
              </w:rPr>
              <w:t>tiliser un terme de chance pour décrire un sac de jetons ou une roue</w:t>
            </w:r>
            <w:r w:rsidR="00544EEC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44EE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8)</w:t>
            </w:r>
          </w:p>
        </w:tc>
        <w:tc>
          <w:tcPr>
            <w:tcW w:w="2621" w:type="dxa"/>
          </w:tcPr>
          <w:p w14:paraId="028FE1AD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4D15CDF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EE4CB9A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3FADA0F4" w14:textId="77777777" w:rsidTr="002D6A87">
        <w:tc>
          <w:tcPr>
            <w:tcW w:w="2644" w:type="dxa"/>
          </w:tcPr>
          <w:p w14:paraId="1E3E7D4E" w14:textId="060DC6E4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075122">
              <w:rPr>
                <w:rFonts w:ascii="Arial" w:hAnsi="Arial" w:cs="Arial"/>
                <w:sz w:val="19"/>
                <w:szCs w:val="19"/>
                <w:lang w:val="fr-FR"/>
              </w:rPr>
              <w:t>ener une simple expérience de probabilité pour vérifier sa prédiction</w:t>
            </w:r>
            <w:r w:rsidR="00075122" w:rsidRPr="00AC267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7512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9)</w:t>
            </w:r>
          </w:p>
        </w:tc>
        <w:tc>
          <w:tcPr>
            <w:tcW w:w="2621" w:type="dxa"/>
          </w:tcPr>
          <w:p w14:paraId="5E59D4AD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740EBA8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09D5AB5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C78C9" w:rsidRPr="00AC267A" w14:paraId="3E1AB097" w14:textId="77777777" w:rsidTr="002D6A87">
        <w:tc>
          <w:tcPr>
            <w:tcW w:w="2644" w:type="dxa"/>
          </w:tcPr>
          <w:p w14:paraId="6038C2BE" w14:textId="1D80623E" w:rsidR="000C78C9" w:rsidRPr="00AC267A" w:rsidRDefault="003B0866" w:rsidP="003B086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="00A20BC5">
              <w:rPr>
                <w:rFonts w:ascii="Arial" w:hAnsi="Arial" w:cs="Arial"/>
                <w:sz w:val="19"/>
                <w:szCs w:val="19"/>
                <w:lang w:val="fr-FR"/>
              </w:rPr>
              <w:t>réparer un sac de jetons qui correspond à un événement</w:t>
            </w:r>
            <w:r w:rsidR="00A20BC5" w:rsidRPr="00AC267A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C23A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C78C9" w:rsidRPr="00AC267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9)</w:t>
            </w:r>
          </w:p>
        </w:tc>
        <w:tc>
          <w:tcPr>
            <w:tcW w:w="2621" w:type="dxa"/>
          </w:tcPr>
          <w:p w14:paraId="7C93D8C6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EF02E66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F30CC4E" w14:textId="77777777" w:rsidR="000C78C9" w:rsidRPr="00AC267A" w:rsidRDefault="000C78C9" w:rsidP="000C78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D562637" w14:textId="77777777" w:rsidR="00C049DD" w:rsidRPr="00AC267A" w:rsidRDefault="00C049DD" w:rsidP="00C049DD">
      <w:pPr>
        <w:rPr>
          <w:rFonts w:ascii="Arial" w:hAnsi="Arial" w:cs="Arial"/>
          <w:sz w:val="24"/>
          <w:lang w:val="fr-FR"/>
        </w:rPr>
      </w:pPr>
    </w:p>
    <w:p w14:paraId="6D051326" w14:textId="15C4E127" w:rsidR="00C049DD" w:rsidRPr="00AC267A" w:rsidRDefault="00C23A83" w:rsidP="00C049DD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C049DD" w:rsidRPr="00AC267A">
        <w:rPr>
          <w:rFonts w:ascii="Arial" w:hAnsi="Arial" w:cs="Arial"/>
          <w:sz w:val="24"/>
          <w:lang w:val="fr-FR"/>
        </w:rPr>
        <w:t>s</w:t>
      </w:r>
      <w:r>
        <w:t> </w:t>
      </w:r>
      <w:r w:rsidR="00C049DD" w:rsidRPr="00AC267A">
        <w:rPr>
          <w:rFonts w:ascii="Arial" w:hAnsi="Arial" w:cs="Arial"/>
          <w:sz w:val="24"/>
          <w:lang w:val="fr-FR"/>
        </w:rPr>
        <w:t>:</w:t>
      </w:r>
    </w:p>
    <w:p w14:paraId="76BC8CB7" w14:textId="77777777" w:rsidR="00C049DD" w:rsidRPr="00AC267A" w:rsidRDefault="00C049DD" w:rsidP="00C049DD">
      <w:pPr>
        <w:rPr>
          <w:rFonts w:ascii="Arial" w:hAnsi="Arial" w:cs="Arial"/>
          <w:sz w:val="24"/>
          <w:lang w:val="fr-FR"/>
        </w:rPr>
      </w:pPr>
    </w:p>
    <w:p w14:paraId="3A6F48AF" w14:textId="77777777" w:rsidR="00C049DD" w:rsidRPr="00AC267A" w:rsidRDefault="00C049DD" w:rsidP="00C049DD">
      <w:pPr>
        <w:rPr>
          <w:rFonts w:ascii="Arial" w:hAnsi="Arial" w:cs="Arial"/>
          <w:sz w:val="24"/>
          <w:lang w:val="fr-FR"/>
        </w:rPr>
      </w:pPr>
    </w:p>
    <w:p w14:paraId="5A443352" w14:textId="77777777" w:rsidR="00C049DD" w:rsidRPr="00AC267A" w:rsidRDefault="00C049DD" w:rsidP="00C049DD">
      <w:pPr>
        <w:rPr>
          <w:rFonts w:ascii="Arial" w:hAnsi="Arial" w:cs="Arial"/>
          <w:sz w:val="24"/>
          <w:lang w:val="fr-FR"/>
        </w:rPr>
      </w:pPr>
    </w:p>
    <w:p w14:paraId="0571B127" w14:textId="2E516259" w:rsidR="00C049DD" w:rsidRPr="00AC267A" w:rsidRDefault="00C23A83" w:rsidP="00C049DD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C049DD" w:rsidRPr="00AC267A">
        <w:rPr>
          <w:rFonts w:ascii="Arial" w:hAnsi="Arial" w:cs="Arial"/>
          <w:sz w:val="24"/>
          <w:lang w:val="fr-FR"/>
        </w:rPr>
        <w:t>:</w:t>
      </w:r>
    </w:p>
    <w:p w14:paraId="75A5C8E8" w14:textId="77777777" w:rsidR="00C049DD" w:rsidRPr="00AC267A" w:rsidRDefault="00C049DD" w:rsidP="00C049DD">
      <w:pPr>
        <w:rPr>
          <w:lang w:val="fr-FR"/>
        </w:rPr>
      </w:pPr>
    </w:p>
    <w:p w14:paraId="74195EC5" w14:textId="77777777" w:rsidR="00C049DD" w:rsidRPr="00AC267A" w:rsidRDefault="00C049DD" w:rsidP="00C049DD">
      <w:pPr>
        <w:ind w:right="582"/>
        <w:rPr>
          <w:lang w:val="fr-FR"/>
        </w:rPr>
      </w:pPr>
    </w:p>
    <w:p w14:paraId="584E33A0" w14:textId="77777777" w:rsidR="00C049DD" w:rsidRPr="00AC267A" w:rsidRDefault="00C049DD" w:rsidP="00FD2B2E">
      <w:pPr>
        <w:rPr>
          <w:lang w:val="fr-FR"/>
        </w:rPr>
      </w:pPr>
    </w:p>
    <w:sectPr w:rsidR="00C049DD" w:rsidRPr="00AC267A" w:rsidSect="00C049DD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F3B3" w14:textId="77777777" w:rsidR="00527E56" w:rsidRDefault="00527E56" w:rsidP="00CA2529">
      <w:pPr>
        <w:spacing w:after="0" w:line="240" w:lineRule="auto"/>
      </w:pPr>
      <w:r>
        <w:separator/>
      </w:r>
    </w:p>
  </w:endnote>
  <w:endnote w:type="continuationSeparator" w:id="0">
    <w:p w14:paraId="3988A19B" w14:textId="77777777" w:rsidR="00527E56" w:rsidRDefault="00527E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44B39FF" w:rsidR="0028676E" w:rsidRPr="00E8281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8281B">
      <w:rPr>
        <w:rFonts w:ascii="Arial" w:hAnsi="Arial" w:cs="Arial"/>
        <w:b/>
        <w:sz w:val="15"/>
        <w:szCs w:val="15"/>
        <w:lang w:val="fr-CA"/>
      </w:rPr>
      <w:t>Matholog</w:t>
    </w:r>
    <w:r w:rsidR="00095ADE" w:rsidRPr="00E828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281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8281B">
      <w:rPr>
        <w:rFonts w:ascii="Arial" w:hAnsi="Arial" w:cs="Arial"/>
        <w:b/>
        <w:sz w:val="15"/>
        <w:szCs w:val="15"/>
        <w:lang w:val="fr-CA"/>
      </w:rPr>
      <w:t>2</w:t>
    </w:r>
    <w:r w:rsidRPr="00E8281B">
      <w:rPr>
        <w:rFonts w:ascii="Arial" w:hAnsi="Arial" w:cs="Arial"/>
        <w:sz w:val="15"/>
        <w:szCs w:val="15"/>
        <w:lang w:val="fr-CA"/>
      </w:rPr>
      <w:tab/>
    </w:r>
    <w:r w:rsidR="00095AD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281B">
      <w:rPr>
        <w:rFonts w:ascii="Arial" w:hAnsi="Arial" w:cs="Arial"/>
        <w:sz w:val="15"/>
        <w:szCs w:val="15"/>
        <w:lang w:val="fr-CA"/>
      </w:rPr>
      <w:t xml:space="preserve">. </w:t>
    </w:r>
    <w:r w:rsidRPr="00E8281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81B">
      <w:rPr>
        <w:rFonts w:ascii="Arial" w:hAnsi="Arial" w:cs="Arial"/>
        <w:sz w:val="15"/>
        <w:szCs w:val="15"/>
        <w:lang w:val="fr-CA"/>
      </w:rPr>
      <w:t xml:space="preserve"> Copyright © 2020</w:t>
    </w:r>
    <w:r w:rsidRPr="00E8281B">
      <w:rPr>
        <w:rFonts w:ascii="Arial" w:hAnsi="Arial" w:cs="Arial"/>
        <w:sz w:val="15"/>
        <w:szCs w:val="15"/>
        <w:lang w:val="fr-CA"/>
      </w:rPr>
      <w:t xml:space="preserve"> Pearson Canada Inc.</w:t>
    </w:r>
    <w:r w:rsidRPr="00E8281B">
      <w:rPr>
        <w:rFonts w:ascii="Arial" w:hAnsi="Arial" w:cs="Arial"/>
        <w:sz w:val="15"/>
        <w:szCs w:val="15"/>
        <w:lang w:val="fr-CA"/>
      </w:rPr>
      <w:tab/>
    </w:r>
    <w:r w:rsidR="00095AD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28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DC1C" w14:textId="77777777" w:rsidR="00527E56" w:rsidRDefault="00527E56" w:rsidP="00CA2529">
      <w:pPr>
        <w:spacing w:after="0" w:line="240" w:lineRule="auto"/>
      </w:pPr>
      <w:r>
        <w:separator/>
      </w:r>
    </w:p>
  </w:footnote>
  <w:footnote w:type="continuationSeparator" w:id="0">
    <w:p w14:paraId="17890075" w14:textId="77777777" w:rsidR="00527E56" w:rsidRDefault="00527E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61A5256" w:rsidR="00E613E3" w:rsidRPr="006512C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007AF6" w:rsidR="00E613E3" w:rsidRPr="006512C1" w:rsidRDefault="006512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6512C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6512C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512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12007AF6" w:rsidR="00E613E3" w:rsidRPr="006512C1" w:rsidRDefault="006512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6512C1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6512C1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6512C1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512C1">
      <w:rPr>
        <w:lang w:val="fr-FR"/>
      </w:rPr>
      <w:tab/>
    </w:r>
    <w:r w:rsidR="00CA2529" w:rsidRPr="006512C1">
      <w:rPr>
        <w:lang w:val="fr-FR"/>
      </w:rPr>
      <w:tab/>
    </w:r>
    <w:r w:rsidR="00CA2529" w:rsidRPr="006512C1">
      <w:rPr>
        <w:lang w:val="fr-FR"/>
      </w:rPr>
      <w:tab/>
    </w:r>
    <w:r w:rsidR="00207CC0" w:rsidRPr="006512C1">
      <w:rPr>
        <w:lang w:val="fr-FR"/>
      </w:rPr>
      <w:tab/>
    </w:r>
    <w:r w:rsidR="00FD2B2E" w:rsidRPr="006512C1">
      <w:rPr>
        <w:lang w:val="fr-FR"/>
      </w:rPr>
      <w:tab/>
    </w:r>
    <w:r w:rsidR="006512C1" w:rsidRPr="006512C1">
      <w:rPr>
        <w:rFonts w:ascii="Arial" w:hAnsi="Arial" w:cs="Arial"/>
        <w:b/>
        <w:sz w:val="36"/>
        <w:szCs w:val="36"/>
        <w:lang w:val="fr-FR"/>
      </w:rPr>
      <w:t>Fiche</w:t>
    </w:r>
    <w:r w:rsidR="00E613E3" w:rsidRPr="006512C1">
      <w:rPr>
        <w:rFonts w:ascii="Arial" w:hAnsi="Arial" w:cs="Arial"/>
        <w:b/>
        <w:sz w:val="36"/>
        <w:szCs w:val="36"/>
        <w:lang w:val="fr-FR"/>
      </w:rPr>
      <w:t xml:space="preserve"> </w:t>
    </w:r>
    <w:r w:rsidR="007712A3" w:rsidRPr="006512C1">
      <w:rPr>
        <w:rFonts w:ascii="Arial" w:hAnsi="Arial" w:cs="Arial"/>
        <w:b/>
        <w:sz w:val="36"/>
        <w:szCs w:val="36"/>
        <w:lang w:val="fr-FR"/>
      </w:rPr>
      <w:t>2</w:t>
    </w:r>
    <w:r w:rsidR="00456C3D" w:rsidRPr="006512C1">
      <w:rPr>
        <w:rFonts w:ascii="Arial" w:hAnsi="Arial" w:cs="Arial"/>
        <w:b/>
        <w:sz w:val="36"/>
        <w:szCs w:val="36"/>
        <w:lang w:val="fr-FR"/>
      </w:rPr>
      <w:t>8</w:t>
    </w:r>
    <w:r w:rsidR="00C049DD" w:rsidRPr="006512C1">
      <w:rPr>
        <w:rFonts w:ascii="Arial" w:hAnsi="Arial" w:cs="Arial"/>
        <w:b/>
        <w:sz w:val="36"/>
        <w:szCs w:val="36"/>
        <w:lang w:val="fr-FR"/>
      </w:rPr>
      <w:t>a</w:t>
    </w:r>
    <w:r w:rsidR="006512C1" w:rsidRPr="006512C1">
      <w:rPr>
        <w:rFonts w:ascii="Arial" w:hAnsi="Arial" w:cs="Arial"/>
        <w:b/>
        <w:sz w:val="36"/>
        <w:szCs w:val="36"/>
        <w:lang w:val="fr-FR"/>
      </w:rPr>
      <w:t> </w:t>
    </w:r>
    <w:r w:rsidR="00E613E3" w:rsidRPr="006512C1">
      <w:rPr>
        <w:rFonts w:ascii="Arial" w:hAnsi="Arial" w:cs="Arial"/>
        <w:b/>
        <w:sz w:val="36"/>
        <w:szCs w:val="36"/>
        <w:lang w:val="fr-FR"/>
      </w:rPr>
      <w:t xml:space="preserve">: </w:t>
    </w:r>
    <w:r w:rsidR="006512C1" w:rsidRPr="006512C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512C1">
      <w:rPr>
        <w:rFonts w:ascii="Arial" w:hAnsi="Arial" w:cs="Arial"/>
        <w:b/>
        <w:sz w:val="36"/>
        <w:szCs w:val="36"/>
        <w:lang w:val="fr-FR"/>
      </w:rPr>
      <w:t>ctivit</w:t>
    </w:r>
    <w:r w:rsidR="006512C1" w:rsidRPr="006512C1">
      <w:rPr>
        <w:rFonts w:ascii="Arial" w:hAnsi="Arial" w:cs="Arial"/>
        <w:b/>
        <w:sz w:val="36"/>
        <w:szCs w:val="36"/>
        <w:lang w:val="fr-FR"/>
      </w:rPr>
      <w:t>é</w:t>
    </w:r>
    <w:r w:rsidR="00CB2021" w:rsidRPr="006512C1">
      <w:rPr>
        <w:rFonts w:ascii="Arial" w:hAnsi="Arial" w:cs="Arial"/>
        <w:b/>
        <w:sz w:val="36"/>
        <w:szCs w:val="36"/>
        <w:lang w:val="fr-FR"/>
      </w:rPr>
      <w:t xml:space="preserve"> </w:t>
    </w:r>
    <w:r w:rsidR="00456C3D" w:rsidRPr="006512C1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22F18D66" w:rsidR="00CA2529" w:rsidRPr="006512C1" w:rsidRDefault="006512C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512C1">
      <w:rPr>
        <w:rFonts w:ascii="Arial" w:hAnsi="Arial" w:cs="Arial"/>
        <w:b/>
        <w:sz w:val="28"/>
        <w:szCs w:val="28"/>
        <w:lang w:val="fr-FR"/>
      </w:rPr>
      <w:t>La probabilité et la c</w:t>
    </w:r>
    <w:r w:rsidR="00456C3D" w:rsidRPr="006512C1">
      <w:rPr>
        <w:rFonts w:ascii="Arial" w:hAnsi="Arial" w:cs="Arial"/>
        <w:b/>
        <w:sz w:val="28"/>
        <w:szCs w:val="28"/>
        <w:lang w:val="fr-FR"/>
      </w:rPr>
      <w:t>hance</w:t>
    </w:r>
    <w:r w:rsidRPr="006512C1">
      <w:rPr>
        <w:rFonts w:ascii="Arial" w:hAnsi="Arial" w:cs="Arial"/>
        <w:b/>
        <w:sz w:val="28"/>
        <w:szCs w:val="28"/>
        <w:lang w:val="fr-FR"/>
      </w:rPr>
      <w:t> </w:t>
    </w:r>
    <w:r w:rsidR="00456C3D" w:rsidRPr="006512C1">
      <w:rPr>
        <w:rFonts w:ascii="Arial" w:hAnsi="Arial" w:cs="Arial"/>
        <w:b/>
        <w:sz w:val="28"/>
        <w:szCs w:val="28"/>
        <w:lang w:val="fr-FR"/>
      </w:rPr>
      <w:t xml:space="preserve">: </w:t>
    </w:r>
    <w:r w:rsidRPr="006512C1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FB38" w14:textId="4940BEA6" w:rsidR="00C049DD" w:rsidRPr="006512C1" w:rsidRDefault="00C049DD" w:rsidP="00C049DD">
    <w:pPr>
      <w:spacing w:after="0"/>
      <w:rPr>
        <w:rFonts w:ascii="Arial" w:hAnsi="Arial" w:cs="Arial"/>
        <w:b/>
        <w:sz w:val="36"/>
        <w:szCs w:val="36"/>
        <w:lang w:val="fr-FR"/>
      </w:rPr>
    </w:pPr>
    <w:r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8D2E3" wp14:editId="68AF4E37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A13BC" w14:textId="1BB5F909" w:rsidR="00C049DD" w:rsidRPr="00E8281B" w:rsidRDefault="006512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512C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Le traitement des </w:t>
                          </w:r>
                          <w:r w:rsidRPr="006512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A8D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CroZiO4QAA&#10;AAwBAAAPAAAAZHJzL2Rvd25yZXYueG1sTI9BT8MwDIXvSPyHyEjctmQd21hXd0JMXEEMhsQta722&#10;onGqJlvLv8ec4GLJes/P78u2o2vVhfrQeEaYTQ0o4sKXDVcI729Pk3tQIVoubeuZEL4pwDa/vsps&#10;WvqBX+myj5WSEA6pRahj7FKtQ1GTs2HqO2LRTr53NsraV7rs7SDhrtWJMUvtbMPyobYdPdZUfO3P&#10;DuHwfPr8uDMv1c4tusGPRrNba8Tbm3G3kfGwARVpjH8X8Msg/SGXYkd/5jKoFmGSzMSJMF+DEjlZ&#10;GOE7IqyWc9B5pv9D5D8A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q6GYjuEAAAAM&#10;AQAADwAAAAAAAAAAAAAAAADRBAAAZHJzL2Rvd25yZXYueG1sUEsFBgAAAAAEAAQA8wAAAN8FAAAA&#10;AA==&#10;" filled="f" stroked="f">
              <v:textbox>
                <w:txbxContent>
                  <w:p w14:paraId="7B9A13BC" w14:textId="1BB5F909" w:rsidR="00C049DD" w:rsidRPr="00CB2021" w:rsidRDefault="006512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512C1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Le traitement des </w:t>
                    </w:r>
                    <w:r w:rsidRPr="006512C1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888A5" wp14:editId="677EF4A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F97A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6512C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CE59E" wp14:editId="2E81994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D1E4BF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6512C1">
      <w:rPr>
        <w:lang w:val="fr-FR"/>
      </w:rPr>
      <w:tab/>
    </w:r>
    <w:r w:rsidRPr="006512C1">
      <w:rPr>
        <w:lang w:val="fr-FR"/>
      </w:rPr>
      <w:tab/>
    </w:r>
    <w:r w:rsidRPr="006512C1">
      <w:rPr>
        <w:lang w:val="fr-FR"/>
      </w:rPr>
      <w:tab/>
    </w:r>
    <w:r w:rsidRPr="006512C1">
      <w:rPr>
        <w:lang w:val="fr-FR"/>
      </w:rPr>
      <w:tab/>
    </w:r>
    <w:r w:rsidRPr="006512C1">
      <w:rPr>
        <w:lang w:val="fr-FR"/>
      </w:rPr>
      <w:tab/>
    </w:r>
    <w:r w:rsidR="006512C1" w:rsidRPr="006512C1">
      <w:rPr>
        <w:rFonts w:ascii="Arial" w:hAnsi="Arial" w:cs="Arial"/>
        <w:b/>
        <w:sz w:val="36"/>
        <w:szCs w:val="36"/>
        <w:lang w:val="fr-FR"/>
      </w:rPr>
      <w:t>Fiche</w:t>
    </w:r>
    <w:r w:rsidRPr="006512C1">
      <w:rPr>
        <w:rFonts w:ascii="Arial" w:hAnsi="Arial" w:cs="Arial"/>
        <w:b/>
        <w:sz w:val="36"/>
        <w:szCs w:val="36"/>
        <w:lang w:val="fr-FR"/>
      </w:rPr>
      <w:t xml:space="preserve"> 28b</w:t>
    </w:r>
    <w:r w:rsidR="006512C1" w:rsidRPr="006512C1">
      <w:rPr>
        <w:rFonts w:ascii="Arial" w:hAnsi="Arial" w:cs="Arial"/>
        <w:b/>
        <w:sz w:val="36"/>
        <w:szCs w:val="36"/>
        <w:lang w:val="fr-FR"/>
      </w:rPr>
      <w:t> </w:t>
    </w:r>
    <w:r w:rsidRPr="006512C1">
      <w:rPr>
        <w:rFonts w:ascii="Arial" w:hAnsi="Arial" w:cs="Arial"/>
        <w:b/>
        <w:sz w:val="36"/>
        <w:szCs w:val="36"/>
        <w:lang w:val="fr-FR"/>
      </w:rPr>
      <w:t xml:space="preserve">: </w:t>
    </w:r>
    <w:r w:rsidR="006512C1" w:rsidRPr="006512C1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32F958BA" w14:textId="7501C767" w:rsidR="00C049DD" w:rsidRPr="006512C1" w:rsidRDefault="00C049DD" w:rsidP="00C049DD">
    <w:pPr>
      <w:spacing w:after="0"/>
      <w:rPr>
        <w:rFonts w:ascii="Arial" w:hAnsi="Arial" w:cs="Arial"/>
        <w:sz w:val="28"/>
        <w:szCs w:val="28"/>
        <w:lang w:val="fr-FR"/>
      </w:rPr>
    </w:pPr>
    <w:r w:rsidRPr="006512C1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6512C1">
      <w:rPr>
        <w:rFonts w:ascii="Arial" w:hAnsi="Arial" w:cs="Arial"/>
        <w:b/>
        <w:sz w:val="28"/>
        <w:szCs w:val="28"/>
        <w:lang w:val="fr-FR"/>
      </w:rPr>
      <w:tab/>
    </w:r>
    <w:r w:rsidR="006512C1" w:rsidRPr="006512C1">
      <w:rPr>
        <w:rFonts w:ascii="Arial" w:hAnsi="Arial" w:cs="Arial"/>
        <w:b/>
        <w:sz w:val="28"/>
        <w:szCs w:val="28"/>
        <w:lang w:val="fr-FR"/>
      </w:rPr>
      <w:t>Toute la c</w:t>
    </w:r>
    <w:r w:rsidRPr="006512C1">
      <w:rPr>
        <w:rFonts w:ascii="Arial" w:hAnsi="Arial" w:cs="Arial"/>
        <w:b/>
        <w:sz w:val="28"/>
        <w:szCs w:val="28"/>
        <w:lang w:val="fr-FR"/>
      </w:rPr>
      <w:t>lass</w:t>
    </w:r>
    <w:r w:rsidR="006512C1" w:rsidRPr="006512C1">
      <w:rPr>
        <w:rFonts w:ascii="Arial" w:hAnsi="Arial" w:cs="Arial"/>
        <w:b/>
        <w:sz w:val="28"/>
        <w:szCs w:val="28"/>
        <w:lang w:val="fr-FR"/>
      </w:rPr>
      <w:t>e</w:t>
    </w:r>
  </w:p>
  <w:p w14:paraId="7B6891A8" w14:textId="186655BD" w:rsidR="00C049DD" w:rsidRPr="006512C1" w:rsidRDefault="00C049DD" w:rsidP="00C049DD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7C87" w14:textId="1BF7E180" w:rsidR="00C049DD" w:rsidRPr="005300E7" w:rsidRDefault="00C049DD" w:rsidP="00C049DD">
    <w:pPr>
      <w:spacing w:after="0"/>
      <w:rPr>
        <w:rFonts w:ascii="Arial" w:hAnsi="Arial" w:cs="Arial"/>
        <w:b/>
        <w:sz w:val="36"/>
        <w:szCs w:val="36"/>
        <w:lang w:val="fr-FR"/>
      </w:rPr>
    </w:pPr>
    <w:r w:rsidRPr="005300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3BB3AA" wp14:editId="0768513C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0314B" w14:textId="68AFB7D0" w:rsidR="00C049DD" w:rsidRPr="00E8281B" w:rsidRDefault="006512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512C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Le traitement des </w:t>
                          </w:r>
                          <w:r w:rsidRPr="006512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3BB3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1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CroZiO&#10;4QAAAAwBAAAPAAAAZHJzL2Rvd25yZXYueG1sTI9BT8MwDIXvSPyHyEjctmQd21hXd0JMXEEMhsQt&#10;a722onGqJlvLv8ec4GLJes/P78u2o2vVhfrQeEaYTQ0o4sKXDVcI729Pk3tQIVoubeuZEL4pwDa/&#10;vspsWvqBX+myj5WSEA6pRahj7FKtQ1GTs2HqO2LRTr53NsraV7rs7SDhrtWJMUvtbMPyobYdPdZU&#10;fO3PDuHwfPr8uDMv1c4tusGPRrNba8Tbm3G3kfGwARVpjH8X8Msg/SGXYkd/5jKoFmGSzMSJMF+D&#10;EjlZGOE7IqyWc9B5pv9D5D8A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q6GYjuEA&#10;AAAMAQAADwAAAAAAAAAAAAAAAADUBAAAZHJzL2Rvd25yZXYueG1sUEsFBgAAAAAEAAQA8wAAAOIF&#10;AAAAAA==&#10;" filled="f" stroked="f">
              <v:textbox>
                <w:txbxContent>
                  <w:p w14:paraId="4010314B" w14:textId="68AFB7D0" w:rsidR="00C049DD" w:rsidRPr="00CB2021" w:rsidRDefault="006512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512C1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Le traitement des </w:t>
                    </w:r>
                    <w:r w:rsidRPr="006512C1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5300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01216B" wp14:editId="6E6BEFA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B0BC5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5300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D65F3E" wp14:editId="6410AB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4DF3E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="006512C1" w:rsidRPr="005300E7">
      <w:rPr>
        <w:rFonts w:ascii="Arial" w:hAnsi="Arial" w:cs="Arial"/>
        <w:b/>
        <w:sz w:val="36"/>
        <w:szCs w:val="36"/>
        <w:lang w:val="fr-FR"/>
      </w:rPr>
      <w:t>Fiche</w:t>
    </w:r>
    <w:r w:rsidRPr="005300E7">
      <w:rPr>
        <w:rFonts w:ascii="Arial" w:hAnsi="Arial" w:cs="Arial"/>
        <w:b/>
        <w:sz w:val="36"/>
        <w:szCs w:val="36"/>
        <w:lang w:val="fr-FR"/>
      </w:rPr>
      <w:t xml:space="preserve"> 28c</w:t>
    </w:r>
    <w:r w:rsidR="006512C1" w:rsidRPr="005300E7">
      <w:rPr>
        <w:rFonts w:ascii="Arial" w:hAnsi="Arial" w:cs="Arial"/>
        <w:b/>
        <w:sz w:val="36"/>
        <w:szCs w:val="36"/>
        <w:lang w:val="fr-FR"/>
      </w:rPr>
      <w:t> </w:t>
    </w:r>
    <w:r w:rsidRPr="005300E7">
      <w:rPr>
        <w:rFonts w:ascii="Arial" w:hAnsi="Arial" w:cs="Arial"/>
        <w:b/>
        <w:sz w:val="36"/>
        <w:szCs w:val="36"/>
        <w:lang w:val="fr-FR"/>
      </w:rPr>
      <w:t xml:space="preserve">: </w:t>
    </w:r>
    <w:r w:rsidR="00CB06AD" w:rsidRPr="005300E7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1AB58F00" w14:textId="2263A159" w:rsidR="00C049DD" w:rsidRPr="005300E7" w:rsidRDefault="00C049DD" w:rsidP="00C049DD">
    <w:pPr>
      <w:spacing w:after="0"/>
      <w:rPr>
        <w:rFonts w:ascii="Arial" w:hAnsi="Arial" w:cs="Arial"/>
        <w:sz w:val="28"/>
        <w:szCs w:val="28"/>
        <w:lang w:val="fr-FR"/>
      </w:rPr>
    </w:pPr>
    <w:r w:rsidRPr="005300E7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5300E7">
      <w:rPr>
        <w:rFonts w:ascii="Arial" w:hAnsi="Arial" w:cs="Arial"/>
        <w:b/>
        <w:sz w:val="28"/>
        <w:szCs w:val="28"/>
        <w:lang w:val="fr-FR"/>
      </w:rPr>
      <w:tab/>
    </w:r>
    <w:r w:rsidR="00CB06AD" w:rsidRPr="005300E7">
      <w:rPr>
        <w:rFonts w:ascii="Arial" w:hAnsi="Arial" w:cs="Arial"/>
        <w:b/>
        <w:sz w:val="28"/>
        <w:szCs w:val="28"/>
        <w:lang w:val="fr-FR"/>
      </w:rPr>
      <w:t>Élève i</w:t>
    </w:r>
    <w:r w:rsidRPr="005300E7">
      <w:rPr>
        <w:rFonts w:ascii="Arial" w:hAnsi="Arial" w:cs="Arial"/>
        <w:b/>
        <w:sz w:val="28"/>
        <w:szCs w:val="28"/>
        <w:lang w:val="fr-FR"/>
      </w:rPr>
      <w:t>ndividu</w:t>
    </w:r>
    <w:r w:rsidR="00CB06AD" w:rsidRPr="005300E7">
      <w:rPr>
        <w:rFonts w:ascii="Arial" w:hAnsi="Arial" w:cs="Arial"/>
        <w:b/>
        <w:sz w:val="28"/>
        <w:szCs w:val="28"/>
        <w:lang w:val="fr-FR"/>
      </w:rPr>
      <w:t>e</w:t>
    </w:r>
    <w:r w:rsidRPr="005300E7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75122"/>
    <w:rsid w:val="0008174D"/>
    <w:rsid w:val="00095ADE"/>
    <w:rsid w:val="00097C8F"/>
    <w:rsid w:val="000C2970"/>
    <w:rsid w:val="000C7349"/>
    <w:rsid w:val="000C78C9"/>
    <w:rsid w:val="000F43C1"/>
    <w:rsid w:val="00112FF1"/>
    <w:rsid w:val="00192706"/>
    <w:rsid w:val="001A7920"/>
    <w:rsid w:val="00207CC0"/>
    <w:rsid w:val="00254851"/>
    <w:rsid w:val="00270D20"/>
    <w:rsid w:val="0028676E"/>
    <w:rsid w:val="002B3B95"/>
    <w:rsid w:val="002C432C"/>
    <w:rsid w:val="002C4CB2"/>
    <w:rsid w:val="003014A9"/>
    <w:rsid w:val="00345039"/>
    <w:rsid w:val="003957AB"/>
    <w:rsid w:val="003B0866"/>
    <w:rsid w:val="003B6921"/>
    <w:rsid w:val="0042078E"/>
    <w:rsid w:val="00456C3D"/>
    <w:rsid w:val="004610FC"/>
    <w:rsid w:val="00483555"/>
    <w:rsid w:val="00483751"/>
    <w:rsid w:val="0052693C"/>
    <w:rsid w:val="00527E56"/>
    <w:rsid w:val="005300E7"/>
    <w:rsid w:val="00543A9A"/>
    <w:rsid w:val="0054470E"/>
    <w:rsid w:val="00544EEC"/>
    <w:rsid w:val="005509E0"/>
    <w:rsid w:val="00557714"/>
    <w:rsid w:val="0057083D"/>
    <w:rsid w:val="00581577"/>
    <w:rsid w:val="005B3A77"/>
    <w:rsid w:val="005B7D0F"/>
    <w:rsid w:val="0061670B"/>
    <w:rsid w:val="00633D04"/>
    <w:rsid w:val="006512C1"/>
    <w:rsid w:val="00655889"/>
    <w:rsid w:val="006565B3"/>
    <w:rsid w:val="00661689"/>
    <w:rsid w:val="00693708"/>
    <w:rsid w:val="00696ABC"/>
    <w:rsid w:val="006A588E"/>
    <w:rsid w:val="00741178"/>
    <w:rsid w:val="007712A3"/>
    <w:rsid w:val="007A618A"/>
    <w:rsid w:val="007A6B78"/>
    <w:rsid w:val="007B062C"/>
    <w:rsid w:val="007B3B62"/>
    <w:rsid w:val="007D6D69"/>
    <w:rsid w:val="00832B16"/>
    <w:rsid w:val="00836E20"/>
    <w:rsid w:val="00877F3C"/>
    <w:rsid w:val="00910419"/>
    <w:rsid w:val="0092323E"/>
    <w:rsid w:val="009304D0"/>
    <w:rsid w:val="00994C77"/>
    <w:rsid w:val="009B4C0B"/>
    <w:rsid w:val="009B6FF8"/>
    <w:rsid w:val="009C0F4D"/>
    <w:rsid w:val="009E1564"/>
    <w:rsid w:val="009F4DB9"/>
    <w:rsid w:val="00A20BC5"/>
    <w:rsid w:val="00A43E96"/>
    <w:rsid w:val="00A64C7C"/>
    <w:rsid w:val="00AA11A2"/>
    <w:rsid w:val="00AC267A"/>
    <w:rsid w:val="00AE494A"/>
    <w:rsid w:val="00B8168D"/>
    <w:rsid w:val="00B949BE"/>
    <w:rsid w:val="00B9593A"/>
    <w:rsid w:val="00BA072D"/>
    <w:rsid w:val="00BA10A4"/>
    <w:rsid w:val="00BC0BE6"/>
    <w:rsid w:val="00BD5ACB"/>
    <w:rsid w:val="00BE7BA6"/>
    <w:rsid w:val="00C049DD"/>
    <w:rsid w:val="00C23A83"/>
    <w:rsid w:val="00C72956"/>
    <w:rsid w:val="00C85AE2"/>
    <w:rsid w:val="00C957B8"/>
    <w:rsid w:val="00CA2529"/>
    <w:rsid w:val="00CA713E"/>
    <w:rsid w:val="00CB06AD"/>
    <w:rsid w:val="00CB2021"/>
    <w:rsid w:val="00CB40DE"/>
    <w:rsid w:val="00CF3ED1"/>
    <w:rsid w:val="00D62813"/>
    <w:rsid w:val="00D7596A"/>
    <w:rsid w:val="00DA1368"/>
    <w:rsid w:val="00DB4EC8"/>
    <w:rsid w:val="00DD6F23"/>
    <w:rsid w:val="00DF1C8E"/>
    <w:rsid w:val="00E14655"/>
    <w:rsid w:val="00E16179"/>
    <w:rsid w:val="00E21EE5"/>
    <w:rsid w:val="00E45E3B"/>
    <w:rsid w:val="00E5074A"/>
    <w:rsid w:val="00E613E3"/>
    <w:rsid w:val="00E71CBF"/>
    <w:rsid w:val="00E8281B"/>
    <w:rsid w:val="00EB3D02"/>
    <w:rsid w:val="00EE29C2"/>
    <w:rsid w:val="00EF472A"/>
    <w:rsid w:val="00F10556"/>
    <w:rsid w:val="00F358C6"/>
    <w:rsid w:val="00F47CEC"/>
    <w:rsid w:val="00F666E9"/>
    <w:rsid w:val="00F86C1E"/>
    <w:rsid w:val="00FC7E0A"/>
    <w:rsid w:val="00FD2B2E"/>
    <w:rsid w:val="00FE0BB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B4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F33D-5C84-444F-AA32-D3FC26C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55</cp:revision>
  <cp:lastPrinted>2016-08-23T12:28:00Z</cp:lastPrinted>
  <dcterms:created xsi:type="dcterms:W3CDTF">2018-05-15T13:10:00Z</dcterms:created>
  <dcterms:modified xsi:type="dcterms:W3CDTF">2019-10-17T14:58:00Z</dcterms:modified>
</cp:coreProperties>
</file>