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CD2DB" w14:textId="784C1368" w:rsidR="2542C9A2" w:rsidRDefault="00827BA4" w:rsidP="00BA7412">
      <w:pPr>
        <w:rPr>
          <w:b/>
          <w:bCs/>
          <w:sz w:val="28"/>
          <w:szCs w:val="28"/>
        </w:rPr>
      </w:pPr>
      <w:r w:rsidRPr="00EE7E4F">
        <w:rPr>
          <w:noProof/>
        </w:rPr>
        <w:drawing>
          <wp:anchor distT="0" distB="0" distL="114300" distR="114300" simplePos="0" relativeHeight="251668480" behindDoc="0" locked="0" layoutInCell="1" allowOverlap="1" wp14:anchorId="0B8D13E0" wp14:editId="7E009B20">
            <wp:simplePos x="0" y="0"/>
            <wp:positionH relativeFrom="margin">
              <wp:posOffset>2937164</wp:posOffset>
            </wp:positionH>
            <wp:positionV relativeFrom="paragraph">
              <wp:posOffset>276456</wp:posOffset>
            </wp:positionV>
            <wp:extent cx="2247900" cy="748665"/>
            <wp:effectExtent l="0" t="0" r="0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3633EC" w14:textId="57F6996A" w:rsidR="007174F8" w:rsidRPr="00D21BAC" w:rsidRDefault="00827BA4" w:rsidP="523F6EF0">
      <w:pPr>
        <w:jc w:val="center"/>
        <w:rPr>
          <w:b/>
          <w:bCs/>
          <w:sz w:val="28"/>
          <w:szCs w:val="28"/>
          <w:lang w:val="fr-CA"/>
        </w:rPr>
      </w:pPr>
      <w:r w:rsidRPr="004566A1">
        <w:rPr>
          <w:b/>
          <w:sz w:val="28"/>
          <w:lang w:val="fr-CA"/>
        </w:rPr>
        <w:t xml:space="preserve">Corrélations de </w:t>
      </w:r>
      <w:proofErr w:type="spellStart"/>
      <w:r w:rsidRPr="004566A1">
        <w:rPr>
          <w:b/>
          <w:sz w:val="28"/>
          <w:lang w:val="fr-CA"/>
        </w:rPr>
        <w:t>Mathologie</w:t>
      </w:r>
      <w:proofErr w:type="spellEnd"/>
      <w:r w:rsidRPr="004566A1">
        <w:rPr>
          <w:b/>
          <w:sz w:val="28"/>
          <w:lang w:val="fr-CA"/>
        </w:rPr>
        <w:t xml:space="preserve"> </w:t>
      </w:r>
      <w:r>
        <w:rPr>
          <w:b/>
          <w:sz w:val="28"/>
          <w:lang w:val="fr-CA"/>
        </w:rPr>
        <w:t>3</w:t>
      </w:r>
      <w:r w:rsidRPr="004566A1">
        <w:rPr>
          <w:b/>
          <w:sz w:val="28"/>
          <w:lang w:val="fr-CA"/>
        </w:rPr>
        <w:t xml:space="preserve"> (Le n</w:t>
      </w:r>
      <w:r>
        <w:rPr>
          <w:b/>
          <w:sz w:val="28"/>
          <w:lang w:val="fr-CA"/>
        </w:rPr>
        <w:t>ombre)</w:t>
      </w:r>
      <w:r w:rsidR="003F661B" w:rsidRPr="00D21BAC">
        <w:rPr>
          <w:b/>
          <w:bCs/>
          <w:sz w:val="28"/>
          <w:szCs w:val="28"/>
          <w:lang w:val="fr-CA"/>
        </w:rPr>
        <w:t xml:space="preserve"> – </w:t>
      </w:r>
      <w:r w:rsidR="008612BF">
        <w:rPr>
          <w:b/>
          <w:bCs/>
          <w:sz w:val="28"/>
          <w:szCs w:val="28"/>
          <w:lang w:val="fr-CA"/>
        </w:rPr>
        <w:t>Nunavut</w:t>
      </w:r>
    </w:p>
    <w:p w14:paraId="7B3633ED" w14:textId="77777777" w:rsidR="007174F8" w:rsidRPr="00D21BAC" w:rsidRDefault="007174F8">
      <w:pPr>
        <w:jc w:val="center"/>
        <w:rPr>
          <w:sz w:val="28"/>
          <w:szCs w:val="28"/>
          <w:lang w:val="fr-CA"/>
        </w:rPr>
      </w:pPr>
    </w:p>
    <w:tbl>
      <w:tblPr>
        <w:tblStyle w:val="a"/>
        <w:tblW w:w="12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2399"/>
        <w:gridCol w:w="3901"/>
      </w:tblGrid>
      <w:tr w:rsidR="007174F8" w:rsidRPr="008612BF" w14:paraId="7B3633F2" w14:textId="77777777" w:rsidTr="523F6EF0">
        <w:tc>
          <w:tcPr>
            <w:tcW w:w="3685" w:type="dxa"/>
            <w:shd w:val="clear" w:color="auto" w:fill="A26299"/>
          </w:tcPr>
          <w:p w14:paraId="7B3633EE" w14:textId="19675179" w:rsidR="007174F8" w:rsidRPr="00901912" w:rsidRDefault="00827BA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00" w:type="dxa"/>
            <w:shd w:val="clear" w:color="auto" w:fill="A26299"/>
          </w:tcPr>
          <w:p w14:paraId="7B3633EF" w14:textId="6A39F336" w:rsidR="007174F8" w:rsidRPr="00901912" w:rsidRDefault="00827BA4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2399" w:type="dxa"/>
            <w:shd w:val="clear" w:color="auto" w:fill="A26299"/>
          </w:tcPr>
          <w:p w14:paraId="7B3633F0" w14:textId="5BFCE5E1" w:rsidR="007174F8" w:rsidRPr="00901912" w:rsidRDefault="00827BA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="00D21BAC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901" w:type="dxa"/>
            <w:shd w:val="clear" w:color="auto" w:fill="A26299"/>
          </w:tcPr>
          <w:p w14:paraId="7B3633F1" w14:textId="72EC7A12" w:rsidR="007174F8" w:rsidRPr="00D21BAC" w:rsidRDefault="00827BA4">
            <w:pPr>
              <w:rPr>
                <w:rFonts w:asciiTheme="majorHAnsi" w:hAnsiTheme="majorHAnsi"/>
                <w:b/>
                <w:sz w:val="22"/>
                <w:szCs w:val="22"/>
                <w:lang w:val="fr-CA"/>
              </w:rPr>
            </w:pPr>
            <w:r w:rsidRPr="00FB4C62">
              <w:rPr>
                <w:b/>
                <w:sz w:val="22"/>
                <w:lang w:val="fr-CA"/>
              </w:rPr>
              <w:t>La Progression des apprentissages e</w:t>
            </w:r>
            <w:r>
              <w:rPr>
                <w:b/>
                <w:sz w:val="22"/>
                <w:lang w:val="fr-CA"/>
              </w:rPr>
              <w:t>n mathématiques de M à 3</w:t>
            </w:r>
            <w:r w:rsidRPr="00FB4C62">
              <w:rPr>
                <w:b/>
                <w:sz w:val="22"/>
                <w:vertAlign w:val="superscript"/>
                <w:lang w:val="fr-CA"/>
              </w:rPr>
              <w:t>e</w:t>
            </w:r>
            <w:r>
              <w:rPr>
                <w:b/>
                <w:sz w:val="22"/>
                <w:lang w:val="fr-CA"/>
              </w:rPr>
              <w:t xml:space="preserve"> de Pearson Canada</w:t>
            </w:r>
          </w:p>
        </w:tc>
      </w:tr>
      <w:tr w:rsidR="0062694F" w:rsidRPr="008612BF" w14:paraId="73D09483" w14:textId="77777777" w:rsidTr="523F6EF0">
        <w:tc>
          <w:tcPr>
            <w:tcW w:w="12685" w:type="dxa"/>
            <w:gridSpan w:val="4"/>
            <w:shd w:val="clear" w:color="auto" w:fill="D9D9D9" w:themeFill="background1" w:themeFillShade="D9"/>
          </w:tcPr>
          <w:p w14:paraId="19D4831D" w14:textId="77777777" w:rsidR="00A34C34" w:rsidRPr="00D21BAC" w:rsidRDefault="00A34C34" w:rsidP="00A34C34">
            <w:pPr>
              <w:rPr>
                <w:rFonts w:asciiTheme="majorHAnsi" w:hAnsiTheme="majorHAnsi"/>
                <w:b/>
                <w:sz w:val="22"/>
                <w:szCs w:val="22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2"/>
                <w:szCs w:val="22"/>
                <w:lang w:val="fr-CA"/>
              </w:rPr>
              <w:t>Résultat d’apprentissage général</w:t>
            </w:r>
          </w:p>
          <w:p w14:paraId="30BA3D5B" w14:textId="08B6AFAD" w:rsidR="0062694F" w:rsidRPr="00D21BAC" w:rsidRDefault="00A34C34" w:rsidP="00A34C34">
            <w:pPr>
              <w:rPr>
                <w:rFonts w:asciiTheme="majorHAnsi" w:hAnsiTheme="majorHAnsi"/>
                <w:bCs/>
                <w:sz w:val="22"/>
                <w:szCs w:val="22"/>
                <w:lang w:val="fr-CA"/>
              </w:rPr>
            </w:pPr>
            <w:r w:rsidRPr="00D21BAC">
              <w:rPr>
                <w:rFonts w:asciiTheme="majorHAnsi" w:hAnsiTheme="majorHAnsi"/>
                <w:bCs/>
                <w:sz w:val="22"/>
                <w:szCs w:val="22"/>
                <w:lang w:val="fr-CA"/>
              </w:rPr>
              <w:t>Développer le sens du nombre.</w:t>
            </w:r>
          </w:p>
        </w:tc>
      </w:tr>
      <w:tr w:rsidR="00221F79" w:rsidRPr="008612BF" w14:paraId="7B363401" w14:textId="77777777" w:rsidTr="523F6EF0">
        <w:tc>
          <w:tcPr>
            <w:tcW w:w="3685" w:type="dxa"/>
            <w:shd w:val="clear" w:color="auto" w:fill="auto"/>
          </w:tcPr>
          <w:p w14:paraId="6EB6A36D" w14:textId="57F5A055" w:rsidR="00221F79" w:rsidRPr="00D21BAC" w:rsidRDefault="00A34C34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Résultats d’apprentissage spécifiques</w:t>
            </w:r>
          </w:p>
          <w:p w14:paraId="784A876E" w14:textId="5C9C552C" w:rsidR="00A34C34" w:rsidRPr="00DE4A87" w:rsidRDefault="00221F79" w:rsidP="00A34C3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E4A87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1.</w:t>
            </w:r>
            <w:r w:rsidRPr="00DE4A87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A34C34" w:rsidRPr="00DE4A87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Énoncer la suite des nombres de 0 à </w:t>
            </w:r>
            <w:r w:rsidR="00A34C34" w:rsidRPr="00DE4A87">
              <w:rPr>
                <w:rFonts w:asciiTheme="majorHAnsi" w:hAnsiTheme="majorHAnsi"/>
                <w:sz w:val="20"/>
                <w:szCs w:val="20"/>
                <w:lang w:val="fr-CA"/>
              </w:rPr>
              <w:br/>
              <w:t>1 000 par ordre croissant et décroissant en comptant :</w:t>
            </w:r>
          </w:p>
          <w:p w14:paraId="5E3A78ED" w14:textId="53C67610" w:rsidR="00A34C34" w:rsidRPr="00DE4A87" w:rsidRDefault="00A34C34" w:rsidP="00A34C3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E4A87">
              <w:rPr>
                <w:rFonts w:asciiTheme="majorHAnsi" w:hAnsiTheme="majorHAnsi"/>
                <w:sz w:val="20"/>
                <w:szCs w:val="20"/>
                <w:lang w:val="fr-CA"/>
              </w:rPr>
              <w:t>• par sauts de 5, 10, 100, à partir de n’importe quel nombre</w:t>
            </w:r>
            <w:r w:rsidR="00B445D5" w:rsidRPr="00DE4A87">
              <w:rPr>
                <w:rFonts w:asciiTheme="majorHAnsi" w:hAnsiTheme="majorHAnsi"/>
                <w:sz w:val="20"/>
                <w:szCs w:val="20"/>
                <w:lang w:val="fr-CA"/>
              </w:rPr>
              <w:t>;</w:t>
            </w:r>
          </w:p>
          <w:p w14:paraId="043E0095" w14:textId="08146BB1" w:rsidR="00A34C34" w:rsidRPr="00DE4A87" w:rsidRDefault="00A34C34" w:rsidP="00A34C3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E4A87">
              <w:rPr>
                <w:rFonts w:asciiTheme="majorHAnsi" w:hAnsiTheme="majorHAnsi"/>
                <w:sz w:val="20"/>
                <w:szCs w:val="20"/>
                <w:lang w:val="fr-CA"/>
              </w:rPr>
              <w:t>• par sauts de 3, à partir de multiples de 3</w:t>
            </w:r>
            <w:r w:rsidR="00B445D5" w:rsidRPr="00DE4A87">
              <w:rPr>
                <w:rFonts w:asciiTheme="majorHAnsi" w:hAnsiTheme="majorHAnsi"/>
                <w:sz w:val="20"/>
                <w:szCs w:val="20"/>
                <w:lang w:val="fr-CA"/>
              </w:rPr>
              <w:t>;</w:t>
            </w:r>
          </w:p>
          <w:p w14:paraId="59A8F77E" w14:textId="127408E5" w:rsidR="00A34C34" w:rsidRPr="00D21BAC" w:rsidRDefault="00A34C34" w:rsidP="00A34C3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sz w:val="20"/>
                <w:szCs w:val="20"/>
                <w:lang w:val="fr-CA"/>
              </w:rPr>
              <w:t>• par sauts de 4, à partir de multiples de 4</w:t>
            </w:r>
            <w:r w:rsidR="00B445D5" w:rsidRPr="00D21BAC">
              <w:rPr>
                <w:rFonts w:asciiTheme="majorHAnsi" w:hAnsiTheme="majorHAnsi"/>
                <w:sz w:val="20"/>
                <w:szCs w:val="20"/>
                <w:lang w:val="fr-CA"/>
              </w:rPr>
              <w:t>;</w:t>
            </w:r>
          </w:p>
          <w:p w14:paraId="7B3633F7" w14:textId="2042B6B9" w:rsidR="00A34C34" w:rsidRPr="00D21BAC" w:rsidRDefault="00A34C34" w:rsidP="00A34C3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sz w:val="20"/>
                <w:szCs w:val="20"/>
                <w:lang w:val="fr-CA"/>
              </w:rPr>
              <w:t>• par sauts de 25, à partir de multiples de 25.</w:t>
            </w:r>
          </w:p>
        </w:tc>
        <w:tc>
          <w:tcPr>
            <w:tcW w:w="2700" w:type="dxa"/>
            <w:shd w:val="clear" w:color="auto" w:fill="auto"/>
          </w:tcPr>
          <w:p w14:paraId="1698F7BC" w14:textId="43F4CC7F" w:rsidR="00221F79" w:rsidRPr="00333DC2" w:rsidRDefault="005C54D0" w:rsidP="00D94A3F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221F79" w:rsidRPr="00333DC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1</w:t>
            </w:r>
            <w:r w:rsidR="007A34F4" w:rsidRPr="00333DC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221F79" w:rsidRPr="00333DC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: Co</w:t>
            </w:r>
            <w:r w:rsidR="007A34F4" w:rsidRPr="00333DC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mpter</w:t>
            </w:r>
          </w:p>
          <w:p w14:paraId="005306F1" w14:textId="00FF9282" w:rsidR="00221F79" w:rsidRPr="007A34F4" w:rsidRDefault="00221F79" w:rsidP="00D94A3F">
            <w:pPr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>3</w:t>
            </w:r>
            <w:r w:rsidR="007A34F4" w:rsidRPr="007A34F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7A34F4" w:rsidRPr="007A34F4">
              <w:rPr>
                <w:rFonts w:asciiTheme="majorHAnsi" w:hAnsiTheme="majorHAnsi"/>
                <w:sz w:val="20"/>
                <w:szCs w:val="20"/>
                <w:lang w:val="fr-CA"/>
              </w:rPr>
              <w:t>Compter par bonds de l’avant et à rebours</w:t>
            </w: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0C3DF703" w14:textId="4BB6EB18" w:rsidR="00221F79" w:rsidRPr="007A34F4" w:rsidRDefault="00A921CF" w:rsidP="00D94A3F">
            <w:pPr>
              <w:contextualSpacing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Unité</w:t>
            </w:r>
            <w:r w:rsidR="00221F79" w:rsidRPr="007A34F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7</w:t>
            </w:r>
            <w:r w:rsidR="007A34F4" w:rsidRPr="007A34F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221F79" w:rsidRPr="007A34F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: </w:t>
            </w:r>
            <w:r w:rsidR="007A34F4" w:rsidRPr="007A34F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La littératie financière</w:t>
            </w:r>
          </w:p>
          <w:p w14:paraId="4039EF0E" w14:textId="5E154D99" w:rsidR="00221F79" w:rsidRPr="007A34F4" w:rsidRDefault="00221F79" w:rsidP="00D94A3F">
            <w:pPr>
              <w:contextualSpacing/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</w:pP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>34</w:t>
            </w:r>
            <w:r w:rsidR="007A34F4" w:rsidRPr="007A34F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7A34F4" w:rsidRPr="007A34F4">
              <w:rPr>
                <w:rFonts w:asciiTheme="majorHAnsi" w:hAnsiTheme="majorHAnsi"/>
                <w:sz w:val="20"/>
                <w:szCs w:val="20"/>
                <w:lang w:val="fr-CA"/>
              </w:rPr>
              <w:t>Estimer et compter des montants d’argent</w:t>
            </w:r>
          </w:p>
          <w:p w14:paraId="7B3633F8" w14:textId="77777777" w:rsidR="00221F79" w:rsidRPr="007A34F4" w:rsidRDefault="00221F79" w:rsidP="00D94A3F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</w:pPr>
          </w:p>
        </w:tc>
        <w:tc>
          <w:tcPr>
            <w:tcW w:w="2399" w:type="dxa"/>
            <w:shd w:val="clear" w:color="auto" w:fill="auto"/>
          </w:tcPr>
          <w:p w14:paraId="7B3633FE" w14:textId="2B1F821D" w:rsidR="00221F79" w:rsidRPr="00B05B1E" w:rsidRDefault="00A81678" w:rsidP="00D94A3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05B1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Une robe pour </w:t>
            </w:r>
            <w:r w:rsidR="00221F79" w:rsidRPr="00B05B1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Calla </w:t>
            </w:r>
            <w:r w:rsidR="00C501E6" w:rsidRPr="00B05B1E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B05B1E">
              <w:rPr>
                <w:rFonts w:asciiTheme="majorHAnsi" w:hAnsiTheme="majorHAnsi"/>
                <w:iCs/>
                <w:sz w:val="20"/>
                <w:szCs w:val="20"/>
                <w:lang w:val="fr-CA"/>
              </w:rPr>
              <w:t>Un jardin pour tous</w:t>
            </w:r>
            <w:r w:rsidR="00221F79" w:rsidRPr="00B05B1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C501E6" w:rsidRPr="00B05B1E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B05B1E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C501E6" w:rsidRPr="00B05B1E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B05B1E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C501E6" w:rsidRPr="00B05B1E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Les nombres, ça fonctionne comme ça !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CB57A9" w:rsidRPr="00CB57A9">
              <w:rPr>
                <w:rFonts w:asciiTheme="majorHAnsi" w:hAnsiTheme="majorHAnsi"/>
                <w:sz w:val="20"/>
                <w:szCs w:val="20"/>
                <w:lang w:val="fr-CA"/>
              </w:rPr>
              <w:t>O</w:t>
            </w:r>
            <w:r w:rsidR="00CB57A9" w:rsidRPr="00CB57A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ù</w:t>
            </w:r>
            <w:r w:rsidR="00CB57A9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est Max </w:t>
            </w:r>
            <w:r w:rsidR="00CB57A9" w:rsidRPr="00B05B1E">
              <w:rPr>
                <w:rFonts w:asciiTheme="majorHAnsi" w:hAnsiTheme="majorHAnsi"/>
                <w:sz w:val="20"/>
                <w:szCs w:val="20"/>
                <w:lang w:val="fr-CA"/>
              </w:rPr>
              <w:t>?</w:t>
            </w:r>
          </w:p>
          <w:p w14:paraId="40B378C7" w14:textId="77777777" w:rsidR="00527219" w:rsidRPr="00A81678" w:rsidRDefault="00527219" w:rsidP="00D94A3F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  <w:p w14:paraId="15C9E572" w14:textId="077CC46F" w:rsidR="00221F79" w:rsidRPr="00B05B1E" w:rsidRDefault="00E257CF" w:rsidP="00527219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7D740BDF" w14:textId="3B64A86D" w:rsidR="00221F79" w:rsidRPr="00B05B1E" w:rsidRDefault="00CC1A89" w:rsidP="0052721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05B1E">
              <w:rPr>
                <w:rFonts w:asciiTheme="majorHAnsi" w:hAnsiTheme="majorHAnsi"/>
                <w:sz w:val="20"/>
                <w:szCs w:val="20"/>
                <w:lang w:val="fr-CA"/>
              </w:rPr>
              <w:t>Les fa</w:t>
            </w:r>
            <w:r w:rsidRPr="00CC1A89">
              <w:rPr>
                <w:rFonts w:asciiTheme="majorHAnsi" w:hAnsiTheme="majorHAnsi"/>
                <w:sz w:val="20"/>
                <w:szCs w:val="20"/>
                <w:lang w:val="fr-CA"/>
              </w:rPr>
              <w:t>çons de compter</w:t>
            </w:r>
          </w:p>
          <w:p w14:paraId="67F85276" w14:textId="7537D7BA" w:rsidR="00221F79" w:rsidRPr="00B05B1E" w:rsidRDefault="00B05B1E" w:rsidP="0052721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05B1E">
              <w:rPr>
                <w:rFonts w:asciiTheme="majorHAnsi" w:hAnsiTheme="majorHAnsi"/>
                <w:sz w:val="20"/>
                <w:szCs w:val="20"/>
                <w:lang w:val="fr-CA"/>
              </w:rPr>
              <w:t>Une journée spéciale au parc</w:t>
            </w:r>
          </w:p>
          <w:p w14:paraId="3C805ACD" w14:textId="7792A9FA" w:rsidR="00221F79" w:rsidRPr="00527219" w:rsidRDefault="00B538D6" w:rsidP="0052721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538D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La boulangerie d</w:t>
            </w:r>
            <w:r w:rsidRPr="00B538D6">
              <w:rPr>
                <w:rFonts w:asciiTheme="majorHAnsi" w:hAnsiTheme="majorHAnsi"/>
                <w:color w:val="000000" w:themeColor="text1"/>
                <w:sz w:val="20"/>
                <w:szCs w:val="20"/>
                <w:lang w:val="en-CA"/>
              </w:rPr>
              <w:t>’</w:t>
            </w:r>
            <w:r w:rsidR="00221F79" w:rsidRPr="00B538D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Array</w:t>
            </w:r>
          </w:p>
          <w:p w14:paraId="23282D76" w14:textId="3969F258" w:rsidR="00221F79" w:rsidRPr="00527219" w:rsidRDefault="00AB39C7" w:rsidP="00527219">
            <w:pPr>
              <w:rPr>
                <w:rFonts w:asciiTheme="majorHAnsi" w:hAnsiTheme="majorHAnsi"/>
                <w:sz w:val="20"/>
                <w:szCs w:val="20"/>
              </w:rPr>
            </w:pPr>
            <w:r w:rsidRPr="00AB39C7"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 w:rsidRPr="00AB39C7">
              <w:rPr>
                <w:rFonts w:asciiTheme="majorHAnsi" w:hAnsiTheme="majorHAnsi"/>
                <w:sz w:val="20"/>
                <w:szCs w:val="20"/>
              </w:rPr>
              <w:t>tirelire</w:t>
            </w:r>
            <w:proofErr w:type="spellEnd"/>
          </w:p>
          <w:p w14:paraId="7B3633FF" w14:textId="77777777" w:rsidR="00221F79" w:rsidRPr="00901912" w:rsidRDefault="00221F79" w:rsidP="00D94A3F">
            <w:pPr>
              <w:ind w:left="360"/>
              <w:rPr>
                <w:rFonts w:asciiTheme="majorHAnsi" w:hAnsiTheme="majorHAnsi"/>
                <w:i/>
                <w:sz w:val="20"/>
                <w:szCs w:val="20"/>
              </w:rPr>
            </w:pPr>
            <w:r w:rsidRPr="00901912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3901" w:type="dxa"/>
            <w:shd w:val="clear" w:color="auto" w:fill="auto"/>
          </w:tcPr>
          <w:p w14:paraId="1032EDD5" w14:textId="7D2E944B" w:rsidR="00652B24" w:rsidRPr="00173408" w:rsidRDefault="00173408" w:rsidP="00652B2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</w:t>
            </w:r>
            <w:r w:rsidR="00F56E7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221F79" w:rsidRPr="00652B2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: </w:t>
            </w:r>
            <w:r w:rsidR="00652B24" w:rsidRPr="0017340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 w:eastAsia="en-CA"/>
              </w:rPr>
              <w:t>Les nombres nous disent</w:t>
            </w:r>
          </w:p>
          <w:p w14:paraId="416E884B" w14:textId="48555DC8" w:rsidR="00221F79" w:rsidRPr="0043366E" w:rsidRDefault="00652B24" w:rsidP="00652B24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proofErr w:type="gramStart"/>
            <w:r w:rsidRPr="0017340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 w:eastAsia="en-CA"/>
              </w:rPr>
              <w:t>combien</w:t>
            </w:r>
            <w:proofErr w:type="gramEnd"/>
            <w:r w:rsidRPr="0017340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 w:eastAsia="en-CA"/>
              </w:rPr>
              <w:t xml:space="preserve"> il y a d’éléments.</w:t>
            </w:r>
            <w:r w:rsidR="00D94A3F" w:rsidRPr="00652B2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221F79" w:rsidRPr="0043366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Appli</w:t>
            </w:r>
            <w:r w:rsidR="00306FA5" w:rsidRPr="0043366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quer les pri</w:t>
            </w:r>
            <w:r w:rsidR="00221F79" w:rsidRPr="0043366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n</w:t>
            </w:r>
            <w:r w:rsidR="00306FA5" w:rsidRPr="0043366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cipes du dénombrement</w:t>
            </w:r>
            <w:r w:rsidR="00221F79" w:rsidRPr="0043366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</w:p>
          <w:p w14:paraId="271483B1" w14:textId="4DB97050" w:rsidR="00221F79" w:rsidRPr="00612278" w:rsidRDefault="00221F79" w:rsidP="00612278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</w:pPr>
            <w:r w:rsidRPr="00612278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="00612278" w:rsidRPr="00612278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Compter par bonds avec aisance par facteurs de 10</w:t>
            </w:r>
            <w:r w:rsidR="00253FF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12278" w:rsidRPr="00612278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(p. ex. : 2, 5, 10) et par multiples de 10 </w:t>
            </w:r>
            <w:r w:rsidR="00612278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à</w:t>
            </w:r>
            <w:r w:rsidR="00612278" w:rsidRPr="00612278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partir de n’importe</w:t>
            </w:r>
            <w:r w:rsidR="00612278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12278" w:rsidRPr="00612278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quel nombre donné.</w:t>
            </w:r>
          </w:p>
          <w:p w14:paraId="7EB9C6EF" w14:textId="0E981E0E" w:rsidR="007272A0" w:rsidRPr="0059289F" w:rsidRDefault="000C1C40" w:rsidP="0059289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59289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Compter par bonds avec aisance par facteurs de 100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(p. ex. : 20, 25, 50) et par multiples de 100 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n’importe quel nombre donn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.</w:t>
            </w:r>
          </w:p>
          <w:p w14:paraId="590CE335" w14:textId="3A4CB8D7" w:rsidR="007272A0" w:rsidRPr="00AC1572" w:rsidRDefault="00F56E76" w:rsidP="00AC157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AC157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Idée principale :</w:t>
            </w:r>
            <w:r w:rsidR="007272A0" w:rsidRPr="00AC157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Les quantités et les nombres peuvent</w:t>
            </w:r>
            <w:r w:rsid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être regroupés par unités ou séparés</w:t>
            </w:r>
            <w:r w:rsid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en unités.</w:t>
            </w:r>
          </w:p>
          <w:p w14:paraId="4BE83286" w14:textId="2BC3B6CF" w:rsidR="007272A0" w:rsidRPr="00306FA5" w:rsidRDefault="00306FA5" w:rsidP="00D94A3F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306FA5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Regrouper des quantités et comparer les unités à l’entier</w:t>
            </w:r>
          </w:p>
          <w:p w14:paraId="7B363400" w14:textId="293B73E5" w:rsidR="00FE3578" w:rsidRPr="0059289F" w:rsidRDefault="00FE3578" w:rsidP="0059289F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59289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Reconnaitre les r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riques dans des unit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r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en comptant par 2, 5, 10).</w:t>
            </w:r>
          </w:p>
        </w:tc>
      </w:tr>
      <w:tr w:rsidR="00221F79" w:rsidRPr="008612BF" w14:paraId="7B36340A" w14:textId="77777777" w:rsidTr="523F6EF0">
        <w:tc>
          <w:tcPr>
            <w:tcW w:w="3685" w:type="dxa"/>
            <w:shd w:val="clear" w:color="auto" w:fill="auto"/>
          </w:tcPr>
          <w:p w14:paraId="7B363402" w14:textId="154043F3" w:rsidR="00221F79" w:rsidRPr="00D21BAC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2.</w:t>
            </w:r>
            <w:r w:rsidRPr="00D21BA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t>Représenter et décrire les nombres jusqu’à 1 000, de façon concrète, imagée et symbolique.</w:t>
            </w:r>
          </w:p>
        </w:tc>
        <w:tc>
          <w:tcPr>
            <w:tcW w:w="2700" w:type="dxa"/>
            <w:shd w:val="clear" w:color="auto" w:fill="auto"/>
          </w:tcPr>
          <w:p w14:paraId="7FF90835" w14:textId="365E5304" w:rsidR="00221F79" w:rsidRPr="00333DC2" w:rsidRDefault="00A921CF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221F79" w:rsidRPr="00333DC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1</w:t>
            </w:r>
            <w:r w:rsidR="007A34F4" w:rsidRPr="00333DC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221F79" w:rsidRPr="00333DC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: Co</w:t>
            </w:r>
            <w:r w:rsidR="007A34F4" w:rsidRPr="00333DC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mpter</w:t>
            </w:r>
          </w:p>
          <w:p w14:paraId="0FBCDA95" w14:textId="6E8A534E" w:rsidR="00221F79" w:rsidRPr="007A34F4" w:rsidRDefault="00221F79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>1</w:t>
            </w:r>
            <w:r w:rsidR="007A34F4" w:rsidRPr="007A34F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7A34F4" w:rsidRPr="007A34F4">
              <w:rPr>
                <w:rFonts w:asciiTheme="majorHAnsi" w:hAnsiTheme="majorHAnsi"/>
                <w:sz w:val="20"/>
                <w:szCs w:val="20"/>
                <w:lang w:val="fr-CA"/>
              </w:rPr>
              <w:t>Des nombres autour de nous</w:t>
            </w:r>
          </w:p>
          <w:p w14:paraId="1B179ED7" w14:textId="1759EC72" w:rsidR="00221F79" w:rsidRPr="007A34F4" w:rsidRDefault="44E66DCA" w:rsidP="523F6EF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>2</w:t>
            </w:r>
            <w:r w:rsidR="007A34F4" w:rsidRPr="007A34F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>: Co</w:t>
            </w:r>
            <w:r w:rsidR="007A34F4" w:rsidRPr="007A34F4">
              <w:rPr>
                <w:rFonts w:asciiTheme="majorHAnsi" w:hAnsiTheme="majorHAnsi"/>
                <w:sz w:val="20"/>
                <w:szCs w:val="20"/>
                <w:lang w:val="fr-CA"/>
              </w:rPr>
              <w:t>mpter à</w:t>
            </w: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1</w:t>
            </w:r>
            <w:r w:rsidR="007A34F4" w:rsidRPr="007A34F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>000</w:t>
            </w:r>
          </w:p>
          <w:p w14:paraId="1AE00245" w14:textId="3DDE1483" w:rsidR="73F1207B" w:rsidRPr="00AC7431" w:rsidRDefault="73F1207B" w:rsidP="523F6EF0">
            <w:pPr>
              <w:spacing w:after="120" w:line="264" w:lineRule="auto"/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</w:pPr>
            <w:r w:rsidRPr="00AC7431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lastRenderedPageBreak/>
              <w:t>4</w:t>
            </w:r>
            <w:r w:rsidR="007A34F4" w:rsidRPr="00AC7431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</w:t>
            </w:r>
            <w:r w:rsidRPr="00AC7431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: Co</w:t>
            </w:r>
            <w:r w:rsidR="007A34F4" w:rsidRPr="00AC7431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mpter Approfondissement</w:t>
            </w:r>
          </w:p>
          <w:p w14:paraId="743569B5" w14:textId="2CC5138B" w:rsidR="00221F79" w:rsidRPr="002C4945" w:rsidRDefault="00A921CF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Unité</w:t>
            </w:r>
            <w:r w:rsidR="00221F79" w:rsidRPr="002C494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2</w:t>
            </w:r>
            <w:r w:rsidR="00463E4D" w:rsidRPr="002C494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221F79" w:rsidRPr="002C494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: </w:t>
            </w:r>
            <w:r w:rsidR="00333DC2" w:rsidRPr="002C494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liens entre les nombres</w:t>
            </w:r>
          </w:p>
          <w:p w14:paraId="6CA8CCA7" w14:textId="7F8EE713" w:rsidR="00221F79" w:rsidRPr="002C4945" w:rsidRDefault="00221F79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C4945">
              <w:rPr>
                <w:rFonts w:asciiTheme="majorHAnsi" w:hAnsiTheme="majorHAnsi"/>
                <w:sz w:val="20"/>
                <w:szCs w:val="20"/>
                <w:lang w:val="fr-CA"/>
              </w:rPr>
              <w:t>6</w:t>
            </w:r>
            <w:r w:rsidR="00333DC2" w:rsidRPr="002C4945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2C4945">
              <w:rPr>
                <w:rFonts w:asciiTheme="majorHAnsi" w:hAnsiTheme="majorHAnsi"/>
                <w:sz w:val="20"/>
                <w:szCs w:val="20"/>
                <w:lang w:val="fr-CA"/>
              </w:rPr>
              <w:t>: Compos</w:t>
            </w:r>
            <w:r w:rsidR="002C4945" w:rsidRPr="002C4945">
              <w:rPr>
                <w:rFonts w:asciiTheme="majorHAnsi" w:hAnsiTheme="majorHAnsi"/>
                <w:sz w:val="20"/>
                <w:szCs w:val="20"/>
                <w:lang w:val="fr-CA"/>
              </w:rPr>
              <w:t>er et décomposer des q</w:t>
            </w:r>
            <w:r w:rsidRPr="002C4945">
              <w:rPr>
                <w:rFonts w:asciiTheme="majorHAnsi" w:hAnsiTheme="majorHAnsi"/>
                <w:sz w:val="20"/>
                <w:szCs w:val="20"/>
                <w:lang w:val="fr-CA"/>
              </w:rPr>
              <w:t>uantit</w:t>
            </w:r>
            <w:r w:rsidR="002C4945" w:rsidRPr="002C4945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2C4945">
              <w:rPr>
                <w:rFonts w:asciiTheme="majorHAnsi" w:hAnsiTheme="majorHAnsi"/>
                <w:sz w:val="20"/>
                <w:szCs w:val="20"/>
                <w:lang w:val="fr-CA"/>
              </w:rPr>
              <w:t>s</w:t>
            </w:r>
          </w:p>
          <w:p w14:paraId="22C01CCE" w14:textId="45CDB9DE" w:rsidR="00221F79" w:rsidRPr="002C4945" w:rsidRDefault="00A921CF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221F79" w:rsidRPr="002C4945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3</w:t>
            </w:r>
            <w:r w:rsidR="002C4945" w:rsidRPr="002C4945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221F79" w:rsidRPr="002C4945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2C4945" w:rsidRPr="002C4945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valeur de position</w:t>
            </w:r>
          </w:p>
          <w:p w14:paraId="7B363403" w14:textId="21F0875C" w:rsidR="00221F79" w:rsidRPr="002C4945" w:rsidRDefault="00221F7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</w:pPr>
            <w:r w:rsidRPr="002C4945">
              <w:rPr>
                <w:rFonts w:asciiTheme="majorHAnsi" w:hAnsiTheme="majorHAnsi"/>
                <w:sz w:val="20"/>
                <w:szCs w:val="20"/>
                <w:lang w:val="fr-CA"/>
              </w:rPr>
              <w:t>9</w:t>
            </w:r>
            <w:r w:rsidR="002C4945" w:rsidRPr="002C4945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2C4945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2C4945" w:rsidRPr="002C4945">
              <w:rPr>
                <w:rFonts w:asciiTheme="majorHAnsi" w:hAnsiTheme="majorHAnsi"/>
                <w:sz w:val="20"/>
                <w:szCs w:val="20"/>
                <w:lang w:val="fr-CA"/>
              </w:rPr>
              <w:t>Former des nombres</w:t>
            </w:r>
          </w:p>
        </w:tc>
        <w:tc>
          <w:tcPr>
            <w:tcW w:w="2399" w:type="dxa"/>
            <w:shd w:val="clear" w:color="auto" w:fill="auto"/>
          </w:tcPr>
          <w:p w14:paraId="11BC29D1" w14:textId="24AE0C28" w:rsidR="00221F79" w:rsidRPr="000451DB" w:rsidRDefault="0093744A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t>Une fête avec les voisins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A81678" w:rsidRPr="00A81678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A81678" w:rsidRPr="00A81678">
              <w:rPr>
                <w:rFonts w:asciiTheme="majorHAnsi" w:hAnsiTheme="majorHAnsi"/>
                <w:sz w:val="20"/>
                <w:szCs w:val="20"/>
                <w:lang w:val="fr-CA"/>
              </w:rPr>
              <w:t>Les nombres, ça fonctionne comme ça !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CB57A9" w:rsidRPr="000451DB"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t>O</w:t>
            </w:r>
            <w:r w:rsidR="00CB57A9" w:rsidRPr="000451D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ù</w:t>
            </w:r>
            <w:r w:rsidR="00CB57A9" w:rsidRPr="000451D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est Max ?</w:t>
            </w:r>
            <w:r w:rsidR="00C501E6" w:rsidRPr="000451DB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0451DB">
              <w:rPr>
                <w:rFonts w:asciiTheme="majorHAnsi" w:hAnsiTheme="majorHAnsi"/>
                <w:sz w:val="20"/>
                <w:szCs w:val="20"/>
                <w:lang w:val="fr-CA"/>
              </w:rPr>
              <w:t>Des voyages fantastiques</w:t>
            </w:r>
          </w:p>
          <w:p w14:paraId="20880176" w14:textId="77777777" w:rsidR="00527219" w:rsidRPr="000451DB" w:rsidRDefault="00527219" w:rsidP="00221F7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57AB676F" w14:textId="09B96809" w:rsidR="00221F79" w:rsidRPr="000451DB" w:rsidRDefault="00E257CF" w:rsidP="00221F7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221F79" w:rsidRPr="000451D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</w:p>
          <w:p w14:paraId="65ABF7CC" w14:textId="352BC5BC" w:rsidR="00221F79" w:rsidRPr="0093744A" w:rsidRDefault="0093744A" w:rsidP="00246A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3744A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 xml:space="preserve">éfères </w:t>
            </w:r>
            <w:r w:rsidRPr="0093744A">
              <w:rPr>
                <w:rFonts w:asciiTheme="majorHAnsi" w:hAnsiTheme="majorHAnsi"/>
                <w:sz w:val="20"/>
                <w:szCs w:val="20"/>
                <w:lang w:val="fr-CA"/>
              </w:rPr>
              <w:t>?</w:t>
            </w:r>
          </w:p>
          <w:p w14:paraId="114E2B39" w14:textId="339CF3A5" w:rsidR="00221F79" w:rsidRPr="00CC1A89" w:rsidRDefault="00CC1A89" w:rsidP="00246A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C1A89">
              <w:rPr>
                <w:rFonts w:asciiTheme="majorHAnsi" w:hAnsiTheme="majorHAnsi"/>
                <w:sz w:val="20"/>
                <w:szCs w:val="20"/>
                <w:lang w:val="fr-CA"/>
              </w:rPr>
              <w:t>Les façons de compter</w:t>
            </w:r>
          </w:p>
          <w:p w14:paraId="7EDCE293" w14:textId="705B89C6" w:rsidR="00221F79" w:rsidRPr="00CC1A89" w:rsidRDefault="00B05B1E" w:rsidP="00246A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05B1E">
              <w:rPr>
                <w:rFonts w:asciiTheme="majorHAnsi" w:hAnsiTheme="majorHAnsi"/>
                <w:sz w:val="20"/>
                <w:szCs w:val="20"/>
                <w:lang w:val="fr-CA"/>
              </w:rPr>
              <w:t>Une journée spéciale au parc</w:t>
            </w:r>
          </w:p>
          <w:p w14:paraId="7AED1C6E" w14:textId="67EF7F89" w:rsidR="00221F79" w:rsidRPr="00B05B1E" w:rsidRDefault="005769D5" w:rsidP="00246A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Retour à</w:t>
            </w:r>
            <w:r w:rsidRPr="00B05B1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B05B1E">
              <w:rPr>
                <w:rFonts w:asciiTheme="majorHAnsi" w:hAnsiTheme="majorHAnsi"/>
                <w:sz w:val="20"/>
                <w:szCs w:val="20"/>
                <w:lang w:val="fr-CA"/>
              </w:rPr>
              <w:t>Batoche</w:t>
            </w:r>
            <w:proofErr w:type="spellEnd"/>
            <w:r w:rsidR="00221F79" w:rsidRPr="00B05B1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7568B20D" w14:textId="774EE304" w:rsidR="00221F79" w:rsidRPr="00450104" w:rsidRDefault="00450104" w:rsidP="00246A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50104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  <w:r w:rsidR="00221F79" w:rsidRPr="0045010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7B363408" w14:textId="3A45F6A0" w:rsidR="00221F79" w:rsidRPr="00246A12" w:rsidRDefault="00AB39C7" w:rsidP="00246A12">
            <w:pPr>
              <w:rPr>
                <w:rFonts w:asciiTheme="majorHAnsi" w:hAnsiTheme="majorHAnsi"/>
                <w:sz w:val="20"/>
                <w:szCs w:val="20"/>
              </w:rPr>
            </w:pPr>
            <w:r w:rsidRPr="00AB39C7"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 w:rsidRPr="00AB39C7">
              <w:rPr>
                <w:rFonts w:asciiTheme="majorHAnsi" w:hAnsiTheme="majorHAnsi"/>
                <w:sz w:val="20"/>
                <w:szCs w:val="20"/>
              </w:rPr>
              <w:t>tirelire</w:t>
            </w:r>
            <w:proofErr w:type="spellEnd"/>
          </w:p>
        </w:tc>
        <w:tc>
          <w:tcPr>
            <w:tcW w:w="3901" w:type="dxa"/>
            <w:shd w:val="clear" w:color="auto" w:fill="auto"/>
          </w:tcPr>
          <w:p w14:paraId="03A93144" w14:textId="77777777" w:rsidR="00AC1572" w:rsidRPr="00173408" w:rsidRDefault="00F56E76" w:rsidP="00AC157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 w:eastAsia="en-CA"/>
              </w:rPr>
            </w:pPr>
            <w:r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>Idée principale :</w:t>
            </w:r>
            <w:r w:rsidR="00D85D02"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C1572" w:rsidRPr="0017340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 w:eastAsia="en-CA"/>
              </w:rPr>
              <w:t>Les nombres nous disent</w:t>
            </w:r>
          </w:p>
          <w:p w14:paraId="7DCF5719" w14:textId="7287FA7A" w:rsidR="00D85D02" w:rsidRPr="0043366E" w:rsidRDefault="00AC1572" w:rsidP="00AC1572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proofErr w:type="gramStart"/>
            <w:r w:rsidRPr="0017340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 w:eastAsia="en-CA"/>
              </w:rPr>
              <w:t>combien</w:t>
            </w:r>
            <w:proofErr w:type="gramEnd"/>
            <w:r w:rsidRPr="0017340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 w:eastAsia="en-CA"/>
              </w:rPr>
              <w:t xml:space="preserve"> il y a d’éléments.</w:t>
            </w:r>
            <w:r w:rsidR="00D94A3F"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C83DC3" w:rsidRPr="0043366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Appliquer les principes du dénombrement</w:t>
            </w:r>
            <w:r w:rsidR="00D85D02" w:rsidRPr="0043366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</w:p>
          <w:p w14:paraId="791A3DE1" w14:textId="661E0BA7" w:rsidR="000B3CAC" w:rsidRPr="000B3CAC" w:rsidRDefault="00D85D02" w:rsidP="000B3CAC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0B3CA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la</w:t>
            </w:r>
            <w:r w:rsid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 w:rsid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des</w:t>
            </w:r>
            <w:r w:rsid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nombres pour</w:t>
            </w:r>
          </w:p>
          <w:p w14:paraId="3D8A6FFA" w14:textId="1075EA92" w:rsidR="00CA7086" w:rsidRPr="000B3CAC" w:rsidRDefault="000B3CAC" w:rsidP="000B3CAC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proofErr w:type="gramStart"/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changer</w:t>
            </w:r>
            <w:proofErr w:type="gramEnd"/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centaine en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comptant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l’avant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rebours (p. ex. : 399, 400,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401).</w:t>
            </w:r>
          </w:p>
          <w:p w14:paraId="722BABF3" w14:textId="264CC5C5" w:rsidR="00CA7086" w:rsidRPr="005E30DC" w:rsidRDefault="00CA7086" w:rsidP="00D85D02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5E30DC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lastRenderedPageBreak/>
              <w:t>Reco</w:t>
            </w:r>
            <w:r w:rsidR="00C83DC3" w:rsidRPr="005E30DC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nnaître et écrire les chiffres</w:t>
            </w:r>
          </w:p>
          <w:p w14:paraId="11D59F4F" w14:textId="23BEE842" w:rsidR="00D85D02" w:rsidRPr="000B3CAC" w:rsidRDefault="00D85D02" w:rsidP="00D85D02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B3CA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Nommer, </w:t>
            </w:r>
            <w:r w:rsid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crire et jumeler les nombres </w:t>
            </w:r>
            <w:r w:rsid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chiffres aux quantit</w:t>
            </w:r>
            <w:r w:rsid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</w:p>
          <w:p w14:paraId="1B0C1A30" w14:textId="4B3C1491" w:rsidR="00FE0E00" w:rsidRPr="005E30DC" w:rsidRDefault="00F56E76" w:rsidP="00FE0E00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FE0E00" w:rsidRP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5E30DC" w:rsidRP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sont reli</w:t>
            </w:r>
            <w:r w:rsid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5E30DC" w:rsidRP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 de plusieurs</w:t>
            </w:r>
            <w:r w:rsid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façons.</w:t>
            </w:r>
            <w:r w:rsidR="00D94A3F" w:rsidRP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5E30DC" w:rsidRP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Décomposer des tous en parties et composer des tous avec leurs parties</w:t>
            </w:r>
            <w:r w:rsidR="00FE0E00" w:rsidRP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</w:p>
          <w:p w14:paraId="3A556141" w14:textId="1166DF74" w:rsidR="00FE0E00" w:rsidRPr="000B3CAC" w:rsidRDefault="00FE0E00" w:rsidP="000B3CA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B3CA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Composer des nombres </w:t>
            </w:r>
            <w:r w:rsid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2 chiffres avec des parties (p. ex. : 14 et 14 font 28), et d</w:t>
            </w:r>
            <w:r w:rsid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des</w:t>
            </w:r>
            <w:r w:rsid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nombres </w:t>
            </w:r>
            <w:r w:rsid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2 chiffres en parties (p. ex. : 28, c’est 20 et 8).</w:t>
            </w:r>
          </w:p>
          <w:p w14:paraId="7B363409" w14:textId="427E4865" w:rsidR="00221F79" w:rsidRPr="00110733" w:rsidRDefault="00F56E76" w:rsidP="00110733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</w:pPr>
            <w:r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5B697B"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Les quantités et les nombres peuvent</w:t>
            </w:r>
            <w:r w:rsid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être regroupés par unités ou séparés</w:t>
            </w:r>
            <w:r w:rsid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en unités.</w:t>
            </w:r>
            <w:r w:rsidR="00D94A3F"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974D44" w:rsidRPr="00974D4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Regrouper des quantités en unités, en dizaines et en centaines</w:t>
            </w:r>
            <w:r w:rsidR="00542D99" w:rsidRPr="00974D4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(</w:t>
            </w:r>
            <w:r w:rsidR="00974D44" w:rsidRPr="00974D4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concepts de la valeur de position</w:t>
            </w:r>
            <w:r w:rsidR="00542D99" w:rsidRPr="00974D4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)</w:t>
            </w:r>
            <w:r w:rsidR="00527219" w:rsidRPr="00974D44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5B697B" w:rsidRPr="0011073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1073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="00110733" w:rsidRP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crire, lire, composer et d</w:t>
            </w:r>
            <w:r w:rsid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10733" w:rsidRP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des nombres</w:t>
            </w:r>
            <w:r w:rsid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="00110733" w:rsidRP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chiffres en centaines, dizaines et en unit</w:t>
            </w:r>
            <w:r w:rsid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10733" w:rsidRP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</w:p>
        </w:tc>
      </w:tr>
      <w:tr w:rsidR="00221F79" w:rsidRPr="008612BF" w14:paraId="7B363414" w14:textId="77777777" w:rsidTr="523F6EF0">
        <w:tc>
          <w:tcPr>
            <w:tcW w:w="3685" w:type="dxa"/>
            <w:shd w:val="clear" w:color="auto" w:fill="auto"/>
          </w:tcPr>
          <w:p w14:paraId="7B36340B" w14:textId="7CE96132" w:rsidR="00221F79" w:rsidRPr="00D21BAC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>3.</w:t>
            </w:r>
            <w:r w:rsidRPr="00D21BA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t>Comparer et ordonner des nombres jusqu’à 1 000.</w:t>
            </w:r>
          </w:p>
        </w:tc>
        <w:tc>
          <w:tcPr>
            <w:tcW w:w="2700" w:type="dxa"/>
            <w:shd w:val="clear" w:color="auto" w:fill="auto"/>
          </w:tcPr>
          <w:p w14:paraId="22C5310F" w14:textId="09953DEA" w:rsidR="00221F79" w:rsidRPr="005C4C3B" w:rsidRDefault="00A921CF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Unité</w:t>
            </w:r>
            <w:r w:rsidR="00221F79" w:rsidRPr="005C4C3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2</w:t>
            </w:r>
            <w:r w:rsidR="002C4945" w:rsidRPr="005C4C3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221F79" w:rsidRPr="005C4C3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: </w:t>
            </w:r>
            <w:r w:rsidR="002C4945" w:rsidRPr="005C4C3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liens</w:t>
            </w:r>
            <w:r w:rsidR="005C4C3B" w:rsidRPr="005C4C3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entre les nombres</w:t>
            </w:r>
          </w:p>
          <w:p w14:paraId="1C0010F1" w14:textId="7900D733" w:rsidR="00221F79" w:rsidRPr="005C4C3B" w:rsidRDefault="44E66DCA" w:rsidP="523F6EF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5C4C3B">
              <w:rPr>
                <w:rFonts w:asciiTheme="majorHAnsi" w:hAnsiTheme="majorHAnsi"/>
                <w:sz w:val="20"/>
                <w:szCs w:val="20"/>
                <w:lang w:val="fr-CA"/>
              </w:rPr>
              <w:t>7</w:t>
            </w:r>
            <w:r w:rsidR="005C4C3B" w:rsidRPr="005C4C3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5C4C3B">
              <w:rPr>
                <w:rFonts w:asciiTheme="majorHAnsi" w:hAnsiTheme="majorHAnsi"/>
                <w:sz w:val="20"/>
                <w:szCs w:val="20"/>
                <w:lang w:val="fr-CA"/>
              </w:rPr>
              <w:t>: Compar</w:t>
            </w:r>
            <w:r w:rsidR="005C4C3B" w:rsidRPr="005C4C3B">
              <w:rPr>
                <w:rFonts w:asciiTheme="majorHAnsi" w:hAnsiTheme="majorHAnsi"/>
                <w:sz w:val="20"/>
                <w:szCs w:val="20"/>
                <w:lang w:val="fr-CA"/>
              </w:rPr>
              <w:t>er</w:t>
            </w:r>
            <w:r w:rsidRPr="005C4C3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5C4C3B" w:rsidRPr="005C4C3B">
              <w:rPr>
                <w:rFonts w:asciiTheme="majorHAnsi" w:hAnsiTheme="majorHAnsi"/>
                <w:sz w:val="20"/>
                <w:szCs w:val="20"/>
                <w:lang w:val="fr-CA"/>
              </w:rPr>
              <w:t>et</w:t>
            </w:r>
            <w:r w:rsidRPr="005C4C3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5C4C3B" w:rsidRPr="005C4C3B">
              <w:rPr>
                <w:rFonts w:asciiTheme="majorHAnsi" w:hAnsiTheme="majorHAnsi"/>
                <w:sz w:val="20"/>
                <w:szCs w:val="20"/>
                <w:lang w:val="fr-CA"/>
              </w:rPr>
              <w:t>o</w:t>
            </w:r>
            <w:r w:rsidRPr="005C4C3B">
              <w:rPr>
                <w:rFonts w:asciiTheme="majorHAnsi" w:hAnsiTheme="majorHAnsi"/>
                <w:sz w:val="20"/>
                <w:szCs w:val="20"/>
                <w:lang w:val="fr-CA"/>
              </w:rPr>
              <w:t>rd</w:t>
            </w:r>
            <w:r w:rsidR="005C4C3B" w:rsidRPr="005C4C3B">
              <w:rPr>
                <w:rFonts w:asciiTheme="majorHAnsi" w:hAnsiTheme="majorHAnsi"/>
                <w:sz w:val="20"/>
                <w:szCs w:val="20"/>
                <w:lang w:val="fr-CA"/>
              </w:rPr>
              <w:t>onn</w:t>
            </w:r>
            <w:r w:rsidRPr="005C4C3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er </w:t>
            </w:r>
            <w:r w:rsidR="005C4C3B" w:rsidRPr="005C4C3B">
              <w:rPr>
                <w:rFonts w:asciiTheme="majorHAnsi" w:hAnsiTheme="majorHAnsi"/>
                <w:sz w:val="20"/>
                <w:szCs w:val="20"/>
                <w:lang w:val="fr-CA"/>
              </w:rPr>
              <w:t>des q</w:t>
            </w:r>
            <w:r w:rsidRPr="005C4C3B">
              <w:rPr>
                <w:rFonts w:asciiTheme="majorHAnsi" w:hAnsiTheme="majorHAnsi"/>
                <w:sz w:val="20"/>
                <w:szCs w:val="20"/>
                <w:lang w:val="fr-CA"/>
              </w:rPr>
              <w:t>uantit</w:t>
            </w:r>
            <w:r w:rsidR="005C4C3B" w:rsidRPr="005C4C3B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5C4C3B">
              <w:rPr>
                <w:rFonts w:asciiTheme="majorHAnsi" w:hAnsiTheme="majorHAnsi"/>
                <w:sz w:val="20"/>
                <w:szCs w:val="20"/>
                <w:lang w:val="fr-CA"/>
              </w:rPr>
              <w:t>s</w:t>
            </w:r>
          </w:p>
          <w:p w14:paraId="0486C266" w14:textId="7F8BA500" w:rsidR="139E5A07" w:rsidRPr="005C4C3B" w:rsidRDefault="139E5A07" w:rsidP="523F6EF0">
            <w:pPr>
              <w:spacing w:after="120" w:line="264" w:lineRule="auto"/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</w:pPr>
            <w:r w:rsidRPr="005C4C3B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8</w:t>
            </w:r>
            <w:r w:rsidR="005C4C3B" w:rsidRPr="005C4C3B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</w:t>
            </w:r>
            <w:r w:rsidRPr="005C4C3B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: </w:t>
            </w:r>
            <w:r w:rsidR="005C4C3B" w:rsidRPr="005C4C3B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Les liens entre les nombres Approfondissement</w:t>
            </w:r>
          </w:p>
          <w:p w14:paraId="78B31A0F" w14:textId="4B9E404B" w:rsidR="523F6EF0" w:rsidRPr="005C4C3B" w:rsidRDefault="523F6EF0" w:rsidP="523F6EF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9969D48" w14:textId="4AA7C402" w:rsidR="00221F79" w:rsidRPr="005C4C3B" w:rsidRDefault="00A921CF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221F79" w:rsidRPr="005C4C3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3</w:t>
            </w:r>
            <w:r w:rsidR="005C4C3B" w:rsidRPr="005C4C3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221F79" w:rsidRPr="005C4C3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5C4C3B" w:rsidRPr="005C4C3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valeur de position</w:t>
            </w:r>
          </w:p>
          <w:p w14:paraId="698636DE" w14:textId="638C5B6E" w:rsidR="00221F79" w:rsidRPr="00AC7431" w:rsidRDefault="00221F7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C7431">
              <w:rPr>
                <w:rFonts w:asciiTheme="majorHAnsi" w:hAnsiTheme="majorHAnsi"/>
                <w:sz w:val="20"/>
                <w:szCs w:val="20"/>
                <w:lang w:val="fr-CA"/>
              </w:rPr>
              <w:t>9</w:t>
            </w:r>
            <w:r w:rsidR="005C4C3B" w:rsidRPr="00AC74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AC74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5C4C3B" w:rsidRPr="00AC7431">
              <w:rPr>
                <w:rFonts w:asciiTheme="majorHAnsi" w:hAnsiTheme="majorHAnsi"/>
                <w:sz w:val="20"/>
                <w:szCs w:val="20"/>
                <w:lang w:val="fr-CA"/>
              </w:rPr>
              <w:t>Former des nombres</w:t>
            </w:r>
          </w:p>
          <w:p w14:paraId="7B36340C" w14:textId="211C4379" w:rsidR="00440BD3" w:rsidRPr="005C4C3B" w:rsidRDefault="00440BD3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C4C3B">
              <w:rPr>
                <w:rFonts w:asciiTheme="majorHAnsi" w:hAnsiTheme="majorHAnsi"/>
                <w:sz w:val="20"/>
                <w:szCs w:val="20"/>
                <w:lang w:val="fr-CA"/>
              </w:rPr>
              <w:t>10</w:t>
            </w:r>
            <w:r w:rsidR="005C4C3B" w:rsidRPr="005C4C3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5C4C3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5C4C3B" w:rsidRPr="005C4C3B">
              <w:rPr>
                <w:rFonts w:asciiTheme="majorHAnsi" w:hAnsiTheme="majorHAnsi"/>
                <w:sz w:val="20"/>
                <w:szCs w:val="20"/>
                <w:lang w:val="fr-CA"/>
              </w:rPr>
              <w:t>Représenter des nombres de différentes façons</w:t>
            </w:r>
          </w:p>
        </w:tc>
        <w:tc>
          <w:tcPr>
            <w:tcW w:w="2399" w:type="dxa"/>
            <w:shd w:val="clear" w:color="auto" w:fill="auto"/>
          </w:tcPr>
          <w:p w14:paraId="131C27E4" w14:textId="45F91B02" w:rsidR="00221F79" w:rsidRPr="000451DB" w:rsidRDefault="0093744A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A81678" w:rsidRPr="00A81678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A81678" w:rsidRPr="00A81678">
              <w:rPr>
                <w:rFonts w:asciiTheme="majorHAnsi" w:hAnsiTheme="majorHAnsi"/>
                <w:iCs/>
                <w:sz w:val="20"/>
                <w:szCs w:val="20"/>
                <w:lang w:val="fr-CA"/>
              </w:rPr>
              <w:t>Un jardin pour tous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A81678" w:rsidRPr="00A81678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CB57A9" w:rsidRPr="000451DB">
              <w:rPr>
                <w:rFonts w:asciiTheme="majorHAnsi" w:hAnsiTheme="majorHAnsi"/>
                <w:sz w:val="20"/>
                <w:szCs w:val="20"/>
                <w:lang w:val="fr-CA"/>
              </w:rPr>
              <w:t>O</w:t>
            </w:r>
            <w:r w:rsidR="00CB57A9" w:rsidRPr="000451D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ù</w:t>
            </w:r>
            <w:r w:rsidR="00CB57A9" w:rsidRPr="000451D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est Max ?</w:t>
            </w:r>
            <w:r w:rsidR="00C501E6" w:rsidRPr="000451DB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0451DB">
              <w:rPr>
                <w:rFonts w:asciiTheme="majorHAnsi" w:hAnsiTheme="majorHAnsi"/>
                <w:sz w:val="20"/>
                <w:szCs w:val="20"/>
                <w:lang w:val="fr-CA"/>
              </w:rPr>
              <w:t>Des voyages fantastiques</w:t>
            </w:r>
          </w:p>
          <w:p w14:paraId="0B890EFA" w14:textId="77777777" w:rsidR="00CA7230" w:rsidRPr="000451DB" w:rsidRDefault="00CA7230" w:rsidP="00221F79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  <w:p w14:paraId="10F4A86C" w14:textId="21DC4FC2" w:rsidR="00221F79" w:rsidRPr="000451DB" w:rsidRDefault="00E257CF" w:rsidP="00CA7230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14EDF641" w14:textId="39AC8908" w:rsidR="00221F79" w:rsidRPr="0093744A" w:rsidRDefault="0093744A" w:rsidP="00CA723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3744A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 xml:space="preserve">éfères </w:t>
            </w:r>
            <w:r w:rsidRPr="0093744A">
              <w:rPr>
                <w:rFonts w:asciiTheme="majorHAnsi" w:hAnsiTheme="majorHAnsi"/>
                <w:sz w:val="20"/>
                <w:szCs w:val="20"/>
                <w:lang w:val="fr-CA"/>
              </w:rPr>
              <w:t>?</w:t>
            </w:r>
          </w:p>
          <w:p w14:paraId="080CC5E0" w14:textId="31B81B71" w:rsidR="00221F79" w:rsidRPr="00CC1A89" w:rsidRDefault="00CC1A89" w:rsidP="00CA723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C1A89">
              <w:rPr>
                <w:rFonts w:asciiTheme="majorHAnsi" w:hAnsiTheme="majorHAnsi"/>
                <w:sz w:val="20"/>
                <w:szCs w:val="20"/>
                <w:lang w:val="fr-CA"/>
              </w:rPr>
              <w:t>Les façons de compter</w:t>
            </w:r>
          </w:p>
          <w:p w14:paraId="6D0FE6EF" w14:textId="6F0B928A" w:rsidR="00221F79" w:rsidRPr="00CC1A89" w:rsidRDefault="00B05B1E" w:rsidP="00CA723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05B1E">
              <w:rPr>
                <w:rFonts w:asciiTheme="majorHAnsi" w:hAnsiTheme="majorHAnsi"/>
                <w:sz w:val="20"/>
                <w:szCs w:val="20"/>
                <w:lang w:val="fr-CA"/>
              </w:rPr>
              <w:t>Une journée spéciale au parc</w:t>
            </w:r>
          </w:p>
          <w:p w14:paraId="161B4062" w14:textId="5D1970BB" w:rsidR="00221F79" w:rsidRPr="00B05B1E" w:rsidRDefault="005769D5" w:rsidP="00CA723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Retour à</w:t>
            </w:r>
            <w:r w:rsidR="00221F79" w:rsidRPr="00B05B1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proofErr w:type="spellStart"/>
            <w:r w:rsidR="00221F79" w:rsidRPr="00B05B1E">
              <w:rPr>
                <w:rFonts w:asciiTheme="majorHAnsi" w:hAnsiTheme="majorHAnsi"/>
                <w:sz w:val="20"/>
                <w:szCs w:val="20"/>
                <w:lang w:val="fr-CA"/>
              </w:rPr>
              <w:t>Batoche</w:t>
            </w:r>
            <w:proofErr w:type="spellEnd"/>
            <w:r w:rsidR="00221F79" w:rsidRPr="00B05B1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2E81B643" w14:textId="4DDBA9B7" w:rsidR="00221F79" w:rsidRPr="00450104" w:rsidRDefault="00450104" w:rsidP="00CA723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50104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  <w:r w:rsidR="00221F79" w:rsidRPr="0045010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7B363412" w14:textId="56DD5D6D" w:rsidR="00221F79" w:rsidRPr="00CA7230" w:rsidRDefault="00AB39C7" w:rsidP="00CA7230">
            <w:pPr>
              <w:rPr>
                <w:rFonts w:asciiTheme="majorHAnsi" w:hAnsiTheme="majorHAnsi"/>
                <w:sz w:val="20"/>
                <w:szCs w:val="20"/>
              </w:rPr>
            </w:pPr>
            <w:r w:rsidRPr="00AB39C7"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 w:rsidRPr="00AB39C7">
              <w:rPr>
                <w:rFonts w:asciiTheme="majorHAnsi" w:hAnsiTheme="majorHAnsi"/>
                <w:sz w:val="20"/>
                <w:szCs w:val="20"/>
              </w:rPr>
              <w:t>tirelire</w:t>
            </w:r>
            <w:proofErr w:type="spellEnd"/>
            <w:r w:rsidR="00221F79" w:rsidRPr="00CA723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901" w:type="dxa"/>
            <w:shd w:val="clear" w:color="auto" w:fill="auto"/>
          </w:tcPr>
          <w:p w14:paraId="6B8F0453" w14:textId="65326471" w:rsidR="00754AFB" w:rsidRPr="00887AD1" w:rsidRDefault="00F56E76" w:rsidP="00754AFB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754AFB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887AD1" w:rsidRP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sont reli</w:t>
            </w:r>
            <w:r w:rsid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887AD1" w:rsidRP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 de plusieurs</w:t>
            </w:r>
            <w:r w:rsid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façons.</w:t>
            </w:r>
            <w:r w:rsidR="00D94A3F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FD2B62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Compar</w:t>
            </w:r>
            <w:r w:rsidR="00887AD1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er</w:t>
            </w:r>
            <w:r w:rsidR="00FD2B62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887AD1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et</w:t>
            </w:r>
            <w:r w:rsidR="00FD2B62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ord</w:t>
            </w:r>
            <w:r w:rsidR="00887AD1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onn</w:t>
            </w:r>
            <w:r w:rsidR="00FD2B62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er </w:t>
            </w:r>
            <w:r w:rsidR="00887AD1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des </w:t>
            </w:r>
            <w:r w:rsidR="00FD2B62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quantit</w:t>
            </w:r>
            <w:r w:rsidR="00887AD1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FD2B62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</w:t>
            </w:r>
            <w:r w:rsidR="00CF54A9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(multitude o</w:t>
            </w:r>
            <w:r w:rsidR="00887AD1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</w:t>
            </w:r>
            <w:r w:rsidR="00CF54A9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magnitude</w:t>
            </w:r>
            <w:r w:rsidR="00887AD1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)</w:t>
            </w:r>
          </w:p>
          <w:p w14:paraId="68A5E208" w14:textId="1878B8A9" w:rsidR="00754AFB" w:rsidRPr="00B748AA" w:rsidRDefault="00754AFB" w:rsidP="00B748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B748A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B748AA" w:rsidRPr="00B748A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Ordonner 3 quantit</w:t>
            </w:r>
            <w:r w:rsidR="00B748A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748AA" w:rsidRPr="00B748A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s ou plus en utilisant des </w:t>
            </w:r>
            <w:r w:rsidR="00A921C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="00B748AA" w:rsidRPr="00B748A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et/ou</w:t>
            </w:r>
            <w:r w:rsidR="00B748A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748AA" w:rsidRPr="00B748A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nombres en chiffres.</w:t>
            </w:r>
          </w:p>
          <w:p w14:paraId="7B363413" w14:textId="3F9F4F20" w:rsidR="00221F79" w:rsidRPr="001C38F8" w:rsidRDefault="00F56E76" w:rsidP="001C38F8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</w:pPr>
            <w:r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754AFB"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Les quantités et les nombres peuvent</w:t>
            </w:r>
            <w:r w:rsid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être regroupés par unités ou séparés</w:t>
            </w:r>
            <w:r w:rsid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en unités.</w:t>
            </w:r>
            <w:r w:rsidR="00D94A3F"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77588E" w:rsidRPr="00974D4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Regrouper des quantités en unités, en dizaines et en centaines (concepts de la valeur de position)</w:t>
            </w:r>
            <w:r w:rsidR="00CA7230" w:rsidRPr="0077588E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754AFB" w:rsidRPr="001C38F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C38F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="001C38F8" w:rsidRPr="001C38F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crire, lire, composer et d</w:t>
            </w:r>
            <w:r w:rsidR="001C38F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C38F8" w:rsidRPr="001C38F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des nombres</w:t>
            </w:r>
            <w:r w:rsidR="001C38F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="001C38F8" w:rsidRPr="001C38F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chiffres en centaines, dizaines et en unit</w:t>
            </w:r>
            <w:r w:rsidR="001C38F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C38F8" w:rsidRPr="001C38F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</w:p>
        </w:tc>
      </w:tr>
      <w:tr w:rsidR="00221F79" w:rsidRPr="00705BC1" w14:paraId="7B36341E" w14:textId="77777777" w:rsidTr="523F6EF0">
        <w:tc>
          <w:tcPr>
            <w:tcW w:w="3685" w:type="dxa"/>
            <w:shd w:val="clear" w:color="auto" w:fill="auto"/>
          </w:tcPr>
          <w:p w14:paraId="7B363415" w14:textId="4F4F8BF0" w:rsidR="00221F79" w:rsidRPr="00D21BAC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>4.</w:t>
            </w:r>
            <w:r w:rsidRPr="00D21BA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Estimer des quantités inférieures à </w:t>
            </w:r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br/>
              <w:t>1 000 en utilisant des référents.</w:t>
            </w:r>
          </w:p>
        </w:tc>
        <w:tc>
          <w:tcPr>
            <w:tcW w:w="2700" w:type="dxa"/>
            <w:shd w:val="clear" w:color="auto" w:fill="auto"/>
          </w:tcPr>
          <w:p w14:paraId="5E002B20" w14:textId="3D04115B" w:rsidR="00221F79" w:rsidRPr="0020726F" w:rsidRDefault="00A921CF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Unité</w:t>
            </w:r>
            <w:r w:rsidR="00221F79" w:rsidRPr="0020726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2</w:t>
            </w:r>
            <w:r w:rsidR="0020726F" w:rsidRPr="0020726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221F79" w:rsidRPr="0020726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: </w:t>
            </w:r>
            <w:r w:rsidR="0020726F" w:rsidRPr="0020726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liens entre les nombres</w:t>
            </w:r>
          </w:p>
          <w:p w14:paraId="4783601D" w14:textId="560F7CC7" w:rsidR="00221F79" w:rsidRPr="00BB2E40" w:rsidRDefault="00221F79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proofErr w:type="gramStart"/>
            <w:r w:rsidRPr="0020726F">
              <w:rPr>
                <w:rFonts w:asciiTheme="majorHAnsi" w:hAnsiTheme="majorHAnsi"/>
                <w:sz w:val="20"/>
                <w:szCs w:val="20"/>
              </w:rPr>
              <w:t>5</w:t>
            </w:r>
            <w:r w:rsidR="0020726F" w:rsidRPr="0020726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0726F">
              <w:rPr>
                <w:rFonts w:asciiTheme="majorHAnsi" w:hAnsiTheme="majorHAnsi"/>
                <w:sz w:val="20"/>
                <w:szCs w:val="20"/>
              </w:rPr>
              <w:t>:</w:t>
            </w:r>
            <w:proofErr w:type="gramEnd"/>
            <w:r w:rsidRPr="0020726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20726F">
              <w:rPr>
                <w:rFonts w:asciiTheme="majorHAnsi" w:hAnsiTheme="majorHAnsi"/>
                <w:sz w:val="20"/>
                <w:szCs w:val="20"/>
              </w:rPr>
              <w:t>Estim</w:t>
            </w:r>
            <w:r w:rsidR="0020726F" w:rsidRPr="0020726F">
              <w:rPr>
                <w:rFonts w:asciiTheme="majorHAnsi" w:hAnsiTheme="majorHAnsi"/>
                <w:sz w:val="20"/>
                <w:szCs w:val="20"/>
              </w:rPr>
              <w:t>er</w:t>
            </w:r>
            <w:proofErr w:type="spellEnd"/>
            <w:r w:rsidRPr="0020726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0726F" w:rsidRPr="0020726F">
              <w:rPr>
                <w:rFonts w:asciiTheme="majorHAnsi" w:hAnsiTheme="majorHAnsi"/>
                <w:sz w:val="20"/>
                <w:szCs w:val="20"/>
              </w:rPr>
              <w:t xml:space="preserve">des </w:t>
            </w:r>
            <w:proofErr w:type="spellStart"/>
            <w:r w:rsidR="0020726F" w:rsidRPr="0020726F">
              <w:rPr>
                <w:rFonts w:asciiTheme="majorHAnsi" w:hAnsiTheme="majorHAnsi"/>
                <w:sz w:val="20"/>
                <w:szCs w:val="20"/>
              </w:rPr>
              <w:t>q</w:t>
            </w:r>
            <w:r w:rsidRPr="0020726F">
              <w:rPr>
                <w:rFonts w:asciiTheme="majorHAnsi" w:hAnsiTheme="majorHAnsi"/>
                <w:sz w:val="20"/>
                <w:szCs w:val="20"/>
              </w:rPr>
              <w:t>uantit</w:t>
            </w:r>
            <w:r w:rsidR="0020726F" w:rsidRPr="0020726F">
              <w:rPr>
                <w:rFonts w:asciiTheme="majorHAnsi" w:hAnsiTheme="majorHAnsi"/>
                <w:sz w:val="20"/>
                <w:szCs w:val="20"/>
              </w:rPr>
              <w:t>é</w:t>
            </w:r>
            <w:r w:rsidRPr="0020726F">
              <w:rPr>
                <w:rFonts w:asciiTheme="majorHAnsi" w:hAnsiTheme="majorHAnsi"/>
                <w:sz w:val="20"/>
                <w:szCs w:val="20"/>
              </w:rPr>
              <w:t>s</w:t>
            </w:r>
            <w:proofErr w:type="spellEnd"/>
          </w:p>
          <w:p w14:paraId="7B363416" w14:textId="77777777" w:rsidR="00221F79" w:rsidRPr="00BB2E40" w:rsidRDefault="00221F7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14:paraId="274BF983" w14:textId="5C2F45FF" w:rsidR="00221F79" w:rsidRPr="000451DB" w:rsidRDefault="00A81678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93744A"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C501E6" w:rsidRPr="00CB57A9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CB57A9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C501E6" w:rsidRPr="00CB57A9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CB57A9">
              <w:rPr>
                <w:rFonts w:asciiTheme="majorHAnsi" w:hAnsiTheme="majorHAnsi"/>
                <w:iCs/>
                <w:sz w:val="20"/>
                <w:szCs w:val="20"/>
                <w:lang w:val="fr-CA"/>
              </w:rPr>
              <w:t>Un jardin pour tous</w:t>
            </w:r>
            <w:r w:rsidR="00C501E6" w:rsidRPr="00CB57A9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CB57A9" w:rsidRPr="00CB57A9">
              <w:rPr>
                <w:rFonts w:asciiTheme="majorHAnsi" w:hAnsiTheme="majorHAnsi"/>
                <w:sz w:val="20"/>
                <w:szCs w:val="20"/>
                <w:lang w:val="fr-CA"/>
              </w:rPr>
              <w:t>O</w:t>
            </w:r>
            <w:r w:rsidR="00CB57A9" w:rsidRPr="00CB57A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ù</w:t>
            </w:r>
            <w:r w:rsidR="00CB57A9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est Max </w:t>
            </w:r>
            <w:r w:rsidR="00CB57A9" w:rsidRPr="00CB57A9">
              <w:rPr>
                <w:rFonts w:asciiTheme="majorHAnsi" w:hAnsiTheme="majorHAnsi"/>
                <w:sz w:val="20"/>
                <w:szCs w:val="20"/>
                <w:lang w:val="fr-CA"/>
              </w:rPr>
              <w:t>?</w:t>
            </w:r>
            <w:r w:rsidR="00C501E6" w:rsidRPr="00CB57A9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93744A" w:rsidRPr="000451DB">
              <w:rPr>
                <w:rFonts w:asciiTheme="majorHAnsi" w:hAnsiTheme="majorHAnsi"/>
                <w:sz w:val="20"/>
                <w:szCs w:val="20"/>
                <w:lang w:val="fr-CA"/>
              </w:rPr>
              <w:t>Des voyages fantastiques</w:t>
            </w:r>
          </w:p>
          <w:p w14:paraId="2C435BCB" w14:textId="77777777" w:rsidR="001A2CE5" w:rsidRPr="000451DB" w:rsidRDefault="001A2CE5" w:rsidP="00221F79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  <w:p w14:paraId="28AFE950" w14:textId="5D4473A4" w:rsidR="00221F79" w:rsidRPr="000451DB" w:rsidRDefault="00E257CF" w:rsidP="00221F79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7F9669EA" w14:textId="50C031AA" w:rsidR="00221F79" w:rsidRPr="0093744A" w:rsidRDefault="0093744A" w:rsidP="001A2CE5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3744A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 xml:space="preserve">éfères </w:t>
            </w:r>
            <w:r w:rsidR="00221F79" w:rsidRPr="0093744A">
              <w:rPr>
                <w:rFonts w:asciiTheme="majorHAnsi" w:hAnsiTheme="majorHAnsi"/>
                <w:sz w:val="20"/>
                <w:szCs w:val="20"/>
                <w:lang w:val="fr-CA"/>
              </w:rPr>
              <w:t>?</w:t>
            </w:r>
          </w:p>
          <w:p w14:paraId="142C5283" w14:textId="545FD0FD" w:rsidR="00221F79" w:rsidRPr="000451DB" w:rsidRDefault="00CC1A89" w:rsidP="001A2CE5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451DB">
              <w:rPr>
                <w:rFonts w:asciiTheme="majorHAnsi" w:hAnsiTheme="majorHAnsi"/>
                <w:sz w:val="20"/>
                <w:szCs w:val="20"/>
                <w:lang w:val="fr-CA"/>
              </w:rPr>
              <w:t>Les façons de compter</w:t>
            </w:r>
          </w:p>
          <w:p w14:paraId="036634B9" w14:textId="28FEEC2A" w:rsidR="00221F79" w:rsidRPr="00B05B1E" w:rsidRDefault="00B05B1E" w:rsidP="001A2CE5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05B1E">
              <w:rPr>
                <w:rFonts w:asciiTheme="majorHAnsi" w:hAnsiTheme="majorHAnsi"/>
                <w:sz w:val="20"/>
                <w:szCs w:val="20"/>
                <w:lang w:val="fr-CA"/>
              </w:rPr>
              <w:t>Une journée spéciale au parc</w:t>
            </w:r>
          </w:p>
          <w:p w14:paraId="03015B7A" w14:textId="0145839A" w:rsidR="00221F79" w:rsidRPr="00B05B1E" w:rsidRDefault="005769D5" w:rsidP="001A2CE5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Retour à</w:t>
            </w:r>
            <w:r w:rsidRPr="00B05B1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B05B1E">
              <w:rPr>
                <w:rFonts w:asciiTheme="majorHAnsi" w:hAnsiTheme="majorHAnsi"/>
                <w:sz w:val="20"/>
                <w:szCs w:val="20"/>
                <w:lang w:val="fr-CA"/>
              </w:rPr>
              <w:t>Batoche</w:t>
            </w:r>
            <w:proofErr w:type="spellEnd"/>
            <w:r w:rsidR="00221F79" w:rsidRPr="00B05B1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661F089F" w14:textId="68AA13BC" w:rsidR="00221F79" w:rsidRPr="00450104" w:rsidRDefault="00450104" w:rsidP="001A2CE5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50104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  <w:r w:rsidR="00221F79" w:rsidRPr="0045010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7B36341C" w14:textId="56CCDB85" w:rsidR="00221F79" w:rsidRPr="005E30DC" w:rsidRDefault="00AB39C7" w:rsidP="001A2CE5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E30DC">
              <w:rPr>
                <w:rFonts w:asciiTheme="majorHAnsi" w:hAnsiTheme="majorHAnsi"/>
                <w:sz w:val="20"/>
                <w:szCs w:val="20"/>
                <w:lang w:val="fr-CA"/>
              </w:rPr>
              <w:t>La tirelire</w:t>
            </w:r>
            <w:r w:rsidR="00221F79" w:rsidRPr="005E30D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3901" w:type="dxa"/>
            <w:shd w:val="clear" w:color="auto" w:fill="auto"/>
          </w:tcPr>
          <w:p w14:paraId="23B6F6FF" w14:textId="28B26DCF" w:rsidR="00B10CA3" w:rsidRPr="0077588E" w:rsidRDefault="00F56E76" w:rsidP="00B10CA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B10CA3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7588E" w:rsidRP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sont reli</w:t>
            </w:r>
            <w:r w:rsid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77588E" w:rsidRP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 de plusieurs</w:t>
            </w:r>
            <w:r w:rsid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façons.</w:t>
            </w:r>
            <w:r w:rsidR="00C501E6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B10CA3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Estim</w:t>
            </w:r>
            <w:r w:rsidR="0077588E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er des</w:t>
            </w:r>
            <w:r w:rsidR="00B10CA3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quantit</w:t>
            </w:r>
            <w:r w:rsidR="0077588E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B10CA3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s </w:t>
            </w:r>
            <w:r w:rsidR="0077588E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et </w:t>
            </w:r>
            <w:r w:rsidR="00B10CA3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</w:t>
            </w:r>
            <w:r w:rsidR="0077588E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es</w:t>
            </w:r>
            <w:r w:rsidR="00B10CA3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n</w:t>
            </w:r>
            <w:r w:rsidR="0077588E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</w:t>
            </w:r>
            <w:r w:rsidR="00B10CA3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mbr</w:t>
            </w:r>
            <w:r w:rsidR="0077588E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</w:t>
            </w:r>
            <w:r w:rsidR="00B10CA3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</w:t>
            </w:r>
          </w:p>
          <w:p w14:paraId="56AABD90" w14:textId="766E0E5A" w:rsidR="00D7486B" w:rsidRPr="00D7486B" w:rsidRDefault="00B10CA3" w:rsidP="00D7486B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D7486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D7486B"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des r</w:t>
            </w:r>
            <w:r w:rsid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7486B"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</w:t>
            </w:r>
            <w:r w:rsid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7486B"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rences pertinentes</w:t>
            </w:r>
          </w:p>
          <w:p w14:paraId="6BC7EB79" w14:textId="65C5E989" w:rsidR="00AD4D1F" w:rsidRPr="00D7486B" w:rsidRDefault="00D7486B" w:rsidP="00E637A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</w:t>
            </w:r>
            <w:proofErr w:type="gramStart"/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p.</w:t>
            </w:r>
            <w:proofErr w:type="gramEnd"/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ex. : multiples de 10) pour</w:t>
            </w:r>
            <w:r w:rsidR="00E637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 et estimer des quantit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  <w:r w:rsidR="001A2CE5" w:rsidRPr="00D7486B"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  <w:br/>
            </w:r>
            <w:r w:rsidR="00AD4D1F" w:rsidRPr="00D7486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Estimer de grandes quantit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s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</w:t>
            </w:r>
            <w:r w:rsidR="00E637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strat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gies visuelles (p. ex. : rang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es).</w:t>
            </w:r>
          </w:p>
          <w:p w14:paraId="647C19FB" w14:textId="6FA180EF" w:rsidR="00AD4D1F" w:rsidRPr="00D7486B" w:rsidRDefault="00AD4D1F" w:rsidP="00AD4D1F">
            <w:pPr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</w:p>
          <w:p w14:paraId="466D26F3" w14:textId="77777777" w:rsidR="00AD4D1F" w:rsidRPr="00D7486B" w:rsidRDefault="00AD4D1F" w:rsidP="00AD4D1F">
            <w:pPr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</w:p>
          <w:p w14:paraId="3D2E4BC9" w14:textId="5B82A875" w:rsidR="00B10CA3" w:rsidRPr="00D7486B" w:rsidRDefault="00B10CA3" w:rsidP="00B10CA3">
            <w:pPr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</w:p>
          <w:p w14:paraId="7B36341D" w14:textId="351B897A" w:rsidR="00221F79" w:rsidRPr="00D7486B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</w:tr>
      <w:tr w:rsidR="00221F79" w:rsidRPr="008612BF" w14:paraId="7B363426" w14:textId="77777777" w:rsidTr="523F6EF0">
        <w:tc>
          <w:tcPr>
            <w:tcW w:w="3685" w:type="dxa"/>
            <w:shd w:val="clear" w:color="auto" w:fill="auto"/>
          </w:tcPr>
          <w:p w14:paraId="7B36341F" w14:textId="734DBB17" w:rsidR="00221F79" w:rsidRPr="00DE4A87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E4A8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5. </w:t>
            </w:r>
            <w:r w:rsidR="00A34C34" w:rsidRPr="00DE4A87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Illustrer la signification de la valeur de position pour les </w:t>
            </w:r>
            <w:proofErr w:type="spellStart"/>
            <w:r w:rsidR="00A34C34" w:rsidRPr="00DE4A87">
              <w:rPr>
                <w:rFonts w:asciiTheme="majorHAnsi" w:hAnsiTheme="majorHAnsi"/>
                <w:sz w:val="20"/>
                <w:szCs w:val="20"/>
                <w:lang w:val="fr-CA"/>
              </w:rPr>
              <w:t>numéraux</w:t>
            </w:r>
            <w:proofErr w:type="spellEnd"/>
            <w:r w:rsidR="00A34C34" w:rsidRPr="00DE4A87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jusqu’à 1 000, de façon concrète et imagée.</w:t>
            </w:r>
          </w:p>
        </w:tc>
        <w:tc>
          <w:tcPr>
            <w:tcW w:w="2700" w:type="dxa"/>
            <w:shd w:val="clear" w:color="auto" w:fill="auto"/>
          </w:tcPr>
          <w:p w14:paraId="7DA376A9" w14:textId="779EC920" w:rsidR="00221F79" w:rsidRPr="00BE3E86" w:rsidRDefault="00A921CF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221F79" w:rsidRPr="00BE3E8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3</w:t>
            </w:r>
            <w:r w:rsidR="00C76AB5" w:rsidRPr="00BE3E8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221F79" w:rsidRPr="00BE3E8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C76AB5" w:rsidRPr="00BE3E8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valeur de position</w:t>
            </w:r>
          </w:p>
          <w:p w14:paraId="030C2636" w14:textId="70BE7EB1" w:rsidR="00221F79" w:rsidRPr="00AC7431" w:rsidRDefault="00221F79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C7431">
              <w:rPr>
                <w:rFonts w:asciiTheme="majorHAnsi" w:hAnsiTheme="majorHAnsi"/>
                <w:sz w:val="20"/>
                <w:szCs w:val="20"/>
                <w:lang w:val="fr-CA"/>
              </w:rPr>
              <w:t>9</w:t>
            </w:r>
            <w:r w:rsidR="00C76AB5" w:rsidRPr="00AC74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AC74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C76AB5" w:rsidRPr="00AC7431">
              <w:rPr>
                <w:rFonts w:asciiTheme="majorHAnsi" w:hAnsiTheme="majorHAnsi"/>
                <w:sz w:val="20"/>
                <w:szCs w:val="20"/>
                <w:lang w:val="fr-CA"/>
              </w:rPr>
              <w:t>Former des nombres</w:t>
            </w:r>
          </w:p>
          <w:p w14:paraId="04229FFE" w14:textId="2E683E0A" w:rsidR="00221F79" w:rsidRPr="00BE3E86" w:rsidRDefault="00221F79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10</w:t>
            </w:r>
            <w:r w:rsidR="00C76AB5" w:rsidRPr="00BE3E8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: Repr</w:t>
            </w:r>
            <w:r w:rsidR="00C76AB5" w:rsidRPr="00BE3E86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sent</w:t>
            </w:r>
            <w:r w:rsidR="00C76AB5" w:rsidRPr="00BE3E86">
              <w:rPr>
                <w:rFonts w:asciiTheme="majorHAnsi" w:hAnsiTheme="majorHAnsi"/>
                <w:sz w:val="20"/>
                <w:szCs w:val="20"/>
                <w:lang w:val="fr-CA"/>
              </w:rPr>
              <w:t>er des nombres de différentes façons</w:t>
            </w:r>
          </w:p>
          <w:p w14:paraId="3F60737F" w14:textId="16B67945" w:rsidR="00221F79" w:rsidRPr="00BE3E86" w:rsidRDefault="44E66DCA" w:rsidP="523F6EF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11</w:t>
            </w:r>
            <w:r w:rsidR="00BE3E86" w:rsidRPr="00BE3E8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BE3E86" w:rsidRPr="00BE3E86">
              <w:rPr>
                <w:rFonts w:asciiTheme="majorHAnsi" w:hAnsiTheme="majorHAnsi"/>
                <w:sz w:val="20"/>
                <w:szCs w:val="20"/>
                <w:lang w:val="fr-CA"/>
              </w:rPr>
              <w:t>Quel</w:t>
            </w:r>
            <w:r w:rsidR="00BE3E8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BE3E86" w:rsidRPr="00BE3E8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est le nombre </w:t>
            </w: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?</w:t>
            </w:r>
          </w:p>
          <w:p w14:paraId="5A13E4CF" w14:textId="6F95A5F7" w:rsidR="4183CD5A" w:rsidRPr="00BE3E86" w:rsidRDefault="4183CD5A" w:rsidP="523F6EF0">
            <w:pPr>
              <w:spacing w:after="120" w:line="259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BE3E86">
              <w:rPr>
                <w:rFonts w:ascii="Calibri" w:eastAsia="Calibri" w:hAnsi="Calibri" w:cs="Calibri"/>
                <w:sz w:val="20"/>
                <w:szCs w:val="20"/>
                <w:lang w:val="fr-CA"/>
              </w:rPr>
              <w:t>13</w:t>
            </w:r>
            <w:r w:rsidR="00BE3E86" w:rsidRPr="00BE3E8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BE3E8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: </w:t>
            </w:r>
            <w:r w:rsidR="00BE3E86" w:rsidRPr="00BE3E86">
              <w:rPr>
                <w:rFonts w:ascii="Calibri" w:eastAsia="Calibri" w:hAnsi="Calibri" w:cs="Calibri"/>
                <w:sz w:val="20"/>
                <w:szCs w:val="20"/>
                <w:lang w:val="fr-CA"/>
              </w:rPr>
              <w:t>La valeur de position Approfondissement</w:t>
            </w:r>
          </w:p>
          <w:p w14:paraId="36B4FDCD" w14:textId="5FE2396C" w:rsidR="523F6EF0" w:rsidRPr="00BE3E86" w:rsidRDefault="523F6EF0" w:rsidP="523F6EF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23B9DA6" w14:textId="77777777" w:rsidR="00221F79" w:rsidRPr="00BE3E86" w:rsidRDefault="00221F79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20" w14:textId="6690B574" w:rsidR="00221F79" w:rsidRPr="00BE3E86" w:rsidRDefault="00221F7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399" w:type="dxa"/>
            <w:shd w:val="clear" w:color="auto" w:fill="auto"/>
          </w:tcPr>
          <w:p w14:paraId="773283B1" w14:textId="028684EB" w:rsidR="00221F79" w:rsidRPr="000451DB" w:rsidRDefault="0093744A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A81678" w:rsidRPr="00A81678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A81678" w:rsidRPr="00A81678">
              <w:rPr>
                <w:rFonts w:asciiTheme="majorHAnsi" w:hAnsiTheme="majorHAnsi"/>
                <w:sz w:val="20"/>
                <w:szCs w:val="20"/>
                <w:lang w:val="fr-CA"/>
              </w:rPr>
              <w:t>Les nombres, ça fonctionne comme ça !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CB57A9" w:rsidRPr="000451DB">
              <w:rPr>
                <w:rFonts w:asciiTheme="majorHAnsi" w:hAnsiTheme="majorHAnsi"/>
                <w:sz w:val="20"/>
                <w:szCs w:val="20"/>
                <w:lang w:val="fr-CA"/>
              </w:rPr>
              <w:t>O</w:t>
            </w:r>
            <w:r w:rsidR="00CB57A9" w:rsidRPr="000451D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ù</w:t>
            </w:r>
            <w:r w:rsidR="00CB57A9" w:rsidRPr="000451D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est Max ?</w:t>
            </w:r>
          </w:p>
          <w:p w14:paraId="18CD7081" w14:textId="77777777" w:rsidR="000D579C" w:rsidRPr="000451DB" w:rsidRDefault="000D579C" w:rsidP="00221F7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399808D3" w14:textId="1B87E4FF" w:rsidR="00221F79" w:rsidRPr="000451DB" w:rsidRDefault="00E257CF" w:rsidP="00221F7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221F79" w:rsidRPr="000451D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</w:p>
          <w:p w14:paraId="18976BE2" w14:textId="194B5E42" w:rsidR="00221F79" w:rsidRPr="000451DB" w:rsidRDefault="005769D5" w:rsidP="000D579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451D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Retour à </w:t>
            </w:r>
            <w:proofErr w:type="spellStart"/>
            <w:r w:rsidRPr="000451DB">
              <w:rPr>
                <w:rFonts w:asciiTheme="majorHAnsi" w:hAnsiTheme="majorHAnsi"/>
                <w:sz w:val="20"/>
                <w:szCs w:val="20"/>
                <w:lang w:val="fr-CA"/>
              </w:rPr>
              <w:t>Batoche</w:t>
            </w:r>
            <w:proofErr w:type="spellEnd"/>
          </w:p>
          <w:p w14:paraId="04127FCB" w14:textId="6E62A933" w:rsidR="00221F79" w:rsidRPr="00450104" w:rsidRDefault="00450104" w:rsidP="000D579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50104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</w:p>
          <w:p w14:paraId="79AE2CE1" w14:textId="028710FE" w:rsidR="00221F79" w:rsidRPr="00450104" w:rsidRDefault="00AB39C7" w:rsidP="000D579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50104">
              <w:rPr>
                <w:rFonts w:asciiTheme="majorHAnsi" w:hAnsiTheme="majorHAnsi"/>
                <w:sz w:val="20"/>
                <w:szCs w:val="20"/>
                <w:lang w:val="fr-CA"/>
              </w:rPr>
              <w:t>La tirelire</w:t>
            </w:r>
          </w:p>
          <w:p w14:paraId="29FCA7A7" w14:textId="5397C5AD" w:rsidR="00221F79" w:rsidRPr="0093744A" w:rsidRDefault="0093744A" w:rsidP="000D579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3744A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 xml:space="preserve">éfères </w:t>
            </w:r>
            <w:r w:rsidRPr="0093744A">
              <w:rPr>
                <w:rFonts w:asciiTheme="majorHAnsi" w:hAnsiTheme="majorHAnsi"/>
                <w:sz w:val="20"/>
                <w:szCs w:val="20"/>
                <w:lang w:val="fr-CA"/>
              </w:rPr>
              <w:t>?</w:t>
            </w:r>
          </w:p>
          <w:p w14:paraId="01B70FF3" w14:textId="2195C4BF" w:rsidR="00221F79" w:rsidRPr="00450104" w:rsidRDefault="00450104" w:rsidP="000D579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50104">
              <w:rPr>
                <w:rFonts w:asciiTheme="majorHAnsi" w:hAnsiTheme="majorHAnsi"/>
                <w:sz w:val="20"/>
                <w:szCs w:val="20"/>
                <w:lang w:val="fr-CA"/>
              </w:rPr>
              <w:t>La grande course de tra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îneaux à chiens</w:t>
            </w:r>
          </w:p>
          <w:p w14:paraId="7B363424" w14:textId="67F323B8" w:rsidR="00221F79" w:rsidRPr="00450104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901" w:type="dxa"/>
            <w:shd w:val="clear" w:color="auto" w:fill="auto"/>
          </w:tcPr>
          <w:p w14:paraId="7625C76D" w14:textId="32B1CE03" w:rsidR="00213875" w:rsidRPr="00F30C00" w:rsidRDefault="00F56E76" w:rsidP="001134AD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F30C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1134AD" w:rsidRPr="00F30C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F30C00" w:rsidRPr="00F30C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sont reli</w:t>
            </w:r>
            <w:r w:rsid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F30C00" w:rsidRPr="00F30C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 de plusieurs fa</w:t>
            </w:r>
            <w:r w:rsidR="00F30C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çons.</w:t>
            </w:r>
          </w:p>
          <w:p w14:paraId="339EEE51" w14:textId="25087583" w:rsidR="001134AD" w:rsidRPr="00D6059F" w:rsidRDefault="001134AD" w:rsidP="001134AD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Compar</w:t>
            </w:r>
            <w:r w:rsidR="00D6059F" w:rsidRP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er et</w:t>
            </w:r>
            <w:r w:rsidRP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ord</w:t>
            </w:r>
            <w:r w:rsidR="00D6059F" w:rsidRP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onn</w:t>
            </w:r>
            <w:r w:rsidRP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er </w:t>
            </w:r>
            <w:r w:rsidR="00D6059F" w:rsidRP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des </w:t>
            </w:r>
            <w:r w:rsidRP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quantit</w:t>
            </w:r>
            <w:r w:rsidR="00D6059F" w:rsidRP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P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</w:t>
            </w:r>
            <w:r w:rsidR="00CF54A9" w:rsidRP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(multitude o</w:t>
            </w:r>
            <w:r w:rsidR="00D6059F" w:rsidRP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</w:t>
            </w:r>
            <w:r w:rsidR="00CF54A9" w:rsidRP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magnitude)</w:t>
            </w:r>
          </w:p>
          <w:p w14:paraId="73296DDE" w14:textId="2DFF12FE" w:rsidR="001134AD" w:rsidRPr="00F91873" w:rsidRDefault="001134AD" w:rsidP="00F9187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F9187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F91873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Ordonner 3 quantit</w:t>
            </w:r>
            <w:r w:rsid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91873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s ou plus en utilisant des </w:t>
            </w:r>
            <w:r w:rsidR="00A921C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="00F91873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et/ou</w:t>
            </w:r>
            <w:r w:rsid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91873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nombres en chiffres.</w:t>
            </w:r>
          </w:p>
          <w:p w14:paraId="7B363425" w14:textId="79CEDA7C" w:rsidR="00FC0541" w:rsidRPr="00245337" w:rsidRDefault="00F56E76" w:rsidP="00F91873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</w:pPr>
            <w:r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864FAB"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Les quantités et les nombres peuvent</w:t>
            </w:r>
            <w:r w:rsid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être regroupés par unités ou séparés</w:t>
            </w:r>
            <w:r w:rsid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en unités.</w:t>
            </w:r>
            <w:r w:rsidR="005A7255"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D6059F" w:rsidRPr="00974D4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Regrouper des quantités en unités, en dizaines et en centaines (concepts de la valeur de position)</w:t>
            </w:r>
            <w:r w:rsidR="000D579C" w:rsidRPr="00245337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864FAB" w:rsidRPr="00F9187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F9187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="00F91873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crire, lire, composer et d</w:t>
            </w:r>
            <w:r w:rsid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91873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des nombres</w:t>
            </w:r>
            <w:r w:rsid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="00F91873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chiffres en centaines, dizaines et en unit</w:t>
            </w:r>
            <w:r w:rsid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91873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  <w:r w:rsidR="00FC0541" w:rsidRPr="00245337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</w:t>
            </w:r>
          </w:p>
        </w:tc>
      </w:tr>
      <w:tr w:rsidR="00221F79" w:rsidRPr="008612BF" w14:paraId="7B36342F" w14:textId="77777777" w:rsidTr="523F6EF0">
        <w:tc>
          <w:tcPr>
            <w:tcW w:w="3685" w:type="dxa"/>
            <w:shd w:val="clear" w:color="auto" w:fill="auto"/>
          </w:tcPr>
          <w:p w14:paraId="6ACF7B1F" w14:textId="1CF1B691" w:rsidR="00221F79" w:rsidRPr="00D21BAC" w:rsidRDefault="00221F79" w:rsidP="00221F79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6. </w:t>
            </w:r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Décrire et appliquer des stratégies de calcul mental pour additionner deux </w:t>
            </w:r>
            <w:proofErr w:type="spellStart"/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t>numéraux</w:t>
            </w:r>
            <w:proofErr w:type="spellEnd"/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à deux chiffres.</w:t>
            </w:r>
          </w:p>
          <w:p w14:paraId="13760CFE" w14:textId="77777777" w:rsidR="00221F79" w:rsidRPr="00D21BAC" w:rsidRDefault="00221F79" w:rsidP="00221F79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  <w:p w14:paraId="7B363427" w14:textId="1D7D8CEB" w:rsidR="00221F79" w:rsidRPr="00D21BAC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700" w:type="dxa"/>
            <w:shd w:val="clear" w:color="auto" w:fill="auto"/>
          </w:tcPr>
          <w:p w14:paraId="4541DD26" w14:textId="66543449" w:rsidR="00221F79" w:rsidRPr="00AC7431" w:rsidRDefault="00A921CF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lastRenderedPageBreak/>
              <w:t>Unité</w:t>
            </w:r>
            <w:r w:rsidR="00221F79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5</w:t>
            </w:r>
            <w:r w:rsidR="00BE3E86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221F79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BE3E86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L’a</w:t>
            </w:r>
            <w:r w:rsidR="00221F79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ddition </w:t>
            </w:r>
            <w:r w:rsidR="00BE3E86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 la so</w:t>
            </w:r>
            <w:r w:rsidR="00221F79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</w:t>
            </w:r>
            <w:r w:rsidR="00BE3E86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s</w:t>
            </w:r>
            <w:r w:rsidR="00221F79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traction</w:t>
            </w:r>
          </w:p>
          <w:p w14:paraId="7B363428" w14:textId="6C7B7668" w:rsidR="00221F79" w:rsidRPr="00BE3E86" w:rsidRDefault="00221F7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22</w:t>
            </w:r>
            <w:r w:rsidR="00BE3E86" w:rsidRPr="00BE3E8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: U</w:t>
            </w:r>
            <w:r w:rsidR="00BE3E86" w:rsidRPr="00BE3E86">
              <w:rPr>
                <w:rFonts w:asciiTheme="majorHAnsi" w:hAnsiTheme="majorHAnsi"/>
                <w:sz w:val="20"/>
                <w:szCs w:val="20"/>
                <w:lang w:val="fr-CA"/>
              </w:rPr>
              <w:t>tiliser le calcul m</w:t>
            </w: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ental</w:t>
            </w:r>
            <w:r w:rsidR="00BE3E86" w:rsidRPr="00BE3E8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pour a</w:t>
            </w: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dd</w:t>
            </w:r>
            <w:r w:rsidR="00BE3E86" w:rsidRPr="00BE3E86">
              <w:rPr>
                <w:rFonts w:asciiTheme="majorHAnsi" w:hAnsiTheme="majorHAnsi"/>
                <w:sz w:val="20"/>
                <w:szCs w:val="20"/>
                <w:lang w:val="fr-CA"/>
              </w:rPr>
              <w:t>itionner et so</w:t>
            </w: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u</w:t>
            </w:r>
            <w:r w:rsidR="00BE3E86" w:rsidRPr="00BE3E86">
              <w:rPr>
                <w:rFonts w:asciiTheme="majorHAnsi" w:hAnsiTheme="majorHAnsi"/>
                <w:sz w:val="20"/>
                <w:szCs w:val="20"/>
                <w:lang w:val="fr-CA"/>
              </w:rPr>
              <w:t>s</w:t>
            </w: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tra</w:t>
            </w:r>
            <w:r w:rsidR="00BE3E86" w:rsidRPr="00BE3E86">
              <w:rPr>
                <w:rFonts w:asciiTheme="majorHAnsi" w:hAnsiTheme="majorHAnsi"/>
                <w:sz w:val="20"/>
                <w:szCs w:val="20"/>
                <w:lang w:val="fr-CA"/>
              </w:rPr>
              <w:t>ire</w:t>
            </w:r>
          </w:p>
        </w:tc>
        <w:tc>
          <w:tcPr>
            <w:tcW w:w="2399" w:type="dxa"/>
            <w:shd w:val="clear" w:color="auto" w:fill="auto"/>
          </w:tcPr>
          <w:p w14:paraId="412EC050" w14:textId="3FAEDFBB" w:rsidR="00221F79" w:rsidRPr="00A81678" w:rsidRDefault="00A81678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93744A"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iCs/>
                <w:sz w:val="20"/>
                <w:szCs w:val="20"/>
                <w:lang w:val="fr-CA"/>
              </w:rPr>
              <w:t>Un jardin pour tous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t>Les maths, ça me fait sourire !</w:t>
            </w:r>
          </w:p>
          <w:p w14:paraId="14CCC953" w14:textId="77777777" w:rsidR="00221F79" w:rsidRPr="00A81678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2D" w14:textId="39949960" w:rsidR="00221F79" w:rsidRPr="00A81678" w:rsidRDefault="00221F79" w:rsidP="00221F79">
            <w:pPr>
              <w:rPr>
                <w:rFonts w:asciiTheme="majorHAnsi" w:hAnsiTheme="majorHAnsi"/>
                <w:i/>
                <w:sz w:val="20"/>
                <w:szCs w:val="20"/>
                <w:lang w:val="fr-CA"/>
              </w:rPr>
            </w:pPr>
            <w:r w:rsidRPr="00A81678">
              <w:rPr>
                <w:rFonts w:asciiTheme="majorHAnsi" w:hAnsiTheme="majorHAnsi"/>
                <w:i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3901" w:type="dxa"/>
            <w:shd w:val="clear" w:color="auto" w:fill="auto"/>
          </w:tcPr>
          <w:p w14:paraId="6F053C09" w14:textId="5FAD4E1F" w:rsidR="00DA5366" w:rsidRPr="004847A7" w:rsidRDefault="00F56E76" w:rsidP="00AE155D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>Idée principale :</w:t>
            </w:r>
            <w:r w:rsidR="00AE155D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</w:t>
            </w:r>
            <w:r w:rsidR="00AE155D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add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itionnés</w:t>
            </w:r>
            <w:r w:rsidR="00AE155D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et</w:t>
            </w:r>
            <w:r w:rsidR="00AE155D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s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</w:t>
            </w:r>
            <w:r w:rsidR="00AE155D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</w:t>
            </w:r>
            <w:r w:rsidR="00AE155D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tra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its</w:t>
            </w:r>
            <w:r w:rsidR="00AE155D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p</w:t>
            </w:r>
            <w:r w:rsidR="00AE155D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ur</w:t>
            </w:r>
            <w:r w:rsidR="00AE155D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d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AE155D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termine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 combien il y a d’éléments</w:t>
            </w:r>
            <w:r w:rsidR="00AE155D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.</w:t>
            </w:r>
            <w:r w:rsidR="005A7255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DA5366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>D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DA5366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velop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per </w:t>
            </w:r>
            <w:r w:rsidR="00893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la signification conceptuelle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893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de l</w:t>
            </w:r>
            <w:r w:rsidR="008939B5" w:rsidRPr="00893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’</w:t>
            </w:r>
            <w:r w:rsidR="00DA5366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addition 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et </w:t>
            </w:r>
            <w:r w:rsidR="00893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</w:t>
            </w:r>
            <w:r w:rsidR="00893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la</w:t>
            </w:r>
            <w:r w:rsidR="00DA5366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s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</w:t>
            </w:r>
            <w:r w:rsidR="00DA5366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</w:t>
            </w:r>
            <w:r w:rsidR="00DA5366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traction</w:t>
            </w:r>
          </w:p>
          <w:p w14:paraId="319DF35D" w14:textId="160076AA" w:rsidR="007C0EA0" w:rsidRPr="007C0EA0" w:rsidRDefault="00AE155D" w:rsidP="007C0EA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4E11C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4E11C0"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E11C0"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aliser que l’addition et la</w:t>
            </w:r>
            <w:r w:rsid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E11C0"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soustraction sont des op</w:t>
            </w:r>
            <w:r w:rsid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E11C0"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rations</w:t>
            </w:r>
            <w:r w:rsid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E11C0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inverses.</w:t>
            </w:r>
            <w:r w:rsidR="0094259F" w:rsidRPr="00EC6ABA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8939B5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Développer une aisance avec des calculs en addition et en soustraction</w:t>
            </w:r>
            <w:r w:rsidR="0094259F" w:rsidRPr="008939B5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7D2C56" w:rsidRPr="007C0EA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7C0EA0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7C0EA0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velopper</w:t>
            </w:r>
            <w:r w:rsid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C0EA0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strat</w:t>
            </w:r>
            <w:r w:rsid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7C0EA0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gies</w:t>
            </w:r>
            <w:r w:rsid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C0EA0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mentales et des</w:t>
            </w:r>
          </w:p>
          <w:p w14:paraId="0E1FEDB1" w14:textId="74D84137" w:rsidR="007C0EA0" w:rsidRPr="007C0EA0" w:rsidRDefault="007C0EA0" w:rsidP="007C0EA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lgorithmes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fficaces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 des</w:t>
            </w:r>
          </w:p>
          <w:p w14:paraId="2A6A5917" w14:textId="7A52F841" w:rsidR="007C0EA0" w:rsidRPr="007C0EA0" w:rsidRDefault="007C0EA0" w:rsidP="007C0EA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comprenant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nombres</w:t>
            </w:r>
          </w:p>
          <w:p w14:paraId="7B36342E" w14:textId="4431228B" w:rsidR="00221F79" w:rsidRPr="002E7F11" w:rsidRDefault="007C0EA0" w:rsidP="007C0EA0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proofErr w:type="gramEnd"/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plusieurs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chiffres.</w:t>
            </w:r>
            <w:r w:rsidR="0094259F" w:rsidRPr="008939B5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F56E76" w:rsidRPr="00112408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Idée principale :</w:t>
            </w:r>
            <w:r w:rsidR="00D30EEB" w:rsidRPr="00112408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112408" w:rsidRPr="00112408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On peut utili</w:t>
            </w:r>
            <w:r w:rsidR="00112408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s</w:t>
            </w:r>
            <w:r w:rsidR="00112408" w:rsidRPr="00112408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er des symboles et des expressions pour représenter des relations mathématiques.</w:t>
            </w:r>
            <w:r w:rsidR="005A7255" w:rsidRPr="00112408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2E7F11" w:rsidRPr="002E7F1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l’égalité et l’inégalité à partir des propriétés générales</w:t>
            </w:r>
            <w:r w:rsidR="00D30EEB" w:rsidRPr="002E7F1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2E7F11" w:rsidRPr="002E7F1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des nombres et des </w:t>
            </w:r>
            <w:r w:rsidR="00D30EEB" w:rsidRPr="002E7F1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op</w:t>
            </w:r>
            <w:r w:rsidR="002E7F11" w:rsidRPr="002E7F1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D30EEB" w:rsidRPr="002E7F1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rations</w:t>
            </w:r>
            <w:r w:rsidR="0094259F" w:rsidRPr="002E7F11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D30EEB" w:rsidRPr="007C0EA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recombiner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nombres d’une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rendre plus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facile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8 + 5 =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3 + 5 + 5).</w:t>
            </w:r>
          </w:p>
        </w:tc>
      </w:tr>
      <w:tr w:rsidR="00221F79" w:rsidRPr="008612BF" w14:paraId="7B363437" w14:textId="77777777" w:rsidTr="523F6EF0">
        <w:tc>
          <w:tcPr>
            <w:tcW w:w="3685" w:type="dxa"/>
            <w:shd w:val="clear" w:color="auto" w:fill="auto"/>
          </w:tcPr>
          <w:p w14:paraId="4B845439" w14:textId="6F2A01EF" w:rsidR="00221F79" w:rsidRPr="00D21BAC" w:rsidRDefault="00221F79" w:rsidP="00221F79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 xml:space="preserve">7. </w:t>
            </w:r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Décrire et appliquer des stratégies de calcul mental pour soustraire deux </w:t>
            </w:r>
            <w:proofErr w:type="spellStart"/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t>numéraux</w:t>
            </w:r>
            <w:proofErr w:type="spellEnd"/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à deux chiffres.</w:t>
            </w:r>
          </w:p>
          <w:p w14:paraId="7B363430" w14:textId="432A9B4C" w:rsidR="00221F79" w:rsidRPr="00D21BAC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700" w:type="dxa"/>
            <w:shd w:val="clear" w:color="auto" w:fill="auto"/>
          </w:tcPr>
          <w:p w14:paraId="5CD32A74" w14:textId="49726EA3" w:rsidR="00221F79" w:rsidRPr="00AC7431" w:rsidRDefault="00A921CF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221F79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5</w:t>
            </w:r>
            <w:r w:rsidR="00CE5C5E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221F79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CE5C5E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L’a</w:t>
            </w:r>
            <w:r w:rsidR="00221F79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ddition </w:t>
            </w:r>
            <w:r w:rsidR="00CE5C5E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 la so</w:t>
            </w:r>
            <w:r w:rsidR="00221F79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</w:t>
            </w:r>
            <w:r w:rsidR="00CE5C5E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s</w:t>
            </w:r>
            <w:r w:rsidR="00221F79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traction</w:t>
            </w:r>
          </w:p>
          <w:p w14:paraId="7B363431" w14:textId="6B400E71" w:rsidR="00221F79" w:rsidRPr="00CE5C5E" w:rsidRDefault="00221F7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22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: U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tiliser le calcul m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ental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pour a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dd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itionner et so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u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s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tra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ire</w:t>
            </w:r>
          </w:p>
        </w:tc>
        <w:tc>
          <w:tcPr>
            <w:tcW w:w="2399" w:type="dxa"/>
            <w:shd w:val="clear" w:color="auto" w:fill="auto"/>
          </w:tcPr>
          <w:p w14:paraId="7B363435" w14:textId="67F15689" w:rsidR="00221F79" w:rsidRPr="00A81678" w:rsidRDefault="0093744A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221F79" w:rsidRPr="00A81678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A81678" w:rsidRPr="00A81678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A81678" w:rsidRPr="00A81678">
              <w:rPr>
                <w:rFonts w:asciiTheme="majorHAnsi" w:hAnsiTheme="majorHAnsi"/>
                <w:iCs/>
                <w:sz w:val="20"/>
                <w:szCs w:val="20"/>
                <w:lang w:val="fr-CA"/>
              </w:rPr>
              <w:t>Un jardin pour tous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A81678" w:rsidRPr="00A81678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</w:p>
        </w:tc>
        <w:tc>
          <w:tcPr>
            <w:tcW w:w="3901" w:type="dxa"/>
            <w:shd w:val="clear" w:color="auto" w:fill="auto"/>
          </w:tcPr>
          <w:p w14:paraId="3D687E2B" w14:textId="6F57150D" w:rsidR="00D30EEB" w:rsidRPr="00F21560" w:rsidRDefault="00F56E76" w:rsidP="00D30EEB">
            <w:pPr>
              <w:rPr>
                <w:rFonts w:ascii="Calibri" w:hAnsi="Calibri"/>
                <w:b/>
                <w:sz w:val="20"/>
                <w:szCs w:val="20"/>
                <w:lang w:val="fr-CA"/>
              </w:rPr>
            </w:pPr>
            <w:r w:rsidRPr="00F2156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D30EEB" w:rsidRPr="00F2156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F21560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additionnés et soustraits pour déterminer combien il y a d’éléments.</w:t>
            </w:r>
            <w:r w:rsidR="005A7255" w:rsidRPr="00F2156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F21560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Développer </w:t>
            </w:r>
            <w:r w:rsidR="00F2156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la signification conceptuelle</w:t>
            </w:r>
            <w:r w:rsidR="00F21560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F2156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de l</w:t>
            </w:r>
            <w:r w:rsidR="00F21560" w:rsidRPr="00893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’</w:t>
            </w:r>
            <w:r w:rsidR="00F21560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addition et </w:t>
            </w:r>
            <w:r w:rsidR="00F2156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</w:t>
            </w:r>
            <w:r w:rsidR="00F21560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</w:t>
            </w:r>
            <w:r w:rsidR="00F2156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la</w:t>
            </w:r>
            <w:r w:rsidR="00F21560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soustraction</w:t>
            </w:r>
          </w:p>
          <w:p w14:paraId="7ADE70CA" w14:textId="77777777" w:rsidR="007C0EA0" w:rsidRPr="007C0EA0" w:rsidRDefault="007C0EA0" w:rsidP="007C0EA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4E11C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aliser que l’addition et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soustraction sont des op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inverses.</w:t>
            </w:r>
            <w:r w:rsidR="00114075" w:rsidRPr="00EC6ABA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F21560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Développer une aisance avec des calculs en addition et en soustraction</w:t>
            </w:r>
            <w:r w:rsidR="00114075" w:rsidRPr="00F21560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Pr="007C0EA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velopper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strat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gies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mentales et des</w:t>
            </w:r>
          </w:p>
          <w:p w14:paraId="4299F476" w14:textId="77777777" w:rsidR="007C0EA0" w:rsidRPr="007C0EA0" w:rsidRDefault="007C0EA0" w:rsidP="007C0EA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lgorithmes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fficaces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 des</w:t>
            </w:r>
          </w:p>
          <w:p w14:paraId="27442F1B" w14:textId="77777777" w:rsidR="007C0EA0" w:rsidRPr="007C0EA0" w:rsidRDefault="007C0EA0" w:rsidP="007C0EA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comprenant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nombres</w:t>
            </w:r>
          </w:p>
          <w:p w14:paraId="7B363436" w14:textId="5B7E8BCD" w:rsidR="00221F79" w:rsidRPr="00F607A3" w:rsidRDefault="007C0EA0" w:rsidP="007C0EA0">
            <w:pPr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proofErr w:type="gramEnd"/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plusieurs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chiffres.</w:t>
            </w:r>
            <w:r w:rsidR="00114075" w:rsidRPr="00F21560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F56E76" w:rsidRPr="00E649A7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Idée principale :</w:t>
            </w:r>
            <w:r w:rsidR="00D30EEB" w:rsidRPr="00E649A7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E649A7" w:rsidRPr="00E649A7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On peut utili</w:t>
            </w:r>
            <w:r w:rsidR="00E649A7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s</w:t>
            </w:r>
            <w:r w:rsidR="00E649A7" w:rsidRPr="00E649A7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er des symbol</w:t>
            </w:r>
            <w:r w:rsidR="00E649A7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e</w:t>
            </w:r>
            <w:r w:rsidR="00E649A7" w:rsidRPr="00E649A7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s et des </w:t>
            </w:r>
            <w:r w:rsidR="00E649A7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expressions pour représenter des relations mathématiques.</w:t>
            </w:r>
            <w:r w:rsidR="00C501E6" w:rsidRPr="00E649A7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F607A3" w:rsidRPr="002E7F1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l’égalité et l’inégalité à partir des propriétés générales des nombres et des opérations</w:t>
            </w:r>
            <w:r w:rsidR="00F63251" w:rsidRPr="00F607A3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Pr="007C0EA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recombiner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nombres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d’une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rendre plus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facile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8 + 5 =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3 + 5 + 5).</w:t>
            </w:r>
          </w:p>
        </w:tc>
      </w:tr>
      <w:tr w:rsidR="00221F79" w:rsidRPr="008612BF" w14:paraId="7B363440" w14:textId="77777777" w:rsidTr="523F6EF0">
        <w:tc>
          <w:tcPr>
            <w:tcW w:w="3685" w:type="dxa"/>
            <w:shd w:val="clear" w:color="auto" w:fill="auto"/>
          </w:tcPr>
          <w:p w14:paraId="05FB4894" w14:textId="3E556150" w:rsidR="00A34C34" w:rsidRPr="00D21BAC" w:rsidRDefault="00221F79" w:rsidP="00A34C3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 xml:space="preserve">8. </w:t>
            </w:r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Appliquer des stratégies d’estimation pour prédire des sommes et des différences de deux </w:t>
            </w:r>
            <w:proofErr w:type="spellStart"/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t>numéraux</w:t>
            </w:r>
            <w:proofErr w:type="spellEnd"/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à deux</w:t>
            </w:r>
          </w:p>
          <w:p w14:paraId="7B363438" w14:textId="141C166F" w:rsidR="00221F79" w:rsidRPr="00D21BAC" w:rsidRDefault="00A34C34" w:rsidP="00A34C3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proofErr w:type="gramStart"/>
            <w:r w:rsidRPr="00D21BAC">
              <w:rPr>
                <w:rFonts w:asciiTheme="majorHAnsi" w:hAnsiTheme="majorHAnsi"/>
                <w:sz w:val="20"/>
                <w:szCs w:val="20"/>
                <w:lang w:val="fr-CA"/>
              </w:rPr>
              <w:t>chiffres</w:t>
            </w:r>
            <w:proofErr w:type="gramEnd"/>
            <w:r w:rsidRPr="00D21BA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dans un contexte de résolution de problèmes.</w:t>
            </w:r>
          </w:p>
        </w:tc>
        <w:tc>
          <w:tcPr>
            <w:tcW w:w="2700" w:type="dxa"/>
            <w:shd w:val="clear" w:color="auto" w:fill="auto"/>
          </w:tcPr>
          <w:p w14:paraId="2B21633A" w14:textId="37E47740" w:rsidR="00221F79" w:rsidRPr="00CE5C5E" w:rsidRDefault="00A921CF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221F79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5</w:t>
            </w:r>
            <w:r w:rsidR="00CE5C5E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221F79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CE5C5E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L’a</w:t>
            </w:r>
            <w:r w:rsidR="00221F79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ddition </w:t>
            </w:r>
            <w:r w:rsidR="00CE5C5E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 la so</w:t>
            </w:r>
            <w:r w:rsidR="00221F79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</w:t>
            </w:r>
            <w:r w:rsidR="00CE5C5E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s</w:t>
            </w:r>
            <w:r w:rsidR="00221F79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traction</w:t>
            </w:r>
          </w:p>
          <w:p w14:paraId="7B363439" w14:textId="08204FE2" w:rsidR="00221F79" w:rsidRPr="00CE5C5E" w:rsidRDefault="00221F7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20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: Estim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er des som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m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e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s 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et 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d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es d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iff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rences</w:t>
            </w:r>
          </w:p>
        </w:tc>
        <w:tc>
          <w:tcPr>
            <w:tcW w:w="2399" w:type="dxa"/>
            <w:shd w:val="clear" w:color="auto" w:fill="auto"/>
          </w:tcPr>
          <w:p w14:paraId="7B36343E" w14:textId="6C71C992" w:rsidR="00221F79" w:rsidRPr="00A81678" w:rsidRDefault="00A81678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93744A"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iCs/>
                <w:sz w:val="20"/>
                <w:szCs w:val="20"/>
                <w:lang w:val="fr-CA"/>
              </w:rPr>
              <w:t>Un jardin pour tous</w:t>
            </w:r>
          </w:p>
        </w:tc>
        <w:tc>
          <w:tcPr>
            <w:tcW w:w="3901" w:type="dxa"/>
            <w:shd w:val="clear" w:color="auto" w:fill="auto"/>
          </w:tcPr>
          <w:p w14:paraId="48D49B25" w14:textId="22097918" w:rsidR="000332DE" w:rsidRPr="009E2158" w:rsidRDefault="00F56E76" w:rsidP="0014750B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9002F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0332DE" w:rsidRPr="009002F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14750B" w:rsidRPr="0014750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Les quantités et les nombres peuvent être</w:t>
            </w:r>
            <w:r w:rsidR="0014750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14750B" w:rsidRPr="0014750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additionnés et soustraits pour déterminer</w:t>
            </w:r>
            <w:r w:rsidR="0014750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14750B" w:rsidRPr="0014750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combien il y a d’éléments.</w:t>
            </w:r>
            <w:r w:rsidR="005A7255" w:rsidRPr="009002F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9E2158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Développer </w:t>
            </w:r>
            <w:r w:rsidR="009E215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la signification conceptuelle</w:t>
            </w:r>
            <w:r w:rsidR="009E2158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9E215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de l</w:t>
            </w:r>
            <w:r w:rsidR="009E2158" w:rsidRPr="00893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’</w:t>
            </w:r>
            <w:r w:rsidR="009E2158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addition et </w:t>
            </w:r>
            <w:r w:rsidR="009E215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</w:t>
            </w:r>
            <w:r w:rsidR="009E2158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</w:t>
            </w:r>
            <w:r w:rsidR="009E215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la</w:t>
            </w:r>
            <w:r w:rsidR="009E2158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soustraction</w:t>
            </w:r>
          </w:p>
          <w:p w14:paraId="169D84F0" w14:textId="5F4AA443" w:rsidR="0014750B" w:rsidRPr="0014750B" w:rsidRDefault="000332DE" w:rsidP="0014750B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14750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4750B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Mod</w:t>
            </w:r>
            <w:r w:rsid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4750B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liser et</w:t>
            </w:r>
            <w:r w:rsid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4750B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symboliser</w:t>
            </w:r>
            <w:r w:rsid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4750B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types de</w:t>
            </w:r>
          </w:p>
          <w:p w14:paraId="21AE1B5B" w14:textId="5A2F43DB" w:rsidR="0014750B" w:rsidRPr="0014750B" w:rsidRDefault="0014750B" w:rsidP="0014750B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robl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d’addition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soustraction</w:t>
            </w:r>
          </w:p>
          <w:p w14:paraId="7B36343F" w14:textId="190EB8D6" w:rsidR="00221F79" w:rsidRPr="009E2158" w:rsidRDefault="0014750B" w:rsidP="00674D21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</w:t>
            </w:r>
            <w:proofErr w:type="gramStart"/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p.</w:t>
            </w:r>
            <w:proofErr w:type="gramEnd"/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ex. : joindre,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parer, partie-partie-tout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comparer).</w:t>
            </w:r>
            <w:r w:rsidR="00F63251" w:rsidRPr="0014750B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9E2158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Développer une aisance avec des calculs en addition et en soustraction</w:t>
            </w:r>
            <w:r w:rsidR="00F63251" w:rsidRPr="009E2158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0332DE" w:rsidRPr="0014750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Estimer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somme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diff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rence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nombres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plusieurs chiffres.</w:t>
            </w:r>
          </w:p>
        </w:tc>
      </w:tr>
    </w:tbl>
    <w:tbl>
      <w:tblPr>
        <w:tblStyle w:val="a0"/>
        <w:tblW w:w="12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660"/>
        <w:gridCol w:w="2439"/>
        <w:gridCol w:w="3901"/>
      </w:tblGrid>
      <w:tr w:rsidR="00FF59A7" w:rsidRPr="00705BC1" w14:paraId="7B36344E" w14:textId="77777777" w:rsidTr="523F6EF0">
        <w:tc>
          <w:tcPr>
            <w:tcW w:w="3685" w:type="dxa"/>
            <w:shd w:val="clear" w:color="auto" w:fill="auto"/>
          </w:tcPr>
          <w:p w14:paraId="1BE76988" w14:textId="73C4A1FD" w:rsidR="00A34C34" w:rsidRPr="00D21BAC" w:rsidRDefault="00FF59A7" w:rsidP="00A34C34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9002FA">
              <w:rPr>
                <w:rFonts w:asciiTheme="majorHAnsi" w:hAnsiTheme="majorHAnsi"/>
                <w:sz w:val="20"/>
                <w:szCs w:val="20"/>
                <w:lang w:val="fr-CA"/>
              </w:rPr>
              <w:br w:type="page"/>
            </w: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9.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A34C34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Démontrer une compréhension de l’addition de nombres dont les solutions peuvent atteindre 1 000 et de</w:t>
            </w:r>
          </w:p>
          <w:p w14:paraId="17C848A5" w14:textId="77777777" w:rsidR="00A34C34" w:rsidRPr="00D21BAC" w:rsidRDefault="00A34C34" w:rsidP="00A34C34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la</w:t>
            </w:r>
            <w:proofErr w:type="gramEnd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soustraction correspondante (se limitant à des </w:t>
            </w:r>
            <w:proofErr w:type="spellStart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numéraux</w:t>
            </w:r>
            <w:proofErr w:type="spellEnd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à 1, 2 ou 3 chiffres) de façon concrète, imagée ou</w:t>
            </w:r>
          </w:p>
          <w:p w14:paraId="7997AB4B" w14:textId="77777777" w:rsidR="00A34C34" w:rsidRPr="00D21BAC" w:rsidRDefault="00A34C34" w:rsidP="00A34C34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symbolique</w:t>
            </w:r>
            <w:proofErr w:type="gramEnd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en :</w:t>
            </w:r>
          </w:p>
          <w:p w14:paraId="4A9355C8" w14:textId="77777777" w:rsidR="00A34C34" w:rsidRPr="00D21BAC" w:rsidRDefault="00A34C34" w:rsidP="00A34C34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utilisant des stratégies personnelles pour additionner et soustraire des nombres, avec et sans l’aide de matériel</w:t>
            </w:r>
          </w:p>
          <w:p w14:paraId="114EA51D" w14:textId="77777777" w:rsidR="00A34C34" w:rsidRPr="00D21BAC" w:rsidRDefault="00A34C34" w:rsidP="00A34C34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de</w:t>
            </w:r>
            <w:proofErr w:type="gramEnd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manipulation;</w:t>
            </w:r>
          </w:p>
          <w:p w14:paraId="7B363444" w14:textId="1120F9A4" w:rsidR="00FF59A7" w:rsidRPr="00D21BAC" w:rsidRDefault="00A34C34" w:rsidP="00A34C34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créant et en résolvant des problèmes contextualisés d’addition et de soustraction.</w:t>
            </w:r>
          </w:p>
        </w:tc>
        <w:tc>
          <w:tcPr>
            <w:tcW w:w="2660" w:type="dxa"/>
            <w:shd w:val="clear" w:color="auto" w:fill="auto"/>
          </w:tcPr>
          <w:p w14:paraId="18272B86" w14:textId="1D95E767" w:rsidR="00FF59A7" w:rsidRPr="00CE5C5E" w:rsidRDefault="00A921CF" w:rsidP="00FF59A7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FF59A7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5</w:t>
            </w:r>
            <w:r w:rsidR="00CE5C5E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F59A7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CE5C5E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L’a</w:t>
            </w:r>
            <w:r w:rsidR="00FF59A7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ddition </w:t>
            </w:r>
            <w:r w:rsidR="00CE5C5E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 la so</w:t>
            </w:r>
            <w:r w:rsidR="00FF59A7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</w:t>
            </w:r>
            <w:r w:rsidR="00CE5C5E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s</w:t>
            </w:r>
            <w:r w:rsidR="00FF59A7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traction</w:t>
            </w:r>
          </w:p>
          <w:p w14:paraId="31BD6429" w14:textId="7446767A" w:rsidR="00FF59A7" w:rsidRPr="00CE5C5E" w:rsidRDefault="00FF59A7" w:rsidP="00FF59A7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19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: Mod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li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ser l’a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ddition 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et la so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u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s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traction</w:t>
            </w:r>
          </w:p>
          <w:p w14:paraId="0D7BC7E6" w14:textId="06816583" w:rsidR="00081E9E" w:rsidRPr="00CE5C5E" w:rsidRDefault="00081E9E" w:rsidP="00081E9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24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: Cr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e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r et résoudre des p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robl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è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m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e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s</w:t>
            </w:r>
          </w:p>
          <w:p w14:paraId="49B84060" w14:textId="6E2233D0" w:rsidR="00FF59A7" w:rsidRPr="00CE5C5E" w:rsidRDefault="7EAD97FF" w:rsidP="523F6EF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25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: Cr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e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r et résoudre des p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robl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è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m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e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s 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avec de plus grands nombres</w:t>
            </w:r>
          </w:p>
          <w:p w14:paraId="3AE36A5A" w14:textId="6565E127" w:rsidR="4C0A4CD9" w:rsidRPr="00CE5C5E" w:rsidRDefault="4C0A4CD9" w:rsidP="523F6EF0">
            <w:pPr>
              <w:spacing w:after="120" w:line="259" w:lineRule="auto"/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</w:pPr>
            <w:r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26</w:t>
            </w:r>
            <w:r w:rsidR="00CE5C5E"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</w:t>
            </w:r>
            <w:r w:rsidR="4F9E4494"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:</w:t>
            </w:r>
            <w:r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</w:t>
            </w:r>
            <w:r w:rsidR="00CE5C5E"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L’a</w:t>
            </w:r>
            <w:r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ddition </w:t>
            </w:r>
            <w:r w:rsidR="00CE5C5E"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et la so</w:t>
            </w:r>
            <w:r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u</w:t>
            </w:r>
            <w:r w:rsidR="00CE5C5E"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s</w:t>
            </w:r>
            <w:r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traction</w:t>
            </w:r>
            <w:r w:rsidR="37957052"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</w:t>
            </w:r>
            <w:r w:rsidR="00CE5C5E"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Approfondissement</w:t>
            </w:r>
          </w:p>
          <w:p w14:paraId="3C8A87A7" w14:textId="6154B47D" w:rsidR="00FF59A7" w:rsidRPr="00CE5C5E" w:rsidRDefault="00A921CF" w:rsidP="00FF59A7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FF59A7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7</w:t>
            </w:r>
            <w:r w:rsidR="00CE5C5E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F59A7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CE5C5E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littératie financière</w:t>
            </w:r>
          </w:p>
          <w:p w14:paraId="7B363445" w14:textId="1166D051" w:rsidR="00FF59A7" w:rsidRPr="00CE5C5E" w:rsidRDefault="00FF59A7" w:rsidP="00FF59A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36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Faire des achats et rendre la monnaie</w:t>
            </w:r>
          </w:p>
        </w:tc>
        <w:tc>
          <w:tcPr>
            <w:tcW w:w="2439" w:type="dxa"/>
            <w:shd w:val="clear" w:color="auto" w:fill="auto"/>
          </w:tcPr>
          <w:p w14:paraId="530787A4" w14:textId="2D9AA3B4" w:rsidR="00FF59A7" w:rsidRPr="00B05B1E" w:rsidRDefault="00A81678" w:rsidP="00FF59A7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5D5A85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93744A"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5D5A85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5D5A85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iCs/>
                <w:sz w:val="20"/>
                <w:szCs w:val="20"/>
                <w:lang w:val="fr-CA"/>
              </w:rPr>
              <w:t>Un jardin pour tous</w:t>
            </w:r>
            <w:r w:rsidR="005D5A85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5D5A85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Les nombres, ça fonctionne comme ça !</w:t>
            </w:r>
            <w:r w:rsidR="005D5A85" w:rsidRPr="00B05B1E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CB57A9" w:rsidRPr="00CB57A9">
              <w:rPr>
                <w:rFonts w:asciiTheme="majorHAnsi" w:hAnsiTheme="majorHAnsi"/>
                <w:sz w:val="20"/>
                <w:szCs w:val="20"/>
                <w:lang w:val="fr-CA"/>
              </w:rPr>
              <w:t>O</w:t>
            </w:r>
            <w:r w:rsidR="00CB57A9" w:rsidRPr="00CB57A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ù</w:t>
            </w:r>
            <w:r w:rsidR="00CB57A9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est Max </w:t>
            </w:r>
            <w:r w:rsidR="00CB57A9" w:rsidRPr="00B05B1E">
              <w:rPr>
                <w:rFonts w:asciiTheme="majorHAnsi" w:hAnsiTheme="majorHAnsi"/>
                <w:sz w:val="20"/>
                <w:szCs w:val="20"/>
                <w:lang w:val="fr-CA"/>
              </w:rPr>
              <w:t>?</w:t>
            </w:r>
          </w:p>
          <w:p w14:paraId="5120DDC2" w14:textId="77777777" w:rsidR="003C79BC" w:rsidRPr="00B05B1E" w:rsidRDefault="003C79BC" w:rsidP="00FF59A7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45CB8E8E" w14:textId="196343EC" w:rsidR="00025264" w:rsidRPr="00B05B1E" w:rsidRDefault="00E257CF" w:rsidP="00FF59A7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7F7D2F95" w14:textId="2BDC2036" w:rsidR="00025264" w:rsidRPr="00450104" w:rsidRDefault="00B538D6" w:rsidP="003C79B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50104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La boulangerie d’</w:t>
            </w:r>
            <w:proofErr w:type="spellStart"/>
            <w:r w:rsidRPr="00450104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Array</w:t>
            </w:r>
            <w:proofErr w:type="spellEnd"/>
          </w:p>
          <w:p w14:paraId="00975880" w14:textId="1C540DAC" w:rsidR="00025264" w:rsidRPr="00450104" w:rsidRDefault="00450104" w:rsidP="003C79B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 xml:space="preserve">On joue aux billes… </w:t>
            </w:r>
          </w:p>
          <w:p w14:paraId="492AD33B" w14:textId="2EFA9F0C" w:rsidR="00025264" w:rsidRPr="00450104" w:rsidRDefault="00450104" w:rsidP="00025264">
            <w:pPr>
              <w:ind w:left="34"/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U</w:t>
            </w:r>
            <w:r w:rsidRPr="00450104">
              <w:rPr>
                <w:rFonts w:asciiTheme="majorHAnsi" w:hAnsiTheme="majorHAnsi"/>
                <w:sz w:val="20"/>
                <w:szCs w:val="20"/>
                <w:lang w:val="fr-CA"/>
              </w:rPr>
              <w:t>ne classe pleine de projets</w:t>
            </w:r>
          </w:p>
          <w:p w14:paraId="0AF66923" w14:textId="3A5644D7" w:rsidR="00025264" w:rsidRPr="00450104" w:rsidRDefault="00AB39C7" w:rsidP="00025264">
            <w:pPr>
              <w:ind w:left="34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50104">
              <w:rPr>
                <w:rFonts w:asciiTheme="majorHAnsi" w:hAnsiTheme="majorHAnsi"/>
                <w:sz w:val="20"/>
                <w:szCs w:val="20"/>
                <w:lang w:val="fr-CA"/>
              </w:rPr>
              <w:t>La tirelire</w:t>
            </w:r>
          </w:p>
          <w:p w14:paraId="2A2C1578" w14:textId="5D311E99" w:rsidR="00025264" w:rsidRPr="00450104" w:rsidRDefault="00450104" w:rsidP="003C79B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50104">
              <w:rPr>
                <w:rFonts w:asciiTheme="majorHAnsi" w:hAnsiTheme="majorHAnsi"/>
                <w:sz w:val="20"/>
                <w:szCs w:val="20"/>
                <w:lang w:val="fr-CA"/>
              </w:rPr>
              <w:t>La grande course de tra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îneaux à chiens</w:t>
            </w:r>
          </w:p>
          <w:p w14:paraId="7B36344C" w14:textId="62EB88F9" w:rsidR="00025264" w:rsidRPr="00450104" w:rsidRDefault="00025264" w:rsidP="00FF59A7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901" w:type="dxa"/>
            <w:shd w:val="clear" w:color="auto" w:fill="auto"/>
          </w:tcPr>
          <w:p w14:paraId="1A0975A6" w14:textId="74107164" w:rsidR="0014750B" w:rsidRPr="0014750B" w:rsidRDefault="00F56E76" w:rsidP="0014750B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8411D7"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Les quantités et les nombres peuvent</w:t>
            </w:r>
            <w:r w:rsid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être regroupés par unités ou séparés</w:t>
            </w:r>
            <w:r w:rsid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en unités.</w:t>
            </w:r>
            <w:r w:rsidR="005A7255"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6C78BC" w:rsidRPr="00974D4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Regrouper des quantités en unités, en dizaines et en centaines (concepts de la valeur de position)</w:t>
            </w:r>
            <w:r w:rsidR="003C79BC" w:rsidRPr="006C78BC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14750B" w:rsidRPr="00F9187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4750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="0014750B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crire, lire, composer et d</w:t>
            </w:r>
            <w:r w:rsid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4750B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des nombres</w:t>
            </w:r>
            <w:r w:rsid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="0014750B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chiffres en centaines, dizaines et en unit</w:t>
            </w:r>
            <w:r w:rsid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4750B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  <w:r w:rsidR="0014750B" w:rsidRPr="00245337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</w:t>
            </w:r>
            <w:r w:rsidR="008411D7" w:rsidRPr="006C78BC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</w:t>
            </w:r>
            <w:r w:rsidR="005A7255" w:rsidRPr="006C78BC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Pr="006C78B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Idée principale </w:t>
            </w:r>
            <w:r w:rsidRPr="0089193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:</w:t>
            </w:r>
            <w:r w:rsidR="00F47437" w:rsidRPr="0089193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6C78BC" w:rsidRPr="00891934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Les quantités et les nombres peuvent être </w:t>
            </w:r>
            <w:r w:rsidR="00891934" w:rsidRPr="00891934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additionnés et soustraits pour déterminer combien il y a d’éléments</w:t>
            </w:r>
            <w:r w:rsidR="006C78BC" w:rsidRPr="00891934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.</w:t>
            </w:r>
            <w:r w:rsidR="005A7255" w:rsidRPr="006C78B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6C78BC" w:rsidRPr="0014750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Développer la signification conceptuelle de l’addition et de la soustraction</w:t>
            </w:r>
            <w:r w:rsidR="003C79BC" w:rsidRPr="0014750B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14750B" w:rsidRPr="0014750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4750B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Mod</w:t>
            </w:r>
            <w:r w:rsid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4750B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liser et</w:t>
            </w:r>
            <w:r w:rsid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4750B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symboliser</w:t>
            </w:r>
            <w:r w:rsid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4750B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types de</w:t>
            </w:r>
          </w:p>
          <w:p w14:paraId="54B6AED5" w14:textId="5840008F" w:rsidR="00EE494F" w:rsidRPr="00EE494F" w:rsidRDefault="0014750B" w:rsidP="00EE494F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robl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d’addition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soustraction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joindre,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parer, partie-partie-tout et comparer).</w:t>
            </w:r>
            <w:r w:rsidR="006D13DF" w:rsidRPr="0014750B"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  <w:br/>
            </w:r>
            <w:r w:rsidRPr="004E11C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aliser que l’addition et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soustraction sont des op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inverses.</w:t>
            </w:r>
            <w:r w:rsidR="002254D2" w:rsidRPr="0014750B"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  <w:br/>
            </w:r>
            <w:r w:rsidR="002254D2" w:rsidRPr="008919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891934"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les propri</w:t>
            </w:r>
            <w:r w:rsid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91934"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91934"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 l’addition et de la soustraction pour r</w:t>
            </w:r>
            <w:r w:rsid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91934"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 des</w:t>
            </w:r>
            <w:r w:rsidR="000963B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91934"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probl</w:t>
            </w:r>
            <w:r w:rsid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891934"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mes </w:t>
            </w:r>
            <w:r w:rsidR="00891934"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(p. ex. : additionner ou soustraire 0, la commutativit</w:t>
            </w:r>
            <w:r w:rsid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91934"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 l’addition).</w:t>
            </w:r>
            <w:r w:rsidR="0024359F" w:rsidRPr="0014750B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6C78BC" w:rsidRPr="00EE494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Développer une aisance avec des calculs en addition et en soustraction</w:t>
            </w:r>
            <w:r w:rsidR="0024359F" w:rsidRPr="00EE494F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F47437" w:rsidRPr="00EE494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E494F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E494F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velopper</w:t>
            </w:r>
            <w:r w:rsid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E494F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strat</w:t>
            </w:r>
            <w:r w:rsid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E494F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gies</w:t>
            </w:r>
            <w:r w:rsid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E494F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mentales et des</w:t>
            </w:r>
          </w:p>
          <w:p w14:paraId="55859F30" w14:textId="4A810490" w:rsidR="00EE494F" w:rsidRPr="00EE494F" w:rsidRDefault="00EE494F" w:rsidP="00EE494F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algorithmes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efficaces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 des</w:t>
            </w:r>
          </w:p>
          <w:p w14:paraId="7B36344D" w14:textId="0AEA592B" w:rsidR="0014362E" w:rsidRPr="00EE494F" w:rsidRDefault="00EE494F" w:rsidP="00EE494F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comprenant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nombres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plusieurs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chiffres.</w:t>
            </w:r>
            <w:r w:rsidR="0024359F" w:rsidRPr="00EE494F">
              <w:rPr>
                <w:rFonts w:asciiTheme="majorHAnsi" w:hAnsiTheme="majorHAnsi" w:cs="Calibri"/>
                <w:b/>
                <w:sz w:val="20"/>
                <w:szCs w:val="20"/>
                <w:highlight w:val="yellow"/>
                <w:lang w:val="fr-CA"/>
              </w:rPr>
              <w:br/>
            </w:r>
            <w:r w:rsidR="006A471D" w:rsidRPr="00EE494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Estimer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somme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diff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rence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nombres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plusieurs chiffres.</w:t>
            </w:r>
            <w:r w:rsidR="00572C81" w:rsidRPr="00EE494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-</w:t>
            </w:r>
            <w:r w:rsidR="0024359F" w:rsidRPr="00EE494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Reconna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î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 avec facilit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compléments de 100 (p. ex. : 64 + 36 ;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73 + 27).</w:t>
            </w:r>
          </w:p>
        </w:tc>
      </w:tr>
      <w:tr w:rsidR="00FF59A7" w:rsidRPr="008612BF" w14:paraId="7B363457" w14:textId="77777777" w:rsidTr="523F6EF0">
        <w:tc>
          <w:tcPr>
            <w:tcW w:w="3685" w:type="dxa"/>
            <w:shd w:val="clear" w:color="auto" w:fill="auto"/>
          </w:tcPr>
          <w:p w14:paraId="391CD784" w14:textId="16D7B3AE" w:rsidR="0043196B" w:rsidRPr="00D21BAC" w:rsidRDefault="00FF59A7" w:rsidP="0043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222222"/>
                <w:sz w:val="20"/>
                <w:szCs w:val="20"/>
                <w:highlight w:val="white"/>
                <w:lang w:val="fr-CA"/>
              </w:rPr>
              <w:lastRenderedPageBreak/>
              <w:t>10.</w:t>
            </w:r>
            <w:r w:rsidRPr="00D21BAC">
              <w:rPr>
                <w:rFonts w:asciiTheme="majorHAnsi" w:hAnsiTheme="majorHAnsi"/>
                <w:color w:val="222222"/>
                <w:sz w:val="20"/>
                <w:szCs w:val="20"/>
                <w:highlight w:val="white"/>
                <w:lang w:val="fr-CA"/>
              </w:rPr>
              <w:t xml:space="preserve"> </w:t>
            </w:r>
            <w:r w:rsidR="0043196B"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Appliquer des stratégies de calcul mental et des propriétés du nombre pour comprendre et se rappeler les faits</w:t>
            </w:r>
          </w:p>
          <w:p w14:paraId="09480F48" w14:textId="2284B933" w:rsidR="00FF59A7" w:rsidRPr="00D21BAC" w:rsidRDefault="0043196B" w:rsidP="0043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proofErr w:type="gramStart"/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d’addition</w:t>
            </w:r>
            <w:proofErr w:type="gramEnd"/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jusqu’à 18 et les faits de soustraction correspondants.</w:t>
            </w:r>
          </w:p>
          <w:p w14:paraId="7B36344F" w14:textId="79EC1043" w:rsidR="00DE7F95" w:rsidRPr="002D16DD" w:rsidRDefault="0043196B" w:rsidP="002D1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Comprendre, se rappeler et appliquer les faits d’addition jusqu’à 9 + 9 inclusivement et les faits de</w:t>
            </w:r>
            <w:r w:rsidR="002D16DD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</w:t>
            </w:r>
            <w:r w:rsidRPr="002D16DD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soustraction correspondants.</w:t>
            </w:r>
          </w:p>
        </w:tc>
        <w:tc>
          <w:tcPr>
            <w:tcW w:w="2660" w:type="dxa"/>
            <w:shd w:val="clear" w:color="auto" w:fill="auto"/>
          </w:tcPr>
          <w:p w14:paraId="4B6274EF" w14:textId="6B0C44A1" w:rsidR="003818E4" w:rsidRPr="00FE6549" w:rsidRDefault="00A921CF" w:rsidP="003818E4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3818E4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5</w:t>
            </w:r>
            <w:r w:rsidR="00355713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3818E4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355713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L’a</w:t>
            </w:r>
            <w:r w:rsidR="003818E4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ddition </w:t>
            </w:r>
            <w:r w:rsidR="00355713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 la so</w:t>
            </w:r>
            <w:r w:rsidR="003818E4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</w:t>
            </w:r>
            <w:r w:rsidR="00355713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s</w:t>
            </w:r>
            <w:r w:rsidR="003818E4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traction</w:t>
            </w:r>
          </w:p>
          <w:p w14:paraId="7B363450" w14:textId="7ECE552E" w:rsidR="00FF59A7" w:rsidRPr="00355713" w:rsidRDefault="003818E4" w:rsidP="003818E4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23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: 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Maîtriser</w:t>
            </w:r>
            <w:r w:rsidR="00355713" w:rsidRPr="00355713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des faits d’addition et de soustraction</w:t>
            </w:r>
          </w:p>
        </w:tc>
        <w:tc>
          <w:tcPr>
            <w:tcW w:w="2439" w:type="dxa"/>
            <w:shd w:val="clear" w:color="auto" w:fill="auto"/>
          </w:tcPr>
          <w:p w14:paraId="4DF6E4C3" w14:textId="13C5D66E" w:rsidR="00FF59A7" w:rsidRPr="00A81678" w:rsidRDefault="00A81678" w:rsidP="00FF59A7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5A7255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93744A"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5A7255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5A7255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iCs/>
                <w:sz w:val="20"/>
                <w:szCs w:val="20"/>
                <w:lang w:val="fr-CA"/>
              </w:rPr>
              <w:t>Un jardin pour tous</w:t>
            </w:r>
            <w:r w:rsidR="005A7255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</w:p>
          <w:p w14:paraId="3A7BFC39" w14:textId="77777777" w:rsidR="00A7646F" w:rsidRPr="00A81678" w:rsidRDefault="00A7646F" w:rsidP="00FF59A7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  <w:p w14:paraId="6F1B6685" w14:textId="56F85D6E" w:rsidR="006C5A06" w:rsidRPr="000451DB" w:rsidRDefault="00E257CF" w:rsidP="00FF59A7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2791BBDE" w14:textId="039AA07C" w:rsidR="006C5A06" w:rsidRPr="00450104" w:rsidRDefault="00B538D6" w:rsidP="00A7646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50104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La boulangerie d’</w:t>
            </w:r>
            <w:proofErr w:type="spellStart"/>
            <w:r w:rsidRPr="00450104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Array</w:t>
            </w:r>
            <w:proofErr w:type="spellEnd"/>
          </w:p>
          <w:p w14:paraId="1CE0E8B3" w14:textId="74B7DAFE" w:rsidR="006C5A06" w:rsidRPr="00450104" w:rsidRDefault="00450104" w:rsidP="00A7646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On joue aux billes…</w:t>
            </w:r>
          </w:p>
          <w:p w14:paraId="7B4BE594" w14:textId="1A9689C8" w:rsidR="006C5A06" w:rsidRPr="00450104" w:rsidRDefault="00450104" w:rsidP="00A7646F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</w:pPr>
            <w:r w:rsidRPr="00450104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Une classe pleine de projets</w:t>
            </w:r>
            <w:r w:rsidR="006C5A06" w:rsidRPr="00450104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 xml:space="preserve"> </w:t>
            </w:r>
          </w:p>
          <w:p w14:paraId="29B354B4" w14:textId="16BFE869" w:rsidR="006C5A06" w:rsidRPr="000451DB" w:rsidRDefault="00AB39C7" w:rsidP="00A7646F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</w:pPr>
            <w:r w:rsidRPr="000451DB">
              <w:rPr>
                <w:rFonts w:asciiTheme="majorHAnsi" w:hAnsiTheme="majorHAnsi"/>
                <w:sz w:val="20"/>
                <w:szCs w:val="20"/>
                <w:lang w:val="fr-CA"/>
              </w:rPr>
              <w:t>La tirelire</w:t>
            </w:r>
          </w:p>
          <w:p w14:paraId="5FC553A2" w14:textId="6FF118CA" w:rsidR="006C5A06" w:rsidRPr="00450104" w:rsidRDefault="00450104" w:rsidP="00A7646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50104">
              <w:rPr>
                <w:rFonts w:asciiTheme="majorHAnsi" w:hAnsiTheme="majorHAnsi"/>
                <w:sz w:val="20"/>
                <w:szCs w:val="20"/>
                <w:lang w:val="fr-CA"/>
              </w:rPr>
              <w:t>La grande course de tra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îneaux à chiens</w:t>
            </w:r>
          </w:p>
          <w:p w14:paraId="7B363455" w14:textId="280D91B6" w:rsidR="006C5A06" w:rsidRPr="00A7646F" w:rsidRDefault="003C08EC" w:rsidP="00A7646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banique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de </w:t>
            </w:r>
            <w:r w:rsidR="006C5A06" w:rsidRPr="00A7646F">
              <w:rPr>
                <w:rFonts w:asciiTheme="majorHAnsi" w:hAnsiTheme="majorHAnsi"/>
                <w:sz w:val="20"/>
                <w:szCs w:val="20"/>
              </w:rPr>
              <w:t>Kokum</w:t>
            </w:r>
          </w:p>
        </w:tc>
        <w:tc>
          <w:tcPr>
            <w:tcW w:w="3901" w:type="dxa"/>
            <w:shd w:val="clear" w:color="auto" w:fill="auto"/>
          </w:tcPr>
          <w:p w14:paraId="053A0534" w14:textId="10CCDFA8" w:rsidR="002425BF" w:rsidRPr="006B736E" w:rsidRDefault="00F56E76" w:rsidP="002425BF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6B736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2425BF" w:rsidRPr="006B736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E23C76" w:rsidRPr="0089193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: </w:t>
            </w:r>
            <w:r w:rsidR="00E23C76" w:rsidRPr="00891934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Les quantités et les nombres peuvent être additionnés et soustraits pour déterminer combien il y a d’éléments.</w:t>
            </w:r>
            <w:r w:rsidR="005A7255" w:rsidRPr="006B736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6B736E" w:rsidRPr="006B736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Développer la signification conceptuelle de l’addition et de la soustraction</w:t>
            </w:r>
          </w:p>
          <w:p w14:paraId="7B363456" w14:textId="06A58A19" w:rsidR="00FF59A7" w:rsidRPr="006B736E" w:rsidRDefault="002425BF" w:rsidP="00E23C76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E23C7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23C76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les propri</w:t>
            </w:r>
            <w:r w:rsid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23C76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23C76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 l’addition et de la soustraction pour r</w:t>
            </w:r>
            <w:r w:rsid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23C76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 des</w:t>
            </w:r>
            <w:r w:rsid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23C76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probl</w:t>
            </w:r>
            <w:r w:rsid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E23C76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 (p. ex. : additionner ou soustraire 0, la commutativit</w:t>
            </w:r>
            <w:r w:rsid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23C76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 l’addition).</w:t>
            </w:r>
            <w:r w:rsidR="00A0136E" w:rsidRPr="00E23C7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6B736E" w:rsidRPr="006B736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Développer une aisance avec des calculs en addition et en soustraction</w:t>
            </w:r>
            <w:r w:rsidR="00A0136E" w:rsidRPr="006B736E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Pr="00E23C7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23C76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Additionner</w:t>
            </w:r>
            <w:r w:rsid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23C76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soustraire</w:t>
            </w:r>
            <w:r w:rsid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23C76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avec aisance</w:t>
            </w:r>
            <w:r w:rsid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23C76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quantit</w:t>
            </w:r>
            <w:r w:rsid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23C76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23C76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jusqu’</w:t>
            </w:r>
            <w:proofErr w:type="spellStart"/>
            <w:r w:rsidR="00E23C76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</w:t>
            </w:r>
            <w:proofErr w:type="spellEnd"/>
            <w:r w:rsidR="00E23C76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20.</w:t>
            </w:r>
          </w:p>
        </w:tc>
      </w:tr>
      <w:tr w:rsidR="00977ACF" w:rsidRPr="00705BC1" w14:paraId="7B363464" w14:textId="77777777" w:rsidTr="523F6EF0">
        <w:tc>
          <w:tcPr>
            <w:tcW w:w="3685" w:type="dxa"/>
            <w:shd w:val="clear" w:color="auto" w:fill="auto"/>
          </w:tcPr>
          <w:p w14:paraId="37855826" w14:textId="0D8600FC" w:rsidR="0043196B" w:rsidRPr="00D21BAC" w:rsidRDefault="00977ACF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222222"/>
                <w:sz w:val="20"/>
                <w:szCs w:val="20"/>
                <w:lang w:val="fr-CA"/>
              </w:rPr>
              <w:t>11.</w:t>
            </w: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</w:t>
            </w:r>
            <w:r w:rsidR="0043196B"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Démontrer une compréhension de la multiplication jusqu’à 5 × 5 en :</w:t>
            </w:r>
          </w:p>
          <w:p w14:paraId="11936A8C" w14:textId="77777777" w:rsidR="0043196B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représentant et en expliquant des multiplications à l’aide de groupes égaux ainsi que de matrices;</w:t>
            </w:r>
          </w:p>
          <w:p w14:paraId="5F6B2DF0" w14:textId="77777777" w:rsidR="0043196B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créant des problèmes comportant des multiplications et en les résolvant;</w:t>
            </w:r>
          </w:p>
          <w:p w14:paraId="2DCE290E" w14:textId="77777777" w:rsidR="0043196B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modélisant des multiplications, de façon concrète et imagée, et en notant symboliquement le processus;</w:t>
            </w:r>
          </w:p>
          <w:p w14:paraId="5909C1E5" w14:textId="77777777" w:rsidR="0043196B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lastRenderedPageBreak/>
              <w:t>• établissant un lien entre la multiplication et des additions répétées;</w:t>
            </w:r>
          </w:p>
          <w:p w14:paraId="4381CD44" w14:textId="77777777" w:rsidR="00576DE1" w:rsidRPr="00D21BAC" w:rsidRDefault="0043196B" w:rsidP="0043196B">
            <w:pPr>
              <w:shd w:val="clear" w:color="auto" w:fill="FFFFFF"/>
              <w:rPr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établissant un lien entre la multiplication et la division.</w:t>
            </w:r>
            <w:r w:rsidR="00576DE1" w:rsidRPr="00D21BAC">
              <w:rPr>
                <w:lang w:val="fr-CA"/>
              </w:rPr>
              <w:t xml:space="preserve"> </w:t>
            </w:r>
          </w:p>
          <w:p w14:paraId="7B36345D" w14:textId="0FD3982E" w:rsidR="00DE7F95" w:rsidRPr="00D21BAC" w:rsidRDefault="00576DE1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Comprendre et se rappeler les faits de multiplication jusqu’à 5 × 5.</w:t>
            </w:r>
          </w:p>
        </w:tc>
        <w:tc>
          <w:tcPr>
            <w:tcW w:w="2660" w:type="dxa"/>
            <w:shd w:val="clear" w:color="auto" w:fill="auto"/>
          </w:tcPr>
          <w:p w14:paraId="5A4D45DD" w14:textId="4DC6E3AD" w:rsidR="00977ACF" w:rsidRPr="00FE6549" w:rsidRDefault="00A921CF" w:rsidP="00977ACF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lastRenderedPageBreak/>
              <w:t>Unité</w:t>
            </w:r>
            <w:r w:rsidR="00977ACF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6</w:t>
            </w:r>
            <w:r w:rsidR="00355713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977ACF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355713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m</w:t>
            </w:r>
            <w:r w:rsidR="00977ACF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ultiplication </w:t>
            </w:r>
            <w:r w:rsidR="00355713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 la d</w:t>
            </w:r>
            <w:r w:rsidR="00977ACF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ivision</w:t>
            </w:r>
          </w:p>
          <w:p w14:paraId="617E1603" w14:textId="33D305F8" w:rsidR="00977ACF" w:rsidRPr="00FE6549" w:rsidRDefault="00977ACF" w:rsidP="00977ACF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27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: Explor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er la mu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ltiplication</w:t>
            </w:r>
          </w:p>
          <w:p w14:paraId="4BD93158" w14:textId="6821CAA3" w:rsidR="00DB7BDD" w:rsidRPr="00FE6549" w:rsidRDefault="00DB7BDD" w:rsidP="00977ACF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29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: Reli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er la m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ultiplication 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et la d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ivision</w:t>
            </w:r>
          </w:p>
          <w:p w14:paraId="413C19E5" w14:textId="6E1EFAE0" w:rsidR="00977ACF" w:rsidRPr="00FE6549" w:rsidRDefault="00977ACF" w:rsidP="00D94A3F">
            <w:pPr>
              <w:tabs>
                <w:tab w:val="left" w:pos="3063"/>
              </w:tabs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30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: 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Les pr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opr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ié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t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é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s 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de la m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ultiplication</w:t>
            </w:r>
            <w:r w:rsidR="00654980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br/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31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: </w:t>
            </w:r>
            <w:r w:rsidR="00FE6549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Formuler et résoudre des p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robl</w:t>
            </w:r>
            <w:r w:rsidR="00FE6549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è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m</w:t>
            </w:r>
            <w:r w:rsidR="00FE6549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s</w:t>
            </w:r>
          </w:p>
          <w:p w14:paraId="03107E2C" w14:textId="2CFE8744" w:rsidR="00BB6C93" w:rsidRPr="00FE6549" w:rsidRDefault="6094C8C2" w:rsidP="523F6EF0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E6549">
              <w:rPr>
                <w:rFonts w:asciiTheme="majorHAnsi" w:hAnsiTheme="majorHAnsi"/>
                <w:sz w:val="20"/>
                <w:szCs w:val="20"/>
                <w:lang w:val="fr-CA"/>
              </w:rPr>
              <w:t>32</w:t>
            </w:r>
            <w:r w:rsidR="00FE6549" w:rsidRPr="00FE6549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FE6549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FE6549" w:rsidRPr="00FE6549">
              <w:rPr>
                <w:rFonts w:asciiTheme="majorHAnsi" w:hAnsiTheme="majorHAnsi"/>
                <w:sz w:val="20"/>
                <w:szCs w:val="20"/>
                <w:lang w:val="fr-CA"/>
              </w:rPr>
              <w:t>Développer l’aisance : La salle de jeux</w:t>
            </w:r>
          </w:p>
          <w:p w14:paraId="1CA4C393" w14:textId="10B84306" w:rsidR="00BB6C93" w:rsidRPr="00AC7431" w:rsidRDefault="14D5A38D" w:rsidP="523F6EF0">
            <w:pPr>
              <w:tabs>
                <w:tab w:val="left" w:pos="3063"/>
              </w:tabs>
              <w:spacing w:after="120" w:line="264" w:lineRule="auto"/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</w:pPr>
            <w:r w:rsidRPr="00FE6549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lastRenderedPageBreak/>
              <w:t>33</w:t>
            </w:r>
            <w:r w:rsidR="00FE6549" w:rsidRPr="00FE6549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</w:t>
            </w:r>
            <w:r w:rsidRPr="00FE6549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: </w:t>
            </w:r>
            <w:r w:rsidR="00FE6549" w:rsidRPr="00FE6549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La m</w:t>
            </w:r>
            <w:r w:rsidRPr="00FE6549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ultiplication </w:t>
            </w:r>
            <w:r w:rsidR="00FE6549" w:rsidRPr="00FE6549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et la d</w:t>
            </w:r>
            <w:r w:rsidRPr="00FE6549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ivision </w:t>
            </w:r>
            <w:r w:rsidR="00FE6549" w:rsidRPr="00FE6549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Approfondissement</w:t>
            </w:r>
          </w:p>
          <w:p w14:paraId="7B36345E" w14:textId="327A6659" w:rsidR="00BB6C93" w:rsidRPr="00FE6549" w:rsidRDefault="00BB6C93" w:rsidP="523F6EF0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439" w:type="dxa"/>
            <w:shd w:val="clear" w:color="auto" w:fill="auto"/>
          </w:tcPr>
          <w:p w14:paraId="7B363462" w14:textId="1A0704A7" w:rsidR="00977ACF" w:rsidRPr="00A81678" w:rsidRDefault="00A81678" w:rsidP="00977AC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t>Une robe pour Calla</w:t>
            </w:r>
            <w:r w:rsidR="00034C75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034C75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iCs/>
                <w:sz w:val="20"/>
                <w:szCs w:val="20"/>
                <w:lang w:val="fr-CA"/>
              </w:rPr>
              <w:t>Un jardin pour tous</w:t>
            </w:r>
          </w:p>
        </w:tc>
        <w:tc>
          <w:tcPr>
            <w:tcW w:w="3901" w:type="dxa"/>
            <w:shd w:val="clear" w:color="auto" w:fill="auto"/>
          </w:tcPr>
          <w:p w14:paraId="7B69D8C8" w14:textId="44E30F49" w:rsidR="00D0752A" w:rsidRPr="00D0752A" w:rsidRDefault="00F56E76" w:rsidP="00D0752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363C6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2649C7" w:rsidRPr="00363C6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363C63" w:rsidRPr="00363C6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</w:t>
            </w:r>
            <w:r w:rsidR="00363C6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multipliés (en regroupant les unités) et divisés (en les séparant par unités) pour déterminer combien il y a d</w:t>
            </w:r>
            <w:r w:rsidR="00363C63" w:rsidRPr="00363C6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’</w:t>
            </w:r>
            <w:r w:rsidR="00363C6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éléments.</w:t>
            </w:r>
            <w:r w:rsidR="00034C75" w:rsidRPr="00363C63">
              <w:rPr>
                <w:rFonts w:asciiTheme="majorHAnsi" w:hAnsiTheme="majorHAnsi"/>
                <w:b/>
                <w:sz w:val="20"/>
                <w:szCs w:val="20"/>
                <w:highlight w:val="yellow"/>
                <w:lang w:val="fr-CA"/>
              </w:rPr>
              <w:br/>
            </w:r>
            <w:r w:rsidR="005D6D0F" w:rsidRPr="00D0752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Développer la signification conceptuelle de la multiplication et de la division</w:t>
            </w:r>
            <w:r w:rsidR="00097C6A" w:rsidRPr="00D0752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2649C7" w:rsidRPr="00D0752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D0752A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Mod</w:t>
            </w:r>
            <w:r w:rsid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0752A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liser et</w:t>
            </w:r>
            <w:r w:rsid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0752A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symboliser des</w:t>
            </w:r>
            <w:r w:rsid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0752A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probl</w:t>
            </w:r>
            <w:r w:rsid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D0752A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 de</w:t>
            </w:r>
          </w:p>
          <w:p w14:paraId="0BCC1E68" w14:textId="144D7423" w:rsidR="00D0752A" w:rsidRPr="00D0752A" w:rsidRDefault="00D0752A" w:rsidP="00D0752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ultiplication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chiffres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simples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concernant</w:t>
            </w:r>
          </w:p>
          <w:p w14:paraId="0C8614F9" w14:textId="2E48ECA0" w:rsidR="005D09EE" w:rsidRPr="005D09EE" w:rsidRDefault="00D0752A" w:rsidP="005D09EE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</w:t>
            </w:r>
            <w:proofErr w:type="gramEnd"/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groupes ou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mesures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gales (c-</w:t>
            </w:r>
            <w:r w:rsidR="002D16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-d.,</w:t>
            </w:r>
            <w:r w:rsidR="00546DD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bonds égaux sur une droite numérique), et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les relier à l’addition.</w:t>
            </w:r>
            <w:r w:rsidR="0012236C" w:rsidRPr="005D09EE"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  <w:br/>
            </w:r>
            <w:r w:rsidR="0012236C" w:rsidRPr="005D09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les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propri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multiplication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de la division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pour r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probl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multiplier ou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diviser par 1, la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commutativit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la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multiplication).</w:t>
            </w:r>
            <w:r w:rsidR="0012236C" w:rsidRPr="005D09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654980" w:rsidRPr="005D09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Mod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liser et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symboliser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probl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division de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partages et de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regroupements</w:t>
            </w:r>
          </w:p>
          <w:p w14:paraId="7B363463" w14:textId="7AA9F56B" w:rsidR="000D2085" w:rsidRPr="005D09EE" w:rsidRDefault="005D09EE" w:rsidP="005D09EE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gaux</w:t>
            </w:r>
            <w:proofErr w:type="gramEnd"/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 et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relier à la soustraction.</w:t>
            </w:r>
          </w:p>
        </w:tc>
      </w:tr>
    </w:tbl>
    <w:tbl>
      <w:tblPr>
        <w:tblStyle w:val="a1"/>
        <w:tblW w:w="12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660"/>
        <w:gridCol w:w="2439"/>
        <w:gridCol w:w="3901"/>
      </w:tblGrid>
      <w:tr w:rsidR="007174F8" w:rsidRPr="00705BC1" w14:paraId="7B363473" w14:textId="77777777" w:rsidTr="523F6EF0">
        <w:tc>
          <w:tcPr>
            <w:tcW w:w="3685" w:type="dxa"/>
            <w:shd w:val="clear" w:color="auto" w:fill="auto"/>
          </w:tcPr>
          <w:p w14:paraId="53003878" w14:textId="25E6001F" w:rsidR="0043196B" w:rsidRPr="00D21BAC" w:rsidRDefault="003F661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5D09EE"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br w:type="page"/>
            </w:r>
            <w:r w:rsidRPr="00D21BAC">
              <w:rPr>
                <w:rFonts w:asciiTheme="majorHAnsi" w:hAnsiTheme="majorHAnsi"/>
                <w:b/>
                <w:color w:val="222222"/>
                <w:sz w:val="20"/>
                <w:szCs w:val="20"/>
                <w:lang w:val="fr-CA"/>
              </w:rPr>
              <w:t>12.</w:t>
            </w: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</w:t>
            </w:r>
            <w:r w:rsidR="0043196B"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Démontrer une compréhension de la division (se limitant aux faits de multiplication correspondants</w:t>
            </w:r>
            <w:r w:rsidR="00B30978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</w:t>
            </w:r>
            <w:r w:rsidR="0043196B"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jusqu’à 5 × 5) en :</w:t>
            </w:r>
          </w:p>
          <w:p w14:paraId="4A833E24" w14:textId="77777777" w:rsidR="0043196B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représentant et en expliquant la division à l’aide de partages en parties égales et de regroupements égaux;</w:t>
            </w:r>
          </w:p>
          <w:p w14:paraId="27F3D028" w14:textId="77777777" w:rsidR="0043196B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créant et en résolvant des problèmes contextualisés qui comportent des partages en parties égales et des</w:t>
            </w:r>
          </w:p>
          <w:p w14:paraId="4F8569A5" w14:textId="77777777" w:rsidR="0043196B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proofErr w:type="gramStart"/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regroupements</w:t>
            </w:r>
            <w:proofErr w:type="gramEnd"/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égaux;</w:t>
            </w:r>
          </w:p>
          <w:p w14:paraId="502FAA9B" w14:textId="109C18E5" w:rsidR="0043196B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modélisant des partages et des regroupements égaux, de façon concrète et imagée, et en notant</w:t>
            </w:r>
            <w:r w:rsidR="00B30978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</w:t>
            </w: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symboliquement les processus;</w:t>
            </w:r>
          </w:p>
          <w:p w14:paraId="4FB0D0E7" w14:textId="77777777" w:rsidR="0043196B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établissant un lien entre la division et la soustraction répétée;</w:t>
            </w:r>
          </w:p>
          <w:p w14:paraId="18D07769" w14:textId="4D4B0A87" w:rsidR="007174F8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établissant un lien entre la multiplication et la division.</w:t>
            </w:r>
          </w:p>
          <w:p w14:paraId="7B36346C" w14:textId="16703B4D" w:rsidR="00F16CB9" w:rsidRPr="00D21BAC" w:rsidRDefault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Comprendre et se rappeler les faits de division correspondant aux faits de multiplication jusqu’à 5 × 5</w:t>
            </w:r>
            <w:r w:rsidR="00B445D5"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.</w:t>
            </w:r>
          </w:p>
        </w:tc>
        <w:tc>
          <w:tcPr>
            <w:tcW w:w="2660" w:type="dxa"/>
            <w:shd w:val="clear" w:color="auto" w:fill="auto"/>
          </w:tcPr>
          <w:p w14:paraId="718AEC7E" w14:textId="7D2F7CCE" w:rsidR="00A459DC" w:rsidRPr="00FC2E2F" w:rsidRDefault="00A921CF" w:rsidP="00A459D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A459DC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6</w:t>
            </w:r>
            <w:r w:rsidR="00FC2E2F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A459DC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FC2E2F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m</w:t>
            </w:r>
            <w:r w:rsidR="00A459DC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ultiplication </w:t>
            </w:r>
            <w:r w:rsidR="00FC2E2F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 la d</w:t>
            </w:r>
            <w:r w:rsidR="00A459DC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ivision</w:t>
            </w:r>
          </w:p>
          <w:p w14:paraId="799F8B51" w14:textId="57471831" w:rsidR="00A459DC" w:rsidRPr="00FC2E2F" w:rsidRDefault="00A459DC" w:rsidP="00A459DC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28</w:t>
            </w:r>
            <w:r w:rsidR="00FC2E2F"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: Explor</w:t>
            </w:r>
            <w:r w:rsidR="00FC2E2F"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er la d</w:t>
            </w: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ivision</w:t>
            </w:r>
          </w:p>
          <w:p w14:paraId="6CD6E9F7" w14:textId="0E505E23" w:rsidR="0069406F" w:rsidRPr="00FC2E2F" w:rsidRDefault="0069406F" w:rsidP="00A459DC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29</w:t>
            </w:r>
            <w:r w:rsidR="00FC2E2F"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: Reli</w:t>
            </w:r>
            <w:r w:rsidR="00FC2E2F"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er la m</w:t>
            </w: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ultiplication</w:t>
            </w:r>
            <w:r w:rsidR="00FC2E2F"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et la d</w:t>
            </w: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ivision</w:t>
            </w:r>
          </w:p>
          <w:p w14:paraId="6300E8E7" w14:textId="2369C4F3" w:rsidR="007174F8" w:rsidRPr="00FC2E2F" w:rsidRDefault="003A4786">
            <w:pPr>
              <w:tabs>
                <w:tab w:val="left" w:pos="3063"/>
              </w:tabs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31</w:t>
            </w:r>
            <w:r w:rsidR="00FC2E2F"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: </w:t>
            </w:r>
            <w:r w:rsidR="00FC2E2F"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Formuler et résoudre des problèmes</w:t>
            </w:r>
          </w:p>
          <w:p w14:paraId="5074E25C" w14:textId="1D5B191C" w:rsidR="00BB6C93" w:rsidRPr="00FC2E2F" w:rsidRDefault="6094C8C2" w:rsidP="523F6EF0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sz w:val="20"/>
                <w:szCs w:val="20"/>
                <w:lang w:val="fr-CA"/>
              </w:rPr>
              <w:t>32</w:t>
            </w:r>
            <w:r w:rsidR="00FC2E2F" w:rsidRPr="00FC2E2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FC2E2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FC2E2F" w:rsidRPr="00FC2E2F">
              <w:rPr>
                <w:rFonts w:asciiTheme="majorHAnsi" w:hAnsiTheme="majorHAnsi"/>
                <w:sz w:val="20"/>
                <w:szCs w:val="20"/>
                <w:lang w:val="fr-CA"/>
              </w:rPr>
              <w:t>Développer l’aisance : La salle de jeux</w:t>
            </w:r>
          </w:p>
          <w:p w14:paraId="04BBD830" w14:textId="15397BF6" w:rsidR="00BB6C93" w:rsidRPr="00FC2E2F" w:rsidRDefault="67939DB9" w:rsidP="523F6EF0">
            <w:pPr>
              <w:tabs>
                <w:tab w:val="left" w:pos="3063"/>
              </w:tabs>
              <w:spacing w:after="120" w:line="264" w:lineRule="auto"/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</w:pPr>
            <w:r w:rsidRPr="00FC2E2F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33</w:t>
            </w:r>
            <w:r w:rsidR="00FC2E2F" w:rsidRPr="00FC2E2F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</w:t>
            </w:r>
            <w:r w:rsidRPr="00FC2E2F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: </w:t>
            </w:r>
            <w:r w:rsidR="00FC2E2F" w:rsidRPr="00FC2E2F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La m</w:t>
            </w:r>
            <w:r w:rsidRPr="00FC2E2F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ultiplication </w:t>
            </w:r>
            <w:r w:rsidR="00FC2E2F" w:rsidRPr="00FC2E2F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et la d</w:t>
            </w:r>
            <w:r w:rsidRPr="00FC2E2F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ivision </w:t>
            </w:r>
            <w:r w:rsidR="00FC2E2F" w:rsidRPr="00FC2E2F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Approfondissement</w:t>
            </w:r>
          </w:p>
          <w:p w14:paraId="7B36346D" w14:textId="0F80D277" w:rsidR="00BB6C93" w:rsidRPr="00FC2E2F" w:rsidRDefault="00BB6C93" w:rsidP="523F6EF0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439" w:type="dxa"/>
            <w:shd w:val="clear" w:color="auto" w:fill="auto"/>
          </w:tcPr>
          <w:p w14:paraId="7B363470" w14:textId="2F0F6B94" w:rsidR="007174F8" w:rsidRPr="00A81678" w:rsidRDefault="00A81678" w:rsidP="008A49CA">
            <w:pPr>
              <w:spacing w:line="276" w:lineRule="auto"/>
              <w:rPr>
                <w:rFonts w:asciiTheme="majorHAnsi" w:hAnsiTheme="majorHAnsi"/>
                <w:iCs/>
                <w:sz w:val="20"/>
                <w:szCs w:val="20"/>
                <w:lang w:val="fr-CA"/>
              </w:rPr>
            </w:pP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6F09F0" w:rsidRPr="00A81678">
              <w:rPr>
                <w:rFonts w:asciiTheme="majorHAnsi" w:hAnsiTheme="majorHAnsi"/>
                <w:iCs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iCs/>
                <w:sz w:val="20"/>
                <w:szCs w:val="20"/>
                <w:lang w:val="fr-CA"/>
              </w:rPr>
              <w:t>Un jardin pour tous</w:t>
            </w:r>
          </w:p>
          <w:p w14:paraId="7B363471" w14:textId="77777777" w:rsidR="007174F8" w:rsidRPr="00A81678" w:rsidRDefault="003F661B">
            <w:pPr>
              <w:spacing w:line="276" w:lineRule="auto"/>
              <w:ind w:left="360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  </w:t>
            </w:r>
          </w:p>
        </w:tc>
        <w:tc>
          <w:tcPr>
            <w:tcW w:w="3901" w:type="dxa"/>
            <w:shd w:val="clear" w:color="auto" w:fill="auto"/>
          </w:tcPr>
          <w:p w14:paraId="4A215F6C" w14:textId="2AB7A9F1" w:rsidR="00E969EE" w:rsidRPr="00E969EE" w:rsidRDefault="00F56E76" w:rsidP="00931DCD">
            <w:pPr>
              <w:spacing w:after="60"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E969E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034C75" w:rsidRPr="00E969E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E969EE" w:rsidRPr="00363C6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</w:t>
            </w:r>
            <w:r w:rsidR="00E969E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multipliés (en regroupant les unités) et divisés (en les séparant par unités) pour déterminer combien il y a d</w:t>
            </w:r>
            <w:r w:rsidR="00E969EE" w:rsidRPr="00363C6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’</w:t>
            </w:r>
            <w:r w:rsidR="00E969E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éléments.</w:t>
            </w:r>
          </w:p>
          <w:p w14:paraId="3780123D" w14:textId="2E5F0AA5" w:rsidR="005D09EE" w:rsidRPr="005D09EE" w:rsidRDefault="00E969EE" w:rsidP="005D09EE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5D09E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Développer la signification conceptuelle de la multiplication et de la division</w:t>
            </w:r>
            <w:r w:rsidR="001A0CFC" w:rsidRPr="005D09EE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1A0CFC" w:rsidRPr="005D09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Mod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liser et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symboliser des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probl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 de</w:t>
            </w:r>
          </w:p>
          <w:p w14:paraId="5DE8A1F5" w14:textId="40E44153" w:rsidR="005D09EE" w:rsidRPr="005D09EE" w:rsidRDefault="005D09EE" w:rsidP="005D09EE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ultiplication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chiffres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simples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concernant</w:t>
            </w:r>
          </w:p>
          <w:p w14:paraId="645B02CE" w14:textId="4AFD97EC" w:rsidR="005D09EE" w:rsidRPr="005D09EE" w:rsidRDefault="005D09EE" w:rsidP="005D09EE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</w:t>
            </w:r>
            <w:proofErr w:type="gramEnd"/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groupes ou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mesures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gales (c.-</w:t>
            </w:r>
            <w:r w:rsidR="0015504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-d.,</w:t>
            </w:r>
          </w:p>
          <w:p w14:paraId="731ABF9D" w14:textId="493105F9" w:rsidR="00A70E02" w:rsidRPr="00A70E02" w:rsidRDefault="005D09EE" w:rsidP="00A70E0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bonds</w:t>
            </w:r>
            <w:proofErr w:type="gramEnd"/>
            <w:r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égaux sur une droite numérique), et les relier à l’addition.</w:t>
            </w:r>
            <w:r w:rsidR="00ED19C9" w:rsidRPr="00A70E0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les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propri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multiplication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de la division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pour r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probl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multiplier ou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diviser par 1, la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commutativit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la multiplication).</w:t>
            </w:r>
            <w:r w:rsidR="00504248" w:rsidRPr="00A70E02"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  <w:br/>
            </w:r>
            <w:r w:rsidR="001A0CFC" w:rsidRPr="00A70E0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-</w:t>
            </w:r>
            <w:r w:rsidR="00504248" w:rsidRPr="00A70E0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Mod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liser et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symboliser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probl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division de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partages et de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regroupements</w:t>
            </w:r>
          </w:p>
          <w:p w14:paraId="7B363472" w14:textId="429995FA" w:rsidR="00122532" w:rsidRPr="00A70E02" w:rsidRDefault="00A70E02" w:rsidP="00A70E02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gaux</w:t>
            </w:r>
            <w:proofErr w:type="gramEnd"/>
            <w:r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 et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45D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relier à la soustraction.</w:t>
            </w:r>
          </w:p>
        </w:tc>
      </w:tr>
      <w:tr w:rsidR="007174F8" w:rsidRPr="00705BC1" w14:paraId="7B36347B" w14:textId="77777777" w:rsidTr="523F6EF0">
        <w:tc>
          <w:tcPr>
            <w:tcW w:w="3685" w:type="dxa"/>
            <w:shd w:val="clear" w:color="auto" w:fill="auto"/>
          </w:tcPr>
          <w:p w14:paraId="77B029B3" w14:textId="2F4BD606" w:rsidR="0043196B" w:rsidRPr="00D21BAC" w:rsidRDefault="003F661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222222"/>
                <w:sz w:val="20"/>
                <w:szCs w:val="20"/>
                <w:lang w:val="fr-CA"/>
              </w:rPr>
              <w:t>13.</w:t>
            </w: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</w:t>
            </w:r>
            <w:r w:rsidR="0043196B"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Démontrer une compréhension des fractions en :</w:t>
            </w:r>
          </w:p>
          <w:p w14:paraId="3C3CA187" w14:textId="77777777" w:rsidR="0043196B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expliquant qu’une fraction représente une partie d’un tout;</w:t>
            </w:r>
          </w:p>
          <w:p w14:paraId="7D0D884A" w14:textId="77777777" w:rsidR="0043196B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décrivant des situations dans lesquelles on utilise des fractions;</w:t>
            </w:r>
          </w:p>
          <w:p w14:paraId="7B363477" w14:textId="0885F763" w:rsidR="007174F8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comparant des fractions d’un même tout ayant un dénominateur commun</w:t>
            </w:r>
            <w:r w:rsidR="00B445D5"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.</w:t>
            </w:r>
          </w:p>
        </w:tc>
        <w:tc>
          <w:tcPr>
            <w:tcW w:w="2660" w:type="dxa"/>
            <w:shd w:val="clear" w:color="auto" w:fill="auto"/>
          </w:tcPr>
          <w:p w14:paraId="69365B59" w14:textId="58DB9C97" w:rsidR="008A2B1B" w:rsidRPr="00FC2E2F" w:rsidRDefault="00A921CF" w:rsidP="008A2B1B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8A2B1B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4</w:t>
            </w:r>
            <w:r w:rsidR="00FC2E2F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8A2B1B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FC2E2F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Les f</w:t>
            </w:r>
            <w:r w:rsidR="008A2B1B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ractions</w:t>
            </w:r>
          </w:p>
          <w:p w14:paraId="655B60F6" w14:textId="0D90CA6A" w:rsidR="008A2B1B" w:rsidRPr="00FC2E2F" w:rsidRDefault="008A2B1B" w:rsidP="008A2B1B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14</w:t>
            </w:r>
            <w:r w:rsidR="00FC2E2F"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: Explor</w:t>
            </w:r>
            <w:r w:rsidR="00FC2E2F"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er des parties égales</w:t>
            </w:r>
          </w:p>
          <w:p w14:paraId="5D499F8B" w14:textId="0DD0590D" w:rsidR="008A2B1B" w:rsidRPr="00FC2E2F" w:rsidRDefault="008A2B1B" w:rsidP="008A2B1B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15</w:t>
            </w:r>
            <w:r w:rsidR="00FC2E2F"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: Compar</w:t>
            </w:r>
            <w:r w:rsidR="00FC2E2F"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er des f</w:t>
            </w: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ractions 1</w:t>
            </w:r>
          </w:p>
          <w:p w14:paraId="6C7A7933" w14:textId="7066D715" w:rsidR="008A2B1B" w:rsidRPr="00FC2E2F" w:rsidRDefault="72280E41" w:rsidP="523F6EF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sz w:val="20"/>
                <w:szCs w:val="20"/>
                <w:lang w:val="fr-CA"/>
              </w:rPr>
              <w:t>16</w:t>
            </w:r>
            <w:r w:rsidR="00FC2E2F" w:rsidRPr="00FC2E2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FC2E2F">
              <w:rPr>
                <w:rFonts w:asciiTheme="majorHAnsi" w:hAnsiTheme="majorHAnsi"/>
                <w:sz w:val="20"/>
                <w:szCs w:val="20"/>
                <w:lang w:val="fr-CA"/>
              </w:rPr>
              <w:t>: Compar</w:t>
            </w:r>
            <w:r w:rsidR="00FC2E2F" w:rsidRPr="00FC2E2F">
              <w:rPr>
                <w:rFonts w:asciiTheme="majorHAnsi" w:hAnsiTheme="majorHAnsi"/>
                <w:sz w:val="20"/>
                <w:szCs w:val="20"/>
                <w:lang w:val="fr-CA"/>
              </w:rPr>
              <w:t>er des f</w:t>
            </w:r>
            <w:r w:rsidRPr="00FC2E2F">
              <w:rPr>
                <w:rFonts w:asciiTheme="majorHAnsi" w:hAnsiTheme="majorHAnsi"/>
                <w:sz w:val="20"/>
                <w:szCs w:val="20"/>
                <w:lang w:val="fr-CA"/>
              </w:rPr>
              <w:t>ractions 2</w:t>
            </w:r>
          </w:p>
          <w:p w14:paraId="087B1F9C" w14:textId="5A918A15" w:rsidR="0E75AED0" w:rsidRPr="00FC2E2F" w:rsidRDefault="0E75AED0" w:rsidP="523F6EF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FC2E2F">
              <w:rPr>
                <w:rFonts w:ascii="Calibri" w:eastAsia="Calibri" w:hAnsi="Calibri" w:cs="Calibri"/>
                <w:sz w:val="20"/>
                <w:szCs w:val="20"/>
                <w:lang w:val="fr-CA"/>
              </w:rPr>
              <w:t>18</w:t>
            </w:r>
            <w:r w:rsidR="00FC2E2F" w:rsidRPr="00FC2E2F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FC2E2F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: </w:t>
            </w:r>
            <w:r w:rsidR="00FC2E2F" w:rsidRPr="00FC2E2F">
              <w:rPr>
                <w:rFonts w:ascii="Calibri" w:eastAsia="Calibri" w:hAnsi="Calibri" w:cs="Calibri"/>
                <w:sz w:val="20"/>
                <w:szCs w:val="20"/>
                <w:lang w:val="fr-CA"/>
              </w:rPr>
              <w:t>Les f</w:t>
            </w:r>
            <w:r w:rsidRPr="00FC2E2F">
              <w:rPr>
                <w:rFonts w:ascii="Calibri" w:eastAsia="Calibri" w:hAnsi="Calibri" w:cs="Calibri"/>
                <w:sz w:val="20"/>
                <w:szCs w:val="20"/>
                <w:lang w:val="fr-CA"/>
              </w:rPr>
              <w:t>ractions</w:t>
            </w:r>
            <w:r w:rsidR="00FC2E2F" w:rsidRPr="00FC2E2F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Approfondissement</w:t>
            </w:r>
          </w:p>
          <w:p w14:paraId="7B363478" w14:textId="77777777" w:rsidR="007174F8" w:rsidRPr="00FC2E2F" w:rsidRDefault="007174F8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</w:tc>
        <w:tc>
          <w:tcPr>
            <w:tcW w:w="2439" w:type="dxa"/>
            <w:shd w:val="clear" w:color="auto" w:fill="auto"/>
          </w:tcPr>
          <w:p w14:paraId="7B363479" w14:textId="4710A9D3" w:rsidR="007174F8" w:rsidRPr="00BB2E40" w:rsidRDefault="003C08EC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C’est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l</w:t>
            </w:r>
            <w:r>
              <w:rPr>
                <w:rFonts w:asciiTheme="majorHAnsi" w:hAnsiTheme="majorHAnsi"/>
                <w:sz w:val="20"/>
                <w:szCs w:val="20"/>
                <w:lang w:val="en-CA"/>
              </w:rPr>
              <w:t>’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CA"/>
              </w:rPr>
              <w:t>heure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CA"/>
              </w:rPr>
              <w:t xml:space="preserve"> du h</w:t>
            </w:r>
            <w:proofErr w:type="spellStart"/>
            <w:r w:rsidR="003F661B" w:rsidRPr="00BB2E40">
              <w:rPr>
                <w:rFonts w:asciiTheme="majorHAnsi" w:hAnsiTheme="majorHAnsi"/>
                <w:sz w:val="20"/>
                <w:szCs w:val="20"/>
              </w:rPr>
              <w:t>ockey</w:t>
            </w:r>
            <w:proofErr w:type="spellEnd"/>
          </w:p>
        </w:tc>
        <w:tc>
          <w:tcPr>
            <w:tcW w:w="3901" w:type="dxa"/>
            <w:shd w:val="clear" w:color="auto" w:fill="auto"/>
          </w:tcPr>
          <w:p w14:paraId="7E68F280" w14:textId="06DCDF89" w:rsidR="004F2BEA" w:rsidRPr="004F2BEA" w:rsidRDefault="00F56E76" w:rsidP="004F2BE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183563"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Les quantités et les nombres peuvent</w:t>
            </w:r>
            <w:r w:rsid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être regroupés par unités ou séparés</w:t>
            </w:r>
            <w:r w:rsid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en unités.</w:t>
            </w:r>
            <w:r w:rsidR="00130512" w:rsidRPr="00AC1572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br/>
            </w:r>
            <w:r w:rsidR="00E969EE" w:rsidRPr="004F2BEA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Séparer des quantités pour former des fractions</w:t>
            </w:r>
            <w:r w:rsidR="00183563" w:rsidRPr="004F2BEA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br/>
            </w:r>
            <w:r w:rsidR="00183563" w:rsidRPr="004F2B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45DC1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Séparer les entiers en parties de taille égale pour créer des parts équitables et des </w:t>
            </w:r>
            <w:r w:rsidR="00A921C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="00545DC1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égaux.</w:t>
            </w:r>
            <w:r w:rsidR="008C6065" w:rsidRPr="004F2BEA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/>
              </w:rPr>
              <w:br/>
            </w:r>
            <w:r w:rsidR="00341CEA" w:rsidRPr="004F2B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4F2BEA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F2BEA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parer des</w:t>
            </w:r>
            <w:r w:rsid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F2BEA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entiers (p. ex. :</w:t>
            </w:r>
            <w:r w:rsid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F2BEA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intervalles,</w:t>
            </w:r>
          </w:p>
          <w:p w14:paraId="717B9EDF" w14:textId="3C03F106" w:rsidR="004F2BEA" w:rsidRPr="004F2BEA" w:rsidRDefault="00A921CF" w:rsidP="004F2BE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Unité</w:t>
            </w:r>
            <w:r w:rsidR="004F2BEA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s) en</w:t>
            </w:r>
            <w:r w:rsid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F2BEA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parties </w:t>
            </w:r>
            <w:r w:rsid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F2BEA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gales</w:t>
            </w:r>
            <w:r w:rsid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F2BEA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nommer</w:t>
            </w:r>
          </w:p>
          <w:p w14:paraId="6474D6EC" w14:textId="7C2C0AD0" w:rsidR="004F2BEA" w:rsidRPr="004F2BEA" w:rsidRDefault="004F2BEA" w:rsidP="004F2BE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les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fractions unitaires.</w:t>
            </w:r>
            <w:r w:rsidR="008C6065" w:rsidRPr="004F2BEA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/>
              </w:rPr>
              <w:br/>
            </w:r>
            <w:r w:rsidR="001A0CF6" w:rsidRPr="004F2B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Relier la taille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parties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au nombre de</w:t>
            </w:r>
          </w:p>
          <w:p w14:paraId="2D0A3253" w14:textId="21947DE4" w:rsidR="004F2BEA" w:rsidRPr="004F2BEA" w:rsidRDefault="004F2BEA" w:rsidP="004F2BE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parties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pour former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 tout (p. ex. :</w:t>
            </w:r>
          </w:p>
          <w:p w14:paraId="5E5CA7E0" w14:textId="1E9184DC" w:rsidR="004F2BEA" w:rsidRPr="004F2BEA" w:rsidRDefault="004F2BEA" w:rsidP="004F2BE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les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parties d’un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tout 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2 morceaux</w:t>
            </w:r>
          </w:p>
          <w:p w14:paraId="42FA17DC" w14:textId="2C396DE0" w:rsidR="004F2BEA" w:rsidRPr="004F2BEA" w:rsidRDefault="004F2BEA" w:rsidP="004F2BE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gaux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sont plus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grandes que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s’il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tait 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</w:p>
          <w:p w14:paraId="1C0C56E1" w14:textId="2CC04F73" w:rsidR="004F2BEA" w:rsidRPr="004F2BEA" w:rsidRDefault="004F2BEA" w:rsidP="004F2BE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morceaux égaux).</w:t>
            </w:r>
            <w:r w:rsidR="008C6065" w:rsidRPr="004F2BEA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/>
              </w:rPr>
              <w:br/>
            </w:r>
            <w:r w:rsidR="00341CEA" w:rsidRPr="004F2B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fractions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unitaires pour en d</w:t>
            </w:r>
            <w:r w:rsidR="0015504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terminer la taille relative.</w:t>
            </w:r>
            <w:r w:rsidR="008C6065" w:rsidRPr="004F2BEA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/>
              </w:rPr>
              <w:br/>
            </w:r>
            <w:r w:rsidR="001A0CF6" w:rsidRPr="004F2BEA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-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Compter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 fractions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unitaires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compter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117A3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par </w:t>
            </w:r>
            <w:r w:rsidR="001117A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1</m:t>
                  </m:r>
                </m:num>
                <m:den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4</m:t>
                  </m:r>
                </m:den>
              </m:f>
              <m:r>
                <w:rPr>
                  <w:rFonts w:ascii="Cambria Math" w:hAnsi="Cambria Math" w:cs="Open Sans"/>
                  <w:color w:val="000000"/>
                  <w:sz w:val="20"/>
                  <w:szCs w:val="20"/>
                  <w:lang w:val="fr-CA"/>
                </w:rPr>
                <m:t> </m:t>
              </m:r>
            </m:oMath>
            <w:r w:rsidR="00E878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: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4454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1</m:t>
                  </m:r>
                </m:num>
                <m:den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4</m:t>
                  </m:r>
                </m:den>
              </m:f>
            </m:oMath>
            <w:r w:rsidR="001C28A0" w:rsidRPr="001C28A0"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  <w:t xml:space="preserve">,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2</m:t>
                  </m:r>
                </m:num>
                <m:den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4</m:t>
                  </m:r>
                </m:den>
              </m:f>
            </m:oMath>
            <w:r w:rsidR="001C28A0" w:rsidRPr="001C28A0"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  <w:t xml:space="preserve">,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4</m:t>
                  </m:r>
                </m:den>
              </m:f>
            </m:oMath>
            <w:r w:rsidR="001C28A0" w:rsidRPr="001C28A0"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  <w:t>).</w:t>
            </w:r>
            <w:r w:rsidR="0014454C" w:rsidRPr="0014454C"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  <w:br/>
            </w:r>
            <w:r w:rsidR="0062151F" w:rsidRPr="004F2B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symboles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fractions pour</w:t>
            </w:r>
          </w:p>
          <w:p w14:paraId="010D21AB" w14:textId="58924B95" w:rsidR="004F2BEA" w:rsidRPr="004F2BEA" w:rsidRDefault="004F2BEA" w:rsidP="004F2BE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nommer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quantit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fractionnelles.</w:t>
            </w:r>
            <w:r w:rsidR="008C6065" w:rsidRPr="004F2BEA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/>
              </w:rPr>
              <w:br/>
            </w:r>
            <w:r w:rsidR="0062151F" w:rsidRPr="004F2B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fractions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connexes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le 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rateur,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 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nominateur,</w:t>
            </w:r>
          </w:p>
          <w:p w14:paraId="4B191100" w14:textId="126D9F23" w:rsidR="004F2BEA" w:rsidRPr="004F2BEA" w:rsidRDefault="004F2BEA" w:rsidP="004F2BE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fractions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unitaires,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fractions</w:t>
            </w:r>
          </w:p>
          <w:p w14:paraId="7B36347A" w14:textId="54CA2D67" w:rsidR="007174F8" w:rsidRPr="004F2BEA" w:rsidRDefault="004F2BEA" w:rsidP="004F2BEA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</w:pPr>
            <w:proofErr w:type="gramStart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famili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res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)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terminer plus,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moins ou égal.</w:t>
            </w:r>
          </w:p>
        </w:tc>
      </w:tr>
    </w:tbl>
    <w:p w14:paraId="7B36347C" w14:textId="77777777" w:rsidR="007174F8" w:rsidRPr="004F2BEA" w:rsidRDefault="007174F8">
      <w:pPr>
        <w:jc w:val="center"/>
        <w:rPr>
          <w:b/>
          <w:sz w:val="28"/>
          <w:szCs w:val="28"/>
          <w:lang w:val="fr-CA"/>
        </w:rPr>
      </w:pPr>
    </w:p>
    <w:p w14:paraId="1E00478A" w14:textId="21581E77" w:rsidR="007174F8" w:rsidRPr="004F2BEA" w:rsidRDefault="00290505">
      <w:pPr>
        <w:rPr>
          <w:lang w:val="fr-CA"/>
        </w:rPr>
      </w:pPr>
      <w:r w:rsidRPr="004F2BEA">
        <w:rPr>
          <w:lang w:val="fr-CA"/>
        </w:rPr>
        <w:br w:type="page"/>
      </w:r>
    </w:p>
    <w:p w14:paraId="7B363485" w14:textId="483D30B2" w:rsidR="007174F8" w:rsidRPr="00D21BAC" w:rsidRDefault="00A033B0" w:rsidP="0043196B">
      <w:pPr>
        <w:jc w:val="center"/>
        <w:rPr>
          <w:b/>
          <w:bCs/>
          <w:sz w:val="28"/>
          <w:szCs w:val="28"/>
          <w:lang w:val="fr-CA"/>
        </w:rPr>
      </w:pPr>
      <w:r w:rsidRPr="00EE7E4F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158A8BAB" wp14:editId="47EFD2B1">
            <wp:simplePos x="0" y="0"/>
            <wp:positionH relativeFrom="margin">
              <wp:posOffset>2872509</wp:posOffset>
            </wp:positionH>
            <wp:positionV relativeFrom="paragraph">
              <wp:posOffset>115</wp:posOffset>
            </wp:positionV>
            <wp:extent cx="2247900" cy="748665"/>
            <wp:effectExtent l="0" t="0" r="0" b="0"/>
            <wp:wrapTopAndBottom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96B" w:rsidRPr="00D21BAC">
        <w:rPr>
          <w:b/>
          <w:bCs/>
          <w:sz w:val="28"/>
          <w:szCs w:val="28"/>
          <w:lang w:val="fr-CA"/>
        </w:rPr>
        <w:t xml:space="preserve">Corrélations de </w:t>
      </w:r>
      <w:proofErr w:type="spellStart"/>
      <w:r w:rsidR="0043196B" w:rsidRPr="00D21BAC">
        <w:rPr>
          <w:b/>
          <w:bCs/>
          <w:sz w:val="28"/>
          <w:szCs w:val="28"/>
          <w:lang w:val="fr-CA"/>
        </w:rPr>
        <w:t>Mathologie</w:t>
      </w:r>
      <w:proofErr w:type="spellEnd"/>
      <w:r w:rsidR="0043196B" w:rsidRPr="00D21BAC">
        <w:rPr>
          <w:b/>
          <w:bCs/>
          <w:sz w:val="28"/>
          <w:szCs w:val="28"/>
          <w:lang w:val="fr-CA"/>
        </w:rPr>
        <w:t xml:space="preserve"> 3 (Les régularités et les relations : les régularités) – </w:t>
      </w:r>
      <w:r w:rsidR="008612BF">
        <w:rPr>
          <w:b/>
          <w:bCs/>
          <w:sz w:val="28"/>
          <w:szCs w:val="28"/>
          <w:lang w:val="fr-CA"/>
        </w:rPr>
        <w:t>Nunavut</w:t>
      </w:r>
    </w:p>
    <w:p w14:paraId="3034F644" w14:textId="77777777" w:rsidR="00307052" w:rsidRPr="00D21BAC" w:rsidRDefault="00307052">
      <w:pPr>
        <w:rPr>
          <w:b/>
          <w:lang w:val="fr-CA"/>
        </w:rPr>
      </w:pPr>
    </w:p>
    <w:tbl>
      <w:tblPr>
        <w:tblStyle w:val="a2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2790"/>
        <w:gridCol w:w="3150"/>
        <w:gridCol w:w="3681"/>
      </w:tblGrid>
      <w:tr w:rsidR="007174F8" w:rsidRPr="008612BF" w14:paraId="7B36348A" w14:textId="77777777" w:rsidTr="523F6EF0">
        <w:trPr>
          <w:trHeight w:val="500"/>
        </w:trPr>
        <w:tc>
          <w:tcPr>
            <w:tcW w:w="3420" w:type="dxa"/>
            <w:shd w:val="clear" w:color="auto" w:fill="A26299"/>
          </w:tcPr>
          <w:p w14:paraId="7B363486" w14:textId="78E01F43" w:rsidR="007174F8" w:rsidRPr="005A1423" w:rsidRDefault="0043196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90" w:type="dxa"/>
            <w:shd w:val="clear" w:color="auto" w:fill="A26299"/>
          </w:tcPr>
          <w:p w14:paraId="7B363487" w14:textId="2A303E89" w:rsidR="007174F8" w:rsidRPr="005A1423" w:rsidRDefault="0043196B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3150" w:type="dxa"/>
            <w:shd w:val="clear" w:color="auto" w:fill="A26299"/>
          </w:tcPr>
          <w:p w14:paraId="7B363488" w14:textId="31F76E1D" w:rsidR="007174F8" w:rsidRPr="005A1423" w:rsidRDefault="0043196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="00D21BAC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681" w:type="dxa"/>
            <w:shd w:val="clear" w:color="auto" w:fill="A26299"/>
          </w:tcPr>
          <w:p w14:paraId="7B363489" w14:textId="4C52DBD9" w:rsidR="007174F8" w:rsidRPr="00D21BAC" w:rsidRDefault="0043196B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FB4C62">
              <w:rPr>
                <w:b/>
                <w:sz w:val="22"/>
                <w:lang w:val="fr-CA"/>
              </w:rPr>
              <w:t>La Progression des apprentissages e</w:t>
            </w:r>
            <w:r>
              <w:rPr>
                <w:b/>
                <w:sz w:val="22"/>
                <w:lang w:val="fr-CA"/>
              </w:rPr>
              <w:t>n mathématiques de M à 3</w:t>
            </w:r>
            <w:r w:rsidRPr="00FB4C62">
              <w:rPr>
                <w:b/>
                <w:sz w:val="22"/>
                <w:vertAlign w:val="superscript"/>
                <w:lang w:val="fr-CA"/>
              </w:rPr>
              <w:t>e</w:t>
            </w:r>
            <w:r>
              <w:rPr>
                <w:b/>
                <w:sz w:val="22"/>
                <w:lang w:val="fr-CA"/>
              </w:rPr>
              <w:t xml:space="preserve"> de Pearson Canada</w:t>
            </w:r>
          </w:p>
        </w:tc>
      </w:tr>
      <w:tr w:rsidR="00C90072" w:rsidRPr="008612BF" w14:paraId="4818350B" w14:textId="77777777" w:rsidTr="523F6EF0">
        <w:trPr>
          <w:trHeight w:val="500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4F25816" w14:textId="42FF1286" w:rsidR="00A033B0" w:rsidRPr="00D21BAC" w:rsidRDefault="00A033B0" w:rsidP="00A033B0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 d’apprentissage général</w:t>
            </w:r>
          </w:p>
          <w:p w14:paraId="6FC0876C" w14:textId="202A25C7" w:rsidR="00C90072" w:rsidRPr="00D21BAC" w:rsidRDefault="00A033B0" w:rsidP="00A033B0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Décrire le monde et résoudre des problèmes à l’aide des régularités.</w:t>
            </w:r>
          </w:p>
        </w:tc>
      </w:tr>
      <w:tr w:rsidR="00AC4B4C" w:rsidRPr="008612BF" w14:paraId="7B363494" w14:textId="77777777" w:rsidTr="523F6EF0">
        <w:trPr>
          <w:trHeight w:val="20"/>
        </w:trPr>
        <w:tc>
          <w:tcPr>
            <w:tcW w:w="3420" w:type="dxa"/>
          </w:tcPr>
          <w:p w14:paraId="38B254CC" w14:textId="535CB87C" w:rsidR="00EA76E2" w:rsidRPr="00D21BAC" w:rsidRDefault="00A033B0" w:rsidP="00AC4B4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Résultats d’apprentissage spécifiques</w:t>
            </w:r>
          </w:p>
          <w:p w14:paraId="457D2098" w14:textId="6EDD756A" w:rsidR="00A033B0" w:rsidRPr="00D21BAC" w:rsidRDefault="00AC4B4C" w:rsidP="00A033B0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1.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A033B0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Démontrer une compréhension des régularités croissantes en :</w:t>
            </w:r>
          </w:p>
          <w:p w14:paraId="6C584A0C" w14:textId="77777777" w:rsidR="00A033B0" w:rsidRPr="00D21BAC" w:rsidRDefault="00A033B0" w:rsidP="00A0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décrivant;</w:t>
            </w:r>
          </w:p>
          <w:p w14:paraId="121D9E9B" w14:textId="77777777" w:rsidR="00A033B0" w:rsidRPr="00D21BAC" w:rsidRDefault="00A033B0" w:rsidP="00A0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prolongeant;</w:t>
            </w:r>
          </w:p>
          <w:p w14:paraId="155A57AF" w14:textId="77777777" w:rsidR="00A033B0" w:rsidRPr="00D21BAC" w:rsidRDefault="00A033B0" w:rsidP="00A0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comparant;</w:t>
            </w:r>
          </w:p>
          <w:p w14:paraId="45E290F7" w14:textId="77777777" w:rsidR="00A033B0" w:rsidRPr="00D21BAC" w:rsidRDefault="00A033B0" w:rsidP="00A0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créant;</w:t>
            </w:r>
          </w:p>
          <w:p w14:paraId="1FE03D02" w14:textId="77777777" w:rsidR="00A033B0" w:rsidRPr="00D21BAC" w:rsidRDefault="00A033B0" w:rsidP="00A0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des</w:t>
            </w:r>
            <w:proofErr w:type="gramEnd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régularités numériques (nombres jusqu’à 1 000) et non numériques à l’aide de matériel de manipulation,</w:t>
            </w:r>
          </w:p>
          <w:p w14:paraId="7B363490" w14:textId="78913111" w:rsidR="00AC4B4C" w:rsidRPr="00D21BAC" w:rsidRDefault="00A033B0" w:rsidP="00A0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de</w:t>
            </w:r>
            <w:proofErr w:type="gramEnd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diagrammes, de sons et d’actions.</w:t>
            </w:r>
          </w:p>
        </w:tc>
        <w:tc>
          <w:tcPr>
            <w:tcW w:w="2790" w:type="dxa"/>
          </w:tcPr>
          <w:p w14:paraId="6063A34A" w14:textId="5E7760A6" w:rsidR="00AC7431" w:rsidRPr="00AC7431" w:rsidRDefault="00AC7431" w:rsidP="00AC7431">
            <w:pPr>
              <w:spacing w:line="228" w:lineRule="auto"/>
              <w:ind w:left="90"/>
              <w:contextualSpacing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AC743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 xml:space="preserve">La modélisation et l’algèbre, </w:t>
            </w:r>
            <w:r w:rsidR="00A6341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U</w:t>
            </w:r>
            <w:r w:rsidRPr="00AC743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nité 1 : Les régularités croissantes et décroissantes</w:t>
            </w:r>
            <w:r w:rsidR="006F2609"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 : Décrire et prolonger des régularités</w:t>
            </w:r>
          </w:p>
          <w:p w14:paraId="3001822F" w14:textId="6A3797AC" w:rsidR="006F2609" w:rsidRPr="00AC7431" w:rsidRDefault="00AC7431" w:rsidP="00AC7431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2 : Représenter des régularités</w:t>
            </w:r>
            <w:r w:rsidR="006F2609"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78B03FE4"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3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20ED838B"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</w:t>
            </w:r>
            <w:r w:rsidR="78B03FE4"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Cr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="78B03FE4"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 des régularités</w:t>
            </w:r>
            <w:r w:rsidR="006F2609"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4 : Repérer des erreurs et des termes manquants</w:t>
            </w:r>
            <w:r w:rsidR="006F2609"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78B03FE4"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5</w:t>
            </w:r>
            <w:r w:rsidR="20ED838B"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</w:t>
            </w:r>
            <w:r w:rsidR="78B03FE4"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Résoudre des problèmes</w:t>
            </w:r>
          </w:p>
          <w:p w14:paraId="0C6B830E" w14:textId="3862230A" w:rsidR="006F2609" w:rsidRPr="00AC7431" w:rsidRDefault="10ADA7ED" w:rsidP="523F6EF0">
            <w:pPr>
              <w:spacing w:after="120" w:line="264" w:lineRule="auto"/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</w:pPr>
            <w:r w:rsidRPr="00AC7431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>7</w:t>
            </w:r>
            <w:r w:rsidR="00AC7431" w:rsidRPr="00AC7431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AC7431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AC7431" w:rsidRPr="00AC743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Les régularités croissantes et décroissantes : Approfondissement</w:t>
            </w:r>
          </w:p>
          <w:p w14:paraId="7B363491" w14:textId="6B2D898E" w:rsidR="006F2609" w:rsidRPr="00AC7431" w:rsidRDefault="006F2609" w:rsidP="523F6EF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150" w:type="dxa"/>
          </w:tcPr>
          <w:p w14:paraId="29A8641E" w14:textId="4F94C38F" w:rsidR="00AC4B4C" w:rsidRPr="003C08EC" w:rsidRDefault="003C08EC" w:rsidP="5EB128C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3C08EC">
              <w:rPr>
                <w:rFonts w:asciiTheme="majorHAnsi" w:hAnsiTheme="majorHAnsi"/>
                <w:sz w:val="20"/>
                <w:szCs w:val="20"/>
                <w:lang w:val="fr-CA"/>
              </w:rPr>
              <w:t>Les chefs-d’</w:t>
            </w:r>
            <w:r w:rsidRPr="003C08E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œ</w:t>
            </w:r>
            <w:r w:rsidRPr="003C08E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uvre de </w:t>
            </w:r>
            <w:proofErr w:type="spellStart"/>
            <w:r w:rsidR="00AC4B4C" w:rsidRPr="003C08EC">
              <w:rPr>
                <w:rFonts w:asciiTheme="majorHAnsi" w:hAnsiTheme="majorHAnsi"/>
                <w:sz w:val="20"/>
                <w:szCs w:val="20"/>
                <w:lang w:val="fr-CA"/>
              </w:rPr>
              <w:t>Namir</w:t>
            </w:r>
            <w:proofErr w:type="spellEnd"/>
            <w:r w:rsidR="00AC4B4C" w:rsidRPr="003C08E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3133933D" w14:textId="77777777" w:rsidR="00E66689" w:rsidRPr="003C08EC" w:rsidRDefault="00E66689" w:rsidP="00AC4B4C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54E68669" w14:textId="579A15F7" w:rsidR="0063234E" w:rsidRPr="003C08EC" w:rsidRDefault="00E257CF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63234E" w:rsidRPr="003C08EC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3C08EC" w:rsidRPr="003C08EC">
              <w:rPr>
                <w:rFonts w:asciiTheme="majorHAnsi" w:hAnsiTheme="majorHAnsi"/>
                <w:sz w:val="20"/>
                <w:szCs w:val="20"/>
                <w:lang w:val="fr-CA"/>
              </w:rPr>
              <w:t>L</w:t>
            </w:r>
            <w:r w:rsidR="003C08EC">
              <w:rPr>
                <w:rFonts w:asciiTheme="majorHAnsi" w:hAnsiTheme="majorHAnsi"/>
                <w:sz w:val="20"/>
                <w:szCs w:val="20"/>
                <w:lang w:val="fr-CA"/>
              </w:rPr>
              <w:t>a meilleure surprise</w:t>
            </w:r>
            <w:r w:rsidR="0063234E" w:rsidRPr="003C08EC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63234E" w:rsidRPr="003C08EC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</w:p>
          <w:p w14:paraId="74700662" w14:textId="77777777" w:rsidR="00B350A1" w:rsidRPr="003C08EC" w:rsidRDefault="00B350A1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DA6D57D" w14:textId="77777777" w:rsidR="00B350A1" w:rsidRPr="003C08EC" w:rsidRDefault="00B350A1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92" w14:textId="0A062AE6" w:rsidR="00B350A1" w:rsidRPr="003C08EC" w:rsidRDefault="00B350A1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681" w:type="dxa"/>
            <w:shd w:val="clear" w:color="auto" w:fill="auto"/>
          </w:tcPr>
          <w:p w14:paraId="00091EFE" w14:textId="271A9494" w:rsidR="005A1423" w:rsidRPr="00AA1E96" w:rsidRDefault="00F56E76" w:rsidP="005A1423">
            <w:pPr>
              <w:rPr>
                <w:rFonts w:asciiTheme="majorHAnsi" w:hAnsiTheme="majorHAnsi" w:cs="Open Sans"/>
                <w:b/>
                <w:sz w:val="20"/>
                <w:szCs w:val="20"/>
                <w:highlight w:val="yellow"/>
                <w:lang w:val="fr-CA"/>
              </w:rPr>
            </w:pPr>
            <w:r w:rsidRPr="00AA1E9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EF4FA1" w:rsidRPr="00AA1E9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A1E96" w:rsidRPr="00AA1E9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 peut décrire des régularités de façon mathématique</w:t>
            </w:r>
            <w:r w:rsidR="00AA1E9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.</w:t>
            </w:r>
          </w:p>
          <w:p w14:paraId="4951013B" w14:textId="0FBFC5A1" w:rsidR="005A1423" w:rsidRPr="00AA1E96" w:rsidRDefault="00AA1E96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val="fr-CA" w:eastAsia="en-CA"/>
              </w:rPr>
            </w:pPr>
            <w:r w:rsidRPr="00FD1BEF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Représenter et généraliser des régularités qui se prolongent </w:t>
            </w:r>
            <w:proofErr w:type="gramStart"/>
            <w:r w:rsidRPr="00FD1BEF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ou</w:t>
            </w:r>
            <w:proofErr w:type="gramEnd"/>
            <w:r w:rsidRPr="00FD1BEF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 se rétractent</w:t>
            </w:r>
          </w:p>
          <w:p w14:paraId="79C9FB3D" w14:textId="7B387553" w:rsidR="007877A7" w:rsidRPr="00F67B40" w:rsidRDefault="00EF4FA1" w:rsidP="00F6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</w:pPr>
            <w:r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Identifier et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prolonger des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riques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saute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tape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;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saute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tape-tape ; saute-tape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tape-tape,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etc.).</w:t>
            </w:r>
            <w:r w:rsidR="00A067AA" w:rsidRPr="00F67B4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="00A067AA"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Identifier et prolonger des régularités numériques familières et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faire des liens avec l’addition (p. ex. : compter par 2, 5, 10).</w:t>
            </w:r>
          </w:p>
          <w:p w14:paraId="6AF235CF" w14:textId="4E09A0FF" w:rsidR="00F67B40" w:rsidRPr="00F67B40" w:rsidRDefault="007877A7" w:rsidP="00F67B4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Identifier,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reproduire et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prolonger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r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fa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ons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concr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te,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graphique et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</w:t>
            </w:r>
          </w:p>
          <w:p w14:paraId="148F251B" w14:textId="5F67B10F" w:rsidR="00F67B40" w:rsidRPr="00F67B40" w:rsidRDefault="00F67B40" w:rsidP="00F67B4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utilisant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l’addition ou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soustraction</w:t>
            </w:r>
          </w:p>
          <w:p w14:paraId="0732822F" w14:textId="678D06F0" w:rsidR="00F67B40" w:rsidRPr="00F67B40" w:rsidRDefault="00F67B40" w:rsidP="00F67B4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répétée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.</w:t>
            </w:r>
            <w:r w:rsidR="00DD50AC" w:rsidRPr="00F67B4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="00DD50AC"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Prolonger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riques et</w:t>
            </w:r>
          </w:p>
          <w:p w14:paraId="585364C2" w14:textId="741BB6F6" w:rsidR="00F67B40" w:rsidRPr="00F67B40" w:rsidRDefault="00F67B40" w:rsidP="00F67B4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découvrir les éléments manquants (p. ex. : 1, 3, 5, __, 9, …).</w:t>
            </w:r>
            <w:r w:rsidR="00DD50AC" w:rsidRPr="00F67B4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="00DD50AC"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er une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(concr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graphique et/</w:t>
            </w:r>
          </w:p>
          <w:p w14:paraId="578BF678" w14:textId="583E24E5" w:rsidR="00F67B40" w:rsidRPr="00F67B40" w:rsidRDefault="00F67B40" w:rsidP="00F67B4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ou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rique)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en expliquer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gle de</w:t>
            </w:r>
          </w:p>
          <w:p w14:paraId="22EC15FF" w14:textId="40B0E488" w:rsidR="00F67B40" w:rsidRPr="00F67B40" w:rsidRDefault="00F67B40" w:rsidP="00F67B40">
            <w:pPr>
              <w:autoSpaceDE w:val="0"/>
              <w:autoSpaceDN w:val="0"/>
              <w:adjustRightInd w:val="0"/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régularité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.</w:t>
            </w:r>
            <w:r w:rsidR="008D6A18" w:rsidRPr="00F67B4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="008D6A18" w:rsidRPr="00F67B40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G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n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raliser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et expliquer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la 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gle pour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les 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arithm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tiques,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incluant le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lastRenderedPageBreak/>
              <w:t>point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de d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part et le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changement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(p. ex. : pour 28,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32, 36, la 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gle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est de d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buter 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à</w:t>
            </w:r>
          </w:p>
          <w:p w14:paraId="6DF2E027" w14:textId="2F058170" w:rsidR="00F67B40" w:rsidRPr="00F67B40" w:rsidRDefault="00F67B40" w:rsidP="00F67B40">
            <w:pPr>
              <w:autoSpaceDE w:val="0"/>
              <w:autoSpaceDN w:val="0"/>
              <w:adjustRightInd w:val="0"/>
              <w:rPr>
                <w:rFonts w:ascii="ErgoLTPro-MediumCondensed" w:eastAsia="ErgoLTPro-MediumCondensed" w:hAnsi="Calibri" w:cs="ErgoLTPro-MediumCondensed"/>
                <w:sz w:val="19"/>
                <w:szCs w:val="19"/>
                <w:lang w:val="fr-CA" w:eastAsia="en-CA"/>
              </w:rPr>
            </w:pP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28 et d’ajouter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4 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à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chaque fois).</w:t>
            </w:r>
          </w:p>
          <w:p w14:paraId="7B363493" w14:textId="01435EF0" w:rsidR="00EF4FA1" w:rsidRPr="0043366E" w:rsidRDefault="00EF4FA1" w:rsidP="00F67B40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  <w:lang w:val="fr-CA" w:eastAsia="en-CA"/>
              </w:rPr>
            </w:pPr>
          </w:p>
        </w:tc>
      </w:tr>
      <w:tr w:rsidR="00C977FE" w:rsidRPr="008612BF" w14:paraId="7B3634A0" w14:textId="77777777" w:rsidTr="523F6EF0">
        <w:trPr>
          <w:trHeight w:val="20"/>
        </w:trPr>
        <w:tc>
          <w:tcPr>
            <w:tcW w:w="3420" w:type="dxa"/>
          </w:tcPr>
          <w:p w14:paraId="138F7113" w14:textId="78A5EBC3" w:rsidR="00A033B0" w:rsidRPr="00D21BAC" w:rsidRDefault="00C977FE" w:rsidP="00A033B0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lastRenderedPageBreak/>
              <w:t>2.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A033B0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Démontrer une compréhension des régularités décroissantes en :</w:t>
            </w:r>
          </w:p>
          <w:p w14:paraId="00F1A200" w14:textId="77777777" w:rsidR="00A033B0" w:rsidRPr="00D21BAC" w:rsidRDefault="00A033B0" w:rsidP="00A0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décrivant;</w:t>
            </w:r>
          </w:p>
          <w:p w14:paraId="50E08109" w14:textId="77777777" w:rsidR="00A033B0" w:rsidRPr="00D21BAC" w:rsidRDefault="00A033B0" w:rsidP="00A0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prolongeant;</w:t>
            </w:r>
          </w:p>
          <w:p w14:paraId="4FC32876" w14:textId="77777777" w:rsidR="00A033B0" w:rsidRPr="00D21BAC" w:rsidRDefault="00A033B0" w:rsidP="00A0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comparant;</w:t>
            </w:r>
          </w:p>
          <w:p w14:paraId="0CF41548" w14:textId="77777777" w:rsidR="00A033B0" w:rsidRPr="00D21BAC" w:rsidRDefault="00A033B0" w:rsidP="00A0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créant;</w:t>
            </w:r>
          </w:p>
          <w:p w14:paraId="0AE1198A" w14:textId="77777777" w:rsidR="00A033B0" w:rsidRPr="00D21BAC" w:rsidRDefault="00A033B0" w:rsidP="00A0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des</w:t>
            </w:r>
            <w:proofErr w:type="gramEnd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régularités numériques (nombres jusqu’à 1 000) et non numériques à l’aide de matériel de manipulation,</w:t>
            </w:r>
          </w:p>
          <w:p w14:paraId="7B36349C" w14:textId="789D8750" w:rsidR="00C977FE" w:rsidRPr="00D21BAC" w:rsidRDefault="00A033B0" w:rsidP="00A0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proofErr w:type="gramStart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de</w:t>
            </w:r>
            <w:proofErr w:type="gramEnd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diagrammes, de sons et d’actions.</w:t>
            </w:r>
          </w:p>
        </w:tc>
        <w:tc>
          <w:tcPr>
            <w:tcW w:w="2790" w:type="dxa"/>
          </w:tcPr>
          <w:p w14:paraId="4845EB51" w14:textId="186BC641" w:rsidR="00AC7431" w:rsidRPr="00AC7431" w:rsidRDefault="00AC7431" w:rsidP="00AC7431">
            <w:pPr>
              <w:spacing w:line="228" w:lineRule="auto"/>
              <w:ind w:left="90"/>
              <w:contextualSpacing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AC743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 xml:space="preserve">La modélisation et l’algèbre, </w:t>
            </w:r>
            <w:r w:rsidR="00EB6DF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U</w:t>
            </w:r>
            <w:r w:rsidRPr="00AC743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nité 1 : Les régularités croissantes et décroissantes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 : Décrire et prolonger des régularités</w:t>
            </w:r>
          </w:p>
          <w:p w14:paraId="3D616D59" w14:textId="77777777" w:rsidR="00AC7431" w:rsidRPr="00AC7431" w:rsidRDefault="00AC7431" w:rsidP="00AC7431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2 : Représenter des régularités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3 : Créer des régularités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4 : Repérer des erreurs et des termes manquants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5: Résoudre des problèmes</w:t>
            </w:r>
          </w:p>
          <w:p w14:paraId="3F316AD6" w14:textId="5DACD0E3" w:rsidR="00C977FE" w:rsidRPr="00AC7431" w:rsidRDefault="00AC7431" w:rsidP="00AC7431">
            <w:pPr>
              <w:spacing w:after="120" w:line="264" w:lineRule="auto"/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</w:pPr>
            <w:r w:rsidRPr="00AC7431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7 : 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Les régularités croissantes et décroissantes : Approfondissement</w:t>
            </w:r>
          </w:p>
          <w:p w14:paraId="7B36349D" w14:textId="1D8F4CD6" w:rsidR="00C977FE" w:rsidRPr="00AC7431" w:rsidRDefault="00C977FE" w:rsidP="523F6EF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150" w:type="dxa"/>
          </w:tcPr>
          <w:p w14:paraId="2F741286" w14:textId="5008EA6E" w:rsidR="00C977FE" w:rsidRPr="003C08EC" w:rsidRDefault="003C08EC" w:rsidP="00C977FE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3C08EC">
              <w:rPr>
                <w:rFonts w:asciiTheme="majorHAnsi" w:hAnsiTheme="majorHAnsi"/>
                <w:sz w:val="20"/>
                <w:szCs w:val="20"/>
                <w:lang w:val="fr-CA"/>
              </w:rPr>
              <w:t>Les chefs-d’</w:t>
            </w:r>
            <w:r w:rsidRPr="003C08E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œ</w:t>
            </w:r>
            <w:r w:rsidRPr="003C08E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uvre de </w:t>
            </w:r>
            <w:proofErr w:type="spellStart"/>
            <w:r w:rsidRPr="003C08EC">
              <w:rPr>
                <w:rFonts w:asciiTheme="majorHAnsi" w:hAnsiTheme="majorHAnsi"/>
                <w:sz w:val="20"/>
                <w:szCs w:val="20"/>
                <w:lang w:val="fr-CA"/>
              </w:rPr>
              <w:t>Namir</w:t>
            </w:r>
            <w:proofErr w:type="spellEnd"/>
          </w:p>
          <w:p w14:paraId="66208E77" w14:textId="77777777" w:rsidR="00CE1C5C" w:rsidRPr="003C08EC" w:rsidRDefault="00CE1C5C" w:rsidP="00C977FE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7B36349E" w14:textId="1683E47B" w:rsidR="00C977FE" w:rsidRPr="003C08EC" w:rsidRDefault="00E257CF" w:rsidP="00C977FE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C977FE" w:rsidRPr="003C08EC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3C08EC" w:rsidRPr="003C08EC">
              <w:rPr>
                <w:rFonts w:asciiTheme="majorHAnsi" w:hAnsiTheme="majorHAnsi"/>
                <w:sz w:val="20"/>
                <w:szCs w:val="20"/>
                <w:lang w:val="fr-CA"/>
              </w:rPr>
              <w:t>La meilleure surprise</w:t>
            </w:r>
          </w:p>
        </w:tc>
        <w:tc>
          <w:tcPr>
            <w:tcW w:w="3681" w:type="dxa"/>
            <w:shd w:val="clear" w:color="auto" w:fill="auto"/>
          </w:tcPr>
          <w:p w14:paraId="05123680" w14:textId="4B65A2F9" w:rsidR="00C977FE" w:rsidRPr="00DD283E" w:rsidRDefault="00F56E76" w:rsidP="00C977FE">
            <w:pPr>
              <w:rPr>
                <w:rFonts w:asciiTheme="majorHAnsi" w:hAnsiTheme="majorHAnsi" w:cs="Open Sans"/>
                <w:b/>
                <w:sz w:val="20"/>
                <w:szCs w:val="20"/>
                <w:highlight w:val="yellow"/>
                <w:lang w:val="fr-CA"/>
              </w:rPr>
            </w:pPr>
            <w:r w:rsidRPr="00DD283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C977FE" w:rsidRPr="00DD283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DD283E" w:rsidRPr="00AA1E9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 peut décrire des régularités de façon mathématique</w:t>
            </w:r>
            <w:r w:rsidR="00DD283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.</w:t>
            </w:r>
          </w:p>
          <w:p w14:paraId="26C17B2F" w14:textId="7EE1CDD1" w:rsidR="00C977FE" w:rsidRPr="00DD283E" w:rsidRDefault="00DD283E" w:rsidP="00C977FE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val="fr-CA" w:eastAsia="en-CA"/>
              </w:rPr>
            </w:pPr>
            <w:r w:rsidRPr="00FD1BEF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Représenter et généraliser des régularités qui se prolongent </w:t>
            </w:r>
            <w:proofErr w:type="gramStart"/>
            <w:r w:rsidRPr="00FD1BEF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ou</w:t>
            </w:r>
            <w:proofErr w:type="gramEnd"/>
            <w:r w:rsidRPr="00FD1BEF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 se rétractent</w:t>
            </w:r>
          </w:p>
          <w:p w14:paraId="350839C1" w14:textId="0A18B2CC" w:rsidR="0043366E" w:rsidRPr="0043366E" w:rsidRDefault="00C977FE" w:rsidP="0043366E">
            <w:pPr>
              <w:autoSpaceDE w:val="0"/>
              <w:autoSpaceDN w:val="0"/>
              <w:adjustRightInd w:val="0"/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</w:pPr>
            <w:r w:rsidRPr="0043366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Identifier et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prolonger des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riques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saute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tape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; saute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tape-tape ;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saute-tape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tape-tape, etc.).</w:t>
            </w:r>
            <w:r w:rsidRPr="0043366E"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  <w:br/>
            </w:r>
            <w:r w:rsidRPr="0043366E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="0043366E"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Identifier et</w:t>
            </w:r>
            <w:r w:rsid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43366E"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prolonger des</w:t>
            </w:r>
            <w:r w:rsid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43366E"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r</w:t>
            </w:r>
            <w:r w:rsid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43366E"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gularit</w:t>
            </w:r>
            <w:r w:rsid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43366E"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</w:t>
            </w:r>
          </w:p>
          <w:p w14:paraId="088BF70A" w14:textId="2375E32E" w:rsidR="0043366E" w:rsidRPr="0043366E" w:rsidRDefault="0043366E" w:rsidP="0043366E">
            <w:pPr>
              <w:autoSpaceDE w:val="0"/>
              <w:autoSpaceDN w:val="0"/>
              <w:adjustRightInd w:val="0"/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</w:pPr>
            <w:proofErr w:type="gramStart"/>
            <w:r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riques</w:t>
            </w:r>
            <w:proofErr w:type="gramEnd"/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famili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res et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faire des liens</w:t>
            </w:r>
          </w:p>
          <w:p w14:paraId="1103E351" w14:textId="201D06DF" w:rsidR="00BD5450" w:rsidRPr="00BD5450" w:rsidRDefault="0043366E" w:rsidP="00BD545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BD545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avec</w:t>
            </w:r>
            <w:proofErr w:type="gramEnd"/>
            <w:r w:rsidRPr="00BD545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l’addition (p. ex. : compter par 2, 5, 10).</w:t>
            </w:r>
            <w:r w:rsidR="00E66689" w:rsidRPr="00BD5450">
              <w:rPr>
                <w:rFonts w:ascii="Calibri" w:hAnsi="Calibri" w:cs="Calibri"/>
                <w:color w:val="000000"/>
                <w:sz w:val="20"/>
                <w:szCs w:val="20"/>
                <w:lang w:val="fr-CA" w:eastAsia="en-CA"/>
              </w:rPr>
              <w:br/>
            </w:r>
            <w:r w:rsidR="00C977FE" w:rsidRPr="00BD545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Identifier,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reproduire et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prolonger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r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</w:p>
          <w:p w14:paraId="6A86C229" w14:textId="3325DECF" w:rsidR="00BD5450" w:rsidRPr="00BD5450" w:rsidRDefault="00BD5450" w:rsidP="00BD545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</w:t>
            </w:r>
            <w:proofErr w:type="gramEnd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fa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concr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graphique et</w:t>
            </w:r>
          </w:p>
          <w:p w14:paraId="57858D91" w14:textId="5CDB9FAE" w:rsidR="0043366E" w:rsidRPr="00BD5450" w:rsidRDefault="00BD5450" w:rsidP="00BD545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utilisant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l’addition ou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soustraction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e.</w:t>
            </w:r>
            <w:r w:rsidR="00C977FE" w:rsidRPr="00BD5450"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  <w:br/>
            </w:r>
            <w:r w:rsidR="00C977FE" w:rsidRPr="00BD545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43366E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Prolonger des régularités numériques et</w:t>
            </w:r>
          </w:p>
          <w:p w14:paraId="2411358F" w14:textId="5EC60AD1" w:rsidR="00BD5450" w:rsidRPr="00BD5450" w:rsidRDefault="0043366E" w:rsidP="00BD545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</w:t>
            </w:r>
            <w:proofErr w:type="gramEnd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découvrir les éléments manquants (p. ex. : 1, 3, 5, __, 9, …).</w:t>
            </w:r>
            <w:r w:rsidR="00C977FE" w:rsidRPr="00BD545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="00C977FE" w:rsidRPr="00BD545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er une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</w:p>
          <w:p w14:paraId="6EEA7D13" w14:textId="3E962B60" w:rsidR="00BD5450" w:rsidRPr="00BD5450" w:rsidRDefault="00BD5450" w:rsidP="00BD545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(concr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graphique et/</w:t>
            </w:r>
          </w:p>
          <w:p w14:paraId="3F8DBBF2" w14:textId="63A943CC" w:rsidR="00BD5450" w:rsidRPr="00BD5450" w:rsidRDefault="00BD5450" w:rsidP="00BD545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ou</w:t>
            </w:r>
            <w:proofErr w:type="gramEnd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rique)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en expliquer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gle de</w:t>
            </w:r>
          </w:p>
          <w:p w14:paraId="20DE9DBD" w14:textId="4AC874FC" w:rsidR="00BD5450" w:rsidRPr="00BD5450" w:rsidRDefault="00BD5450" w:rsidP="00BD545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régularité</w:t>
            </w:r>
            <w:proofErr w:type="gramEnd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.</w:t>
            </w:r>
            <w:r w:rsidR="00C977FE" w:rsidRPr="00BD545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="00C977FE" w:rsidRPr="00BD545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raliser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expliquer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gle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les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arithm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tiques,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incluant le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point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part et le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changement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pour 28,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32, 36, la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gle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est de 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buter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</w:p>
          <w:p w14:paraId="5FC852C2" w14:textId="76EA42FE" w:rsidR="00BD5450" w:rsidRPr="00BD5450" w:rsidRDefault="00BD5450" w:rsidP="00BD545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28 et d’ajouter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4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chaque fois).</w:t>
            </w:r>
          </w:p>
          <w:p w14:paraId="7B36349F" w14:textId="6E241849" w:rsidR="00C977FE" w:rsidRPr="00310083" w:rsidRDefault="00C977FE" w:rsidP="00BD5450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color w:val="000000"/>
                <w:sz w:val="20"/>
                <w:szCs w:val="20"/>
                <w:lang w:val="fr-CA" w:eastAsia="en-CA"/>
              </w:rPr>
            </w:pPr>
          </w:p>
        </w:tc>
      </w:tr>
    </w:tbl>
    <w:p w14:paraId="715EF42D" w14:textId="77777777" w:rsidR="00DB6A59" w:rsidRPr="005F3AD1" w:rsidRDefault="00DB6A59">
      <w:pPr>
        <w:rPr>
          <w:lang w:val="fr-CA"/>
        </w:rPr>
      </w:pPr>
      <w:r w:rsidRPr="005F3AD1">
        <w:rPr>
          <w:lang w:val="fr-CA"/>
        </w:rPr>
        <w:br w:type="page"/>
      </w:r>
    </w:p>
    <w:tbl>
      <w:tblPr>
        <w:tblStyle w:val="a2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2790"/>
        <w:gridCol w:w="3150"/>
        <w:gridCol w:w="3681"/>
      </w:tblGrid>
      <w:tr w:rsidR="00C977FE" w:rsidRPr="008612BF" w14:paraId="7B3634A5" w14:textId="77777777" w:rsidTr="523F6EF0">
        <w:trPr>
          <w:trHeight w:val="20"/>
        </w:trPr>
        <w:tc>
          <w:tcPr>
            <w:tcW w:w="3420" w:type="dxa"/>
          </w:tcPr>
          <w:p w14:paraId="7B3634A1" w14:textId="3048BBF2" w:rsidR="00C977FE" w:rsidRPr="00D21BAC" w:rsidRDefault="00C977FE" w:rsidP="00C97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lastRenderedPageBreak/>
              <w:t>3.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A033B0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Trier des objets ou des nombres à partir d’un ou de plus qu’un attribut.</w:t>
            </w:r>
          </w:p>
        </w:tc>
        <w:tc>
          <w:tcPr>
            <w:tcW w:w="2790" w:type="dxa"/>
          </w:tcPr>
          <w:p w14:paraId="7B3634A2" w14:textId="26C023E2" w:rsidR="00C977FE" w:rsidRPr="00BC5A16" w:rsidRDefault="00BC5A16" w:rsidP="00C977F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87BA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La modélisation et l’algèbre, </w:t>
            </w:r>
            <w:r w:rsidR="00283960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</w:t>
            </w:r>
            <w:r w:rsidR="009E13EC" w:rsidRPr="00F87BA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nit</w:t>
            </w:r>
            <w:r w:rsidRPr="00F87BA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</w:t>
            </w:r>
            <w:r w:rsidR="009E13EC" w:rsidRPr="00F87BA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3</w:t>
            </w:r>
            <w:r w:rsidRPr="00F87BA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9E13EC" w:rsidRPr="00F87BA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Pr="00F87BA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Les régularités répétées</w:t>
            </w:r>
            <w:r w:rsidR="009E13EC" w:rsidRPr="00F87BA6">
              <w:rPr>
                <w:rFonts w:asciiTheme="majorHAnsi" w:hAnsiTheme="majorHAnsi"/>
                <w:sz w:val="20"/>
                <w:szCs w:val="20"/>
                <w:lang w:val="fr-CA"/>
              </w:rPr>
              <w:br/>
              <w:t>13</w:t>
            </w:r>
            <w:r w:rsidR="00F87BA6" w:rsidRPr="00F87BA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9E13EC" w:rsidRPr="00F87BA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F87BA6" w:rsidRPr="00F87BA6">
              <w:rPr>
                <w:rFonts w:asciiTheme="majorHAnsi" w:hAnsiTheme="majorHAnsi"/>
                <w:sz w:val="20"/>
                <w:szCs w:val="20"/>
                <w:lang w:val="fr-CA"/>
              </w:rPr>
              <w:t>Trier avec des attributs</w:t>
            </w:r>
          </w:p>
        </w:tc>
        <w:tc>
          <w:tcPr>
            <w:tcW w:w="3150" w:type="dxa"/>
          </w:tcPr>
          <w:p w14:paraId="3CF006C9" w14:textId="77777777" w:rsidR="00BE226F" w:rsidRPr="00DB6A59" w:rsidRDefault="00E257CF" w:rsidP="00C977FE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DB6A5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7B3634A3" w14:textId="5F0FB387" w:rsidR="00C977FE" w:rsidRPr="00DB6A59" w:rsidRDefault="003C08EC" w:rsidP="00C977FE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B6A59">
              <w:rPr>
                <w:rFonts w:asciiTheme="majorHAnsi" w:hAnsiTheme="majorHAnsi"/>
                <w:sz w:val="20"/>
                <w:szCs w:val="20"/>
                <w:lang w:val="fr-CA"/>
              </w:rPr>
              <w:t>Les grands amis</w:t>
            </w:r>
            <w:r w:rsidR="00C977FE" w:rsidRPr="00DB6A59">
              <w:rPr>
                <w:rFonts w:asciiTheme="majorHAnsi" w:hAnsiTheme="majorHAnsi"/>
                <w:sz w:val="20"/>
                <w:szCs w:val="20"/>
                <w:lang w:val="fr-CA"/>
              </w:rPr>
              <w:br/>
              <w:t>Mar</w:t>
            </w:r>
            <w:r w:rsidRPr="00DB6A59">
              <w:rPr>
                <w:rFonts w:asciiTheme="majorHAnsi" w:hAnsiTheme="majorHAnsi"/>
                <w:sz w:val="20"/>
                <w:szCs w:val="20"/>
                <w:lang w:val="fr-CA"/>
              </w:rPr>
              <w:t>e en danger !</w:t>
            </w:r>
            <w:r w:rsidR="00C977FE" w:rsidRPr="00DB6A59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C977FE" w:rsidRPr="00DB6A59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</w:p>
        </w:tc>
        <w:tc>
          <w:tcPr>
            <w:tcW w:w="3681" w:type="dxa"/>
            <w:shd w:val="clear" w:color="auto" w:fill="auto"/>
          </w:tcPr>
          <w:p w14:paraId="37241ADC" w14:textId="2B76530F" w:rsidR="00901D8C" w:rsidRPr="00DD283E" w:rsidRDefault="00F56E76" w:rsidP="00901D8C">
            <w:pPr>
              <w:rPr>
                <w:rFonts w:asciiTheme="majorHAnsi" w:hAnsiTheme="majorHAnsi" w:cs="Open Sans"/>
                <w:b/>
                <w:sz w:val="20"/>
                <w:szCs w:val="20"/>
                <w:highlight w:val="yellow"/>
                <w:lang w:val="fr-CA"/>
              </w:rPr>
            </w:pPr>
            <w:r w:rsidRPr="00DD283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901D8C" w:rsidRPr="00DD283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DD283E" w:rsidRPr="00AA1E9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 peut décrire des régularités de façon mathématique</w:t>
            </w:r>
            <w:r w:rsidR="00DD283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.</w:t>
            </w:r>
          </w:p>
          <w:p w14:paraId="6F4E7659" w14:textId="27A67888" w:rsidR="00901D8C" w:rsidRPr="00DD283E" w:rsidRDefault="00DD283E" w:rsidP="00901D8C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Identifier, trier et classer mathématiquement les</w:t>
            </w:r>
            <w:r w:rsidR="00901D8C"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attributs </w:t>
            </w:r>
            <w:r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et les régularités</w:t>
            </w:r>
            <w:r w:rsidR="00901D8C"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(</w:t>
            </w:r>
            <w:r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p. </w:t>
            </w:r>
            <w:r w:rsidR="00901D8C"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</w:t>
            </w:r>
            <w:r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x</w:t>
            </w:r>
            <w:r w:rsidR="00901D8C"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. n</w:t>
            </w:r>
            <w:r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o</w:t>
            </w:r>
            <w:r w:rsidR="00901D8C"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mbr</w:t>
            </w:r>
            <w:r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 de côtés</w:t>
            </w:r>
            <w:r w:rsidR="00901D8C"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, </w:t>
            </w:r>
            <w:r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forme</w:t>
            </w:r>
            <w:r w:rsidR="00901D8C"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, </w:t>
            </w:r>
            <w:r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taille</w:t>
            </w:r>
            <w:r w:rsidR="00901D8C"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)</w:t>
            </w:r>
          </w:p>
          <w:p w14:paraId="7DC833CD" w14:textId="19883F78" w:rsidR="0020711D" w:rsidRPr="00BD5450" w:rsidRDefault="00901D8C" w:rsidP="00B3097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BD545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Trier et classifier des objets avec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plusieurs attributs (p. ex. : une figure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rouge de grande taille, 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c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ô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s).</w:t>
            </w:r>
          </w:p>
          <w:p w14:paraId="7B3634A4" w14:textId="4D55AFBC" w:rsidR="00C977FE" w:rsidRPr="00BD5450" w:rsidRDefault="0020711D" w:rsidP="00CE1C5C">
            <w:pPr>
              <w:rPr>
                <w:rFonts w:asciiTheme="majorHAnsi" w:eastAsia="Open Sans" w:hAnsiTheme="majorHAnsi" w:cs="Open Sans"/>
                <w:sz w:val="20"/>
                <w:szCs w:val="20"/>
                <w:lang w:val="fr-CA"/>
              </w:rPr>
            </w:pPr>
            <w:r w:rsidRPr="00BD545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Trier un </w:t>
            </w:r>
            <w:r w:rsidR="00A921C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d’objets 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 2 attributs.</w:t>
            </w:r>
          </w:p>
        </w:tc>
      </w:tr>
    </w:tbl>
    <w:p w14:paraId="7B3634A6" w14:textId="77777777" w:rsidR="007174F8" w:rsidRPr="00BD5450" w:rsidRDefault="007174F8">
      <w:pPr>
        <w:rPr>
          <w:sz w:val="20"/>
          <w:szCs w:val="20"/>
          <w:lang w:val="fr-CA"/>
        </w:rPr>
      </w:pPr>
    </w:p>
    <w:p w14:paraId="7B3634A7" w14:textId="77777777" w:rsidR="007174F8" w:rsidRPr="00BD5450" w:rsidRDefault="007174F8">
      <w:pPr>
        <w:rPr>
          <w:lang w:val="fr-CA"/>
        </w:rPr>
      </w:pPr>
    </w:p>
    <w:p w14:paraId="7B3634A8" w14:textId="62CA4434" w:rsidR="00DB6A59" w:rsidRDefault="00DB6A59">
      <w:pPr>
        <w:spacing w:after="120" w:line="264" w:lineRule="auto"/>
        <w:rPr>
          <w:lang w:val="fr-CA"/>
        </w:rPr>
      </w:pPr>
      <w:r>
        <w:rPr>
          <w:lang w:val="fr-CA"/>
        </w:rPr>
        <w:br w:type="page"/>
      </w:r>
    </w:p>
    <w:p w14:paraId="04A7616D" w14:textId="77777777" w:rsidR="007174F8" w:rsidRPr="00BD5450" w:rsidRDefault="007174F8">
      <w:pPr>
        <w:rPr>
          <w:lang w:val="fr-CA"/>
        </w:rPr>
      </w:pPr>
    </w:p>
    <w:p w14:paraId="06A01DE8" w14:textId="0B8CBC85" w:rsidR="00B31810" w:rsidRPr="00D21BAC" w:rsidRDefault="00A033B0" w:rsidP="00A033B0">
      <w:pPr>
        <w:jc w:val="center"/>
        <w:rPr>
          <w:lang w:val="fr-CA"/>
        </w:rPr>
      </w:pPr>
      <w:r w:rsidRPr="00EE7E4F">
        <w:rPr>
          <w:noProof/>
        </w:rPr>
        <w:drawing>
          <wp:anchor distT="0" distB="0" distL="114300" distR="114300" simplePos="0" relativeHeight="251672576" behindDoc="0" locked="0" layoutInCell="1" allowOverlap="1" wp14:anchorId="09F2C1DD" wp14:editId="0F2AE192">
            <wp:simplePos x="0" y="0"/>
            <wp:positionH relativeFrom="margin">
              <wp:posOffset>3029527</wp:posOffset>
            </wp:positionH>
            <wp:positionV relativeFrom="paragraph">
              <wp:posOffset>64020</wp:posOffset>
            </wp:positionV>
            <wp:extent cx="2247900" cy="748665"/>
            <wp:effectExtent l="0" t="0" r="0" b="0"/>
            <wp:wrapTopAndBottom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1BAC">
        <w:rPr>
          <w:b/>
          <w:sz w:val="28"/>
          <w:szCs w:val="28"/>
          <w:lang w:val="fr-CA"/>
        </w:rPr>
        <w:t xml:space="preserve">Corrélations de </w:t>
      </w:r>
      <w:proofErr w:type="spellStart"/>
      <w:r w:rsidRPr="00D21BAC">
        <w:rPr>
          <w:b/>
          <w:sz w:val="28"/>
          <w:szCs w:val="28"/>
          <w:lang w:val="fr-CA"/>
        </w:rPr>
        <w:t>Mathologie</w:t>
      </w:r>
      <w:proofErr w:type="spellEnd"/>
      <w:r w:rsidRPr="00D21BAC">
        <w:rPr>
          <w:b/>
          <w:sz w:val="28"/>
          <w:szCs w:val="28"/>
          <w:lang w:val="fr-CA"/>
        </w:rPr>
        <w:t xml:space="preserve"> 3</w:t>
      </w:r>
      <w:r w:rsidR="003F661B" w:rsidRPr="00D21BAC">
        <w:rPr>
          <w:b/>
          <w:sz w:val="28"/>
          <w:szCs w:val="28"/>
          <w:lang w:val="fr-CA"/>
        </w:rPr>
        <w:t xml:space="preserve"> (</w:t>
      </w:r>
      <w:r w:rsidRPr="00D21BAC">
        <w:rPr>
          <w:b/>
          <w:sz w:val="28"/>
          <w:szCs w:val="28"/>
          <w:lang w:val="fr-CA"/>
        </w:rPr>
        <w:t>Les régularités et les relations : les variables et les équations</w:t>
      </w:r>
      <w:r w:rsidR="003F661B" w:rsidRPr="00D21BAC">
        <w:rPr>
          <w:b/>
          <w:sz w:val="28"/>
          <w:szCs w:val="28"/>
          <w:lang w:val="fr-CA"/>
        </w:rPr>
        <w:t xml:space="preserve">) </w:t>
      </w:r>
      <w:r w:rsidR="00BA7412" w:rsidRPr="00D21BAC">
        <w:rPr>
          <w:b/>
          <w:bCs/>
          <w:sz w:val="28"/>
          <w:szCs w:val="28"/>
          <w:lang w:val="fr-CA"/>
        </w:rPr>
        <w:t>–</w:t>
      </w:r>
      <w:r w:rsidR="003F661B" w:rsidRPr="00D21BAC">
        <w:rPr>
          <w:b/>
          <w:sz w:val="28"/>
          <w:szCs w:val="28"/>
          <w:lang w:val="fr-CA"/>
        </w:rPr>
        <w:t xml:space="preserve"> </w:t>
      </w:r>
      <w:r w:rsidR="008612BF">
        <w:rPr>
          <w:b/>
          <w:bCs/>
          <w:sz w:val="28"/>
          <w:szCs w:val="28"/>
          <w:lang w:val="fr-CA"/>
        </w:rPr>
        <w:t>Nunavut</w:t>
      </w:r>
    </w:p>
    <w:p w14:paraId="7B3634A9" w14:textId="3C29A9CF" w:rsidR="007174F8" w:rsidRPr="00D21BAC" w:rsidRDefault="007174F8">
      <w:pPr>
        <w:rPr>
          <w:lang w:val="fr-CA"/>
        </w:rPr>
      </w:pPr>
    </w:p>
    <w:tbl>
      <w:tblPr>
        <w:tblStyle w:val="a3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00"/>
        <w:gridCol w:w="3150"/>
        <w:gridCol w:w="3681"/>
      </w:tblGrid>
      <w:tr w:rsidR="007174F8" w:rsidRPr="008612BF" w14:paraId="7B3634AE" w14:textId="77777777" w:rsidTr="523F6EF0">
        <w:trPr>
          <w:trHeight w:val="500"/>
        </w:trPr>
        <w:tc>
          <w:tcPr>
            <w:tcW w:w="3510" w:type="dxa"/>
            <w:shd w:val="clear" w:color="auto" w:fill="A26299"/>
          </w:tcPr>
          <w:p w14:paraId="7B3634AA" w14:textId="09DE4BB9" w:rsidR="007174F8" w:rsidRPr="006E5567" w:rsidRDefault="00A5596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00" w:type="dxa"/>
            <w:shd w:val="clear" w:color="auto" w:fill="A26299"/>
          </w:tcPr>
          <w:p w14:paraId="7B3634AB" w14:textId="4C727AC5" w:rsidR="007174F8" w:rsidRPr="006E5567" w:rsidRDefault="00A5596B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3150" w:type="dxa"/>
            <w:shd w:val="clear" w:color="auto" w:fill="A26299"/>
          </w:tcPr>
          <w:p w14:paraId="7B3634AC" w14:textId="77449C6A" w:rsidR="007174F8" w:rsidRPr="006E5567" w:rsidRDefault="00A5596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="00D21BAC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681" w:type="dxa"/>
            <w:shd w:val="clear" w:color="auto" w:fill="A26299"/>
          </w:tcPr>
          <w:p w14:paraId="7B3634AD" w14:textId="55196404" w:rsidR="007174F8" w:rsidRPr="00D21BAC" w:rsidRDefault="00A5596B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FB4C62">
              <w:rPr>
                <w:b/>
                <w:sz w:val="22"/>
                <w:lang w:val="fr-CA"/>
              </w:rPr>
              <w:t>La Progression des apprentissages e</w:t>
            </w:r>
            <w:r>
              <w:rPr>
                <w:b/>
                <w:sz w:val="22"/>
                <w:lang w:val="fr-CA"/>
              </w:rPr>
              <w:t>n mathématiques de M à 3</w:t>
            </w:r>
            <w:r w:rsidRPr="00FB4C62">
              <w:rPr>
                <w:b/>
                <w:sz w:val="22"/>
                <w:vertAlign w:val="superscript"/>
                <w:lang w:val="fr-CA"/>
              </w:rPr>
              <w:t>e</w:t>
            </w:r>
            <w:r>
              <w:rPr>
                <w:b/>
                <w:sz w:val="22"/>
                <w:lang w:val="fr-CA"/>
              </w:rPr>
              <w:t xml:space="preserve"> de Pearson Canada</w:t>
            </w:r>
          </w:p>
        </w:tc>
      </w:tr>
      <w:tr w:rsidR="00C90072" w:rsidRPr="008612BF" w14:paraId="2D4E10C3" w14:textId="77777777" w:rsidTr="523F6EF0">
        <w:trPr>
          <w:trHeight w:val="500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8AB53FA" w14:textId="10086F9C" w:rsidR="00A5596B" w:rsidRPr="00D21BAC" w:rsidRDefault="00A5596B" w:rsidP="00A5596B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 d’apprentissage général</w:t>
            </w:r>
          </w:p>
          <w:p w14:paraId="6B2CB5F9" w14:textId="2FC14A67" w:rsidR="00C90072" w:rsidRPr="00D21BAC" w:rsidRDefault="00A5596B" w:rsidP="00A5596B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Représenter des expressions algébriques de plusieurs façons.</w:t>
            </w:r>
          </w:p>
        </w:tc>
      </w:tr>
      <w:tr w:rsidR="007174F8" w:rsidRPr="00240B4D" w14:paraId="7B3634B3" w14:textId="77777777" w:rsidTr="523F6EF0">
        <w:trPr>
          <w:trHeight w:val="20"/>
        </w:trPr>
        <w:tc>
          <w:tcPr>
            <w:tcW w:w="3510" w:type="dxa"/>
          </w:tcPr>
          <w:p w14:paraId="79A68ACC" w14:textId="5DA32C4F" w:rsidR="00EA76E2" w:rsidRPr="00D21BAC" w:rsidRDefault="00A55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Résultats d’apprentissage spécifiques</w:t>
            </w:r>
          </w:p>
          <w:p w14:paraId="528358FB" w14:textId="0F2C5770" w:rsidR="00A5596B" w:rsidRPr="00D21BAC" w:rsidRDefault="003F661B" w:rsidP="00A55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4.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A5596B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Résoudre des équations d’addition et de soustraction à une étape dans lesquelles la valeur inconnue est</w:t>
            </w:r>
          </w:p>
          <w:p w14:paraId="7B3634AF" w14:textId="13F976AB" w:rsidR="007174F8" w:rsidRPr="006E5567" w:rsidRDefault="00A5596B" w:rsidP="00A55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A5596B">
              <w:rPr>
                <w:rFonts w:asciiTheme="majorHAnsi" w:hAnsiTheme="majorHAnsi"/>
                <w:color w:val="000000"/>
                <w:sz w:val="20"/>
                <w:szCs w:val="20"/>
              </w:rPr>
              <w:t>représentée</w:t>
            </w:r>
            <w:proofErr w:type="spellEnd"/>
            <w:r w:rsidRPr="00A5596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par un </w:t>
            </w:r>
            <w:proofErr w:type="spellStart"/>
            <w:r w:rsidRPr="00A5596B">
              <w:rPr>
                <w:rFonts w:asciiTheme="majorHAnsi" w:hAnsiTheme="majorHAnsi"/>
                <w:color w:val="000000"/>
                <w:sz w:val="20"/>
                <w:szCs w:val="20"/>
              </w:rPr>
              <w:t>symbole</w:t>
            </w:r>
            <w:proofErr w:type="spellEnd"/>
            <w:r w:rsidRPr="00A5596B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403C957E" w14:textId="1E278380" w:rsidR="006E5567" w:rsidRPr="00440DE6" w:rsidRDefault="001F380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440DE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modélisation et l’algèbre,</w:t>
            </w:r>
            <w:r w:rsidR="006E5567" w:rsidRPr="00440DE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283960" w:rsidRPr="00440DE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</w:t>
            </w:r>
            <w:r w:rsidR="006E5567" w:rsidRPr="00440DE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nit</w:t>
            </w:r>
            <w:r w:rsidRPr="00440DE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</w:t>
            </w:r>
            <w:r w:rsidR="006E5567" w:rsidRPr="00440DE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2</w:t>
            </w:r>
            <w:r w:rsidRPr="00440DE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6E5567" w:rsidRPr="00440DE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Pr="00440DE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Les v</w:t>
            </w:r>
            <w:r w:rsidR="003B2688" w:rsidRPr="00440DE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ariables </w:t>
            </w:r>
            <w:r w:rsidRPr="00440DE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 les é</w:t>
            </w:r>
            <w:r w:rsidR="003B2688" w:rsidRPr="00440DE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quations</w:t>
            </w:r>
          </w:p>
          <w:p w14:paraId="482C3563" w14:textId="6F16F1BB" w:rsidR="003B2688" w:rsidRPr="00440DE6" w:rsidRDefault="581E273E" w:rsidP="523F6EF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40DE6">
              <w:rPr>
                <w:rFonts w:asciiTheme="majorHAnsi" w:hAnsiTheme="majorHAnsi"/>
                <w:sz w:val="20"/>
                <w:szCs w:val="20"/>
                <w:lang w:val="fr-CA"/>
              </w:rPr>
              <w:t>8</w:t>
            </w:r>
            <w:r w:rsidR="001F380C" w:rsidRPr="00440DE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440DE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1F380C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Résoudre des é</w:t>
            </w:r>
            <w:r w:rsidRPr="00440DE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quations </w:t>
            </w:r>
            <w:r w:rsidR="00187067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de fa</w:t>
            </w:r>
            <w:r w:rsidR="000C7730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çon concrète</w:t>
            </w:r>
            <w:r w:rsidR="003B2688" w:rsidRPr="00440DE6">
              <w:rPr>
                <w:lang w:val="fr-CA"/>
              </w:rPr>
              <w:br/>
            </w:r>
            <w:r w:rsidRPr="00440DE6">
              <w:rPr>
                <w:rFonts w:asciiTheme="majorHAnsi" w:hAnsiTheme="majorHAnsi"/>
                <w:sz w:val="20"/>
                <w:szCs w:val="20"/>
                <w:lang w:val="fr-CA"/>
              </w:rPr>
              <w:t>9</w:t>
            </w:r>
            <w:r w:rsidR="001F380C" w:rsidRPr="00440DE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440DE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0C7730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Des s</w:t>
            </w:r>
            <w:r w:rsidRPr="00440DE6">
              <w:rPr>
                <w:rFonts w:asciiTheme="majorHAnsi" w:hAnsiTheme="majorHAnsi"/>
                <w:sz w:val="20"/>
                <w:szCs w:val="20"/>
                <w:lang w:val="fr-CA"/>
              </w:rPr>
              <w:t>trat</w:t>
            </w:r>
            <w:r w:rsidR="001F380C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440DE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gies </w:t>
            </w:r>
            <w:r w:rsidR="001F380C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p</w:t>
            </w:r>
            <w:r w:rsidRPr="00440DE6">
              <w:rPr>
                <w:rFonts w:asciiTheme="majorHAnsi" w:hAnsiTheme="majorHAnsi"/>
                <w:sz w:val="20"/>
                <w:szCs w:val="20"/>
                <w:lang w:val="fr-CA"/>
              </w:rPr>
              <w:t>o</w:t>
            </w:r>
            <w:r w:rsidR="001F380C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u</w:t>
            </w:r>
            <w:r w:rsidRPr="00440DE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r </w:t>
            </w:r>
            <w:r w:rsidR="001F380C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résoudre des é</w:t>
            </w:r>
            <w:r w:rsidRPr="00440DE6">
              <w:rPr>
                <w:rFonts w:asciiTheme="majorHAnsi" w:hAnsiTheme="majorHAnsi"/>
                <w:sz w:val="20"/>
                <w:szCs w:val="20"/>
                <w:lang w:val="fr-CA"/>
              </w:rPr>
              <w:t>quations</w:t>
            </w:r>
            <w:r w:rsidR="003B2688" w:rsidRPr="00440DE6">
              <w:rPr>
                <w:lang w:val="fr-CA"/>
              </w:rPr>
              <w:br/>
            </w:r>
            <w:r w:rsidR="4D888AE9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11</w:t>
            </w:r>
            <w:r w:rsidR="001F380C" w:rsidRPr="00440DE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4D888AE9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: Cr</w:t>
            </w:r>
            <w:r w:rsidR="001F380C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="4D888AE9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e</w:t>
            </w:r>
            <w:r w:rsidR="001F380C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r des é</w:t>
            </w:r>
            <w:r w:rsidR="4D888AE9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quations</w:t>
            </w:r>
          </w:p>
          <w:p w14:paraId="7B3634B0" w14:textId="75D2A967" w:rsidR="003B2688" w:rsidRPr="001F380C" w:rsidRDefault="0EE34D66" w:rsidP="523F6EF0">
            <w:pPr>
              <w:spacing w:line="276" w:lineRule="auto"/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</w:pPr>
            <w:r w:rsidRPr="00440DE6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12</w:t>
            </w:r>
            <w:r w:rsidR="001F380C" w:rsidRPr="00440DE6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</w:t>
            </w:r>
            <w:r w:rsidR="55317F57" w:rsidRPr="00440DE6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:</w:t>
            </w:r>
            <w:r w:rsidRPr="00440DE6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</w:t>
            </w:r>
            <w:r w:rsidR="001F380C" w:rsidRPr="00440DE6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Les variables et les é</w:t>
            </w:r>
            <w:r w:rsidRPr="00440DE6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quation</w:t>
            </w:r>
            <w:r w:rsidR="001F380C" w:rsidRPr="00440DE6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s : Approfondissement</w:t>
            </w:r>
          </w:p>
        </w:tc>
        <w:tc>
          <w:tcPr>
            <w:tcW w:w="3150" w:type="dxa"/>
            <w:shd w:val="clear" w:color="auto" w:fill="auto"/>
          </w:tcPr>
          <w:p w14:paraId="7B3634B1" w14:textId="2DD63D10" w:rsidR="007174F8" w:rsidRPr="006E5567" w:rsidRDefault="003C08E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Une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semaine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de d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A"/>
              </w:rPr>
              <w:t>éfis</w:t>
            </w:r>
            <w:proofErr w:type="spellEnd"/>
          </w:p>
        </w:tc>
        <w:tc>
          <w:tcPr>
            <w:tcW w:w="3681" w:type="dxa"/>
            <w:shd w:val="clear" w:color="auto" w:fill="auto"/>
          </w:tcPr>
          <w:p w14:paraId="23758F4C" w14:textId="6109CF88" w:rsidR="001E3DB8" w:rsidRPr="008B4F9B" w:rsidRDefault="00F56E76" w:rsidP="001E3DB8">
            <w:pPr>
              <w:rPr>
                <w:rFonts w:asciiTheme="majorHAnsi" w:hAnsiTheme="majorHAnsi" w:cs="Open Sans"/>
                <w:b/>
                <w:sz w:val="20"/>
                <w:szCs w:val="20"/>
                <w:highlight w:val="yellow"/>
                <w:lang w:val="fr-CA"/>
              </w:rPr>
            </w:pPr>
            <w:r w:rsidRPr="008B4F9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1E3DB8" w:rsidRPr="008B4F9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115EE3" w:rsidRPr="008B4F9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 peut utili</w:t>
            </w:r>
            <w:r w:rsidR="008B4F9B" w:rsidRPr="008B4F9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</w:t>
            </w:r>
            <w:r w:rsidR="00115EE3" w:rsidRPr="008B4F9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er des symboles et</w:t>
            </w:r>
            <w:r w:rsidR="008B4F9B" w:rsidRPr="008B4F9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des expressions pour représ</w:t>
            </w:r>
            <w:r w:rsidR="008B4F9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enter des relations mathématiques.</w:t>
            </w:r>
          </w:p>
          <w:p w14:paraId="5945DDB9" w14:textId="14222952" w:rsidR="001E3DB8" w:rsidRPr="00DD1D44" w:rsidRDefault="003772A3" w:rsidP="00DD1D4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3772A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l’égalité et l’inégalité à partir des propriétés générales</w:t>
            </w:r>
            <w:r w:rsidR="00C54B8A" w:rsidRPr="003772A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3772A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des nombres et des </w:t>
            </w:r>
            <w:r w:rsidR="00C54B8A" w:rsidRPr="003772A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op</w:t>
            </w:r>
            <w:r w:rsidRPr="003772A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C54B8A" w:rsidRPr="003772A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rations</w:t>
            </w:r>
            <w:r w:rsidR="00C54B8A" w:rsidRPr="003772A3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C54B8A" w:rsidRPr="003772A3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1E3DB8" w:rsidRPr="00DD1D4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Examiner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l’addition et la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soustraction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tant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qu’opérations inverses.</w:t>
            </w:r>
          </w:p>
          <w:p w14:paraId="04161D85" w14:textId="4981FD56" w:rsidR="000A05A0" w:rsidRPr="00DD1D44" w:rsidRDefault="001E3DB8" w:rsidP="00DD1D4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DD1D4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Explorer les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propri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l’addition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de la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soustraction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additionner ou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soustraire 0, la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commutativité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l’addition).</w:t>
            </w:r>
          </w:p>
          <w:p w14:paraId="3792B0A8" w14:textId="77777777" w:rsidR="00DD1D44" w:rsidRDefault="00C00E9F" w:rsidP="00DD1D44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U</w:t>
            </w:r>
            <w:r w:rsidR="00057107"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tiliser des symboles</w:t>
            </w:r>
            <w:r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, </w:t>
            </w:r>
            <w:r w:rsidR="00057107"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des variables et des inconnues</w:t>
            </w:r>
            <w:r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057107"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p</w:t>
            </w:r>
            <w:r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o</w:t>
            </w:r>
            <w:r w:rsidR="00057107"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ur</w:t>
            </w:r>
            <w:r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repr</w:t>
            </w:r>
            <w:r w:rsidR="00057107"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sent</w:t>
            </w:r>
            <w:r w:rsidR="00057107"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er</w:t>
            </w:r>
            <w:r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057107"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des relations </w:t>
            </w:r>
            <w:r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math</w:t>
            </w:r>
            <w:r w:rsidR="00057107"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mati</w:t>
            </w:r>
            <w:r w:rsidR="00057107"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ques</w:t>
            </w:r>
            <w:r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Pr="00DD1D4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des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caract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res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riques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(p. ex. </w:t>
            </w:r>
            <w:proofErr w:type="gramStart"/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: )</w:t>
            </w:r>
            <w:proofErr w:type="gramEnd"/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pour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repr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senter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valeurs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inconnues dans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des 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quations.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</w:p>
          <w:p w14:paraId="4E8694E9" w14:textId="76A38F68" w:rsidR="00DD1D44" w:rsidRPr="00DD1D44" w:rsidRDefault="00C00E9F" w:rsidP="00DD1D44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DD1D4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 une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inconnue dans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une 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d’addition ou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soustraction</w:t>
            </w:r>
          </w:p>
          <w:p w14:paraId="7B3634B2" w14:textId="4BE48F88" w:rsidR="001E3DB8" w:rsidRPr="00CE2B38" w:rsidRDefault="00DD1D44" w:rsidP="00DD1D44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</w:rPr>
            </w:pPr>
            <w:proofErr w:type="gramStart"/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simple</w:t>
            </w:r>
            <w:proofErr w:type="gramEnd"/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i/>
                <w:iCs/>
                <w:sz w:val="20"/>
                <w:szCs w:val="20"/>
                <w:lang w:val="en-CA" w:eastAsia="en-CA"/>
              </w:rPr>
              <w:t xml:space="preserve">n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en-CA" w:eastAsia="en-CA"/>
              </w:rPr>
              <w:t>+ 5 = 15).</w:t>
            </w:r>
          </w:p>
        </w:tc>
      </w:tr>
    </w:tbl>
    <w:p w14:paraId="0FB989D7" w14:textId="0C1C40B5" w:rsidR="00290505" w:rsidRDefault="00290505">
      <w:pPr>
        <w:rPr>
          <w:b/>
        </w:rPr>
      </w:pPr>
    </w:p>
    <w:p w14:paraId="78B86FF7" w14:textId="63520C85" w:rsidR="00E47599" w:rsidRPr="00EA4CD8" w:rsidRDefault="00290505" w:rsidP="00EA4CD8">
      <w:r>
        <w:br w:type="page"/>
      </w:r>
    </w:p>
    <w:p w14:paraId="7B3634B7" w14:textId="0C1A40B2" w:rsidR="007174F8" w:rsidRPr="00D21BAC" w:rsidRDefault="00BA7412">
      <w:pPr>
        <w:ind w:left="1440" w:firstLine="720"/>
        <w:rPr>
          <w:b/>
          <w:sz w:val="28"/>
          <w:szCs w:val="28"/>
          <w:lang w:val="fr-CA"/>
        </w:rPr>
      </w:pPr>
      <w:r w:rsidRPr="00EE7E4F"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5AC3A1D5" wp14:editId="0C031D8B">
            <wp:simplePos x="0" y="0"/>
            <wp:positionH relativeFrom="margin">
              <wp:posOffset>3048000</wp:posOffset>
            </wp:positionH>
            <wp:positionV relativeFrom="paragraph">
              <wp:posOffset>116</wp:posOffset>
            </wp:positionV>
            <wp:extent cx="2247900" cy="748665"/>
            <wp:effectExtent l="0" t="0" r="0" b="0"/>
            <wp:wrapTopAndBottom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CD8" w:rsidRPr="00D21BAC">
        <w:rPr>
          <w:b/>
          <w:sz w:val="28"/>
          <w:szCs w:val="28"/>
          <w:lang w:val="fr-CA"/>
        </w:rPr>
        <w:t xml:space="preserve">Corrélations de </w:t>
      </w:r>
      <w:proofErr w:type="spellStart"/>
      <w:r w:rsidR="00EA4CD8" w:rsidRPr="00D21BAC">
        <w:rPr>
          <w:b/>
          <w:sz w:val="28"/>
          <w:szCs w:val="28"/>
          <w:lang w:val="fr-CA"/>
        </w:rPr>
        <w:t>Mathologie</w:t>
      </w:r>
      <w:proofErr w:type="spellEnd"/>
      <w:r w:rsidR="00EA4CD8" w:rsidRPr="00D21BAC">
        <w:rPr>
          <w:b/>
          <w:sz w:val="28"/>
          <w:szCs w:val="28"/>
          <w:lang w:val="fr-CA"/>
        </w:rPr>
        <w:t xml:space="preserve"> 3 (La forme et l’espace </w:t>
      </w:r>
      <w:r w:rsidR="00FD3BBD" w:rsidRPr="00D21BAC">
        <w:rPr>
          <w:b/>
          <w:sz w:val="28"/>
          <w:szCs w:val="28"/>
          <w:lang w:val="fr-CA"/>
        </w:rPr>
        <w:t xml:space="preserve">: </w:t>
      </w:r>
      <w:r w:rsidR="00EA4CD8" w:rsidRPr="00D21BAC">
        <w:rPr>
          <w:b/>
          <w:sz w:val="28"/>
          <w:szCs w:val="28"/>
          <w:lang w:val="fr-CA"/>
        </w:rPr>
        <w:t>la mesure</w:t>
      </w:r>
      <w:r w:rsidR="00FD3BBD" w:rsidRPr="00D21BAC">
        <w:rPr>
          <w:b/>
          <w:sz w:val="28"/>
          <w:szCs w:val="28"/>
          <w:lang w:val="fr-CA"/>
        </w:rPr>
        <w:t>)</w:t>
      </w:r>
      <w:r w:rsidR="00EA4CD8" w:rsidRPr="00D21BAC">
        <w:rPr>
          <w:b/>
          <w:sz w:val="28"/>
          <w:szCs w:val="28"/>
          <w:lang w:val="fr-CA"/>
        </w:rPr>
        <w:t xml:space="preserve"> </w:t>
      </w:r>
      <w:r w:rsidR="00E47599" w:rsidRPr="00D21BAC">
        <w:rPr>
          <w:b/>
          <w:sz w:val="28"/>
          <w:szCs w:val="28"/>
          <w:lang w:val="fr-CA"/>
        </w:rPr>
        <w:t>–</w:t>
      </w:r>
      <w:r w:rsidR="003F661B" w:rsidRPr="00D21BAC">
        <w:rPr>
          <w:b/>
          <w:sz w:val="28"/>
          <w:szCs w:val="28"/>
          <w:lang w:val="fr-CA"/>
        </w:rPr>
        <w:t xml:space="preserve"> </w:t>
      </w:r>
      <w:r w:rsidR="008612BF">
        <w:rPr>
          <w:b/>
          <w:bCs/>
          <w:sz w:val="28"/>
          <w:szCs w:val="28"/>
          <w:lang w:val="fr-CA"/>
        </w:rPr>
        <w:t>Nunavut</w:t>
      </w:r>
    </w:p>
    <w:p w14:paraId="40D4E429" w14:textId="77777777" w:rsidR="00E47599" w:rsidRPr="00D21BAC" w:rsidRDefault="00E47599">
      <w:pPr>
        <w:ind w:left="1440" w:firstLine="720"/>
        <w:rPr>
          <w:b/>
          <w:lang w:val="fr-CA"/>
        </w:rPr>
      </w:pPr>
    </w:p>
    <w:tbl>
      <w:tblPr>
        <w:tblStyle w:val="a4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90"/>
        <w:gridCol w:w="2489"/>
        <w:gridCol w:w="4252"/>
      </w:tblGrid>
      <w:tr w:rsidR="007174F8" w:rsidRPr="008612BF" w14:paraId="7B3634BC" w14:textId="77777777" w:rsidTr="523F6EF0">
        <w:trPr>
          <w:trHeight w:val="500"/>
        </w:trPr>
        <w:tc>
          <w:tcPr>
            <w:tcW w:w="3510" w:type="dxa"/>
            <w:shd w:val="clear" w:color="auto" w:fill="A26299"/>
          </w:tcPr>
          <w:p w14:paraId="7B3634B8" w14:textId="058470DA" w:rsidR="007174F8" w:rsidRPr="00245E83" w:rsidRDefault="00882E4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90" w:type="dxa"/>
            <w:shd w:val="clear" w:color="auto" w:fill="A26299"/>
          </w:tcPr>
          <w:p w14:paraId="7B3634B9" w14:textId="19B4F136" w:rsidR="007174F8" w:rsidRPr="00245E83" w:rsidRDefault="00882E48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2489" w:type="dxa"/>
            <w:shd w:val="clear" w:color="auto" w:fill="A26299"/>
          </w:tcPr>
          <w:p w14:paraId="7B3634BA" w14:textId="6D90359F" w:rsidR="007174F8" w:rsidRPr="00245E83" w:rsidRDefault="00882E4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="00D21BAC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4252" w:type="dxa"/>
            <w:shd w:val="clear" w:color="auto" w:fill="A26299"/>
          </w:tcPr>
          <w:p w14:paraId="7B3634BB" w14:textId="60235C55" w:rsidR="007174F8" w:rsidRPr="00D21BAC" w:rsidRDefault="00882E48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FB4C62">
              <w:rPr>
                <w:b/>
                <w:sz w:val="22"/>
                <w:lang w:val="fr-CA"/>
              </w:rPr>
              <w:t>La Progression des apprentissages e</w:t>
            </w:r>
            <w:r>
              <w:rPr>
                <w:b/>
                <w:sz w:val="22"/>
                <w:lang w:val="fr-CA"/>
              </w:rPr>
              <w:t>n mathématiques de M à 3</w:t>
            </w:r>
            <w:r w:rsidRPr="00FB4C62">
              <w:rPr>
                <w:b/>
                <w:sz w:val="22"/>
                <w:vertAlign w:val="superscript"/>
                <w:lang w:val="fr-CA"/>
              </w:rPr>
              <w:t>e</w:t>
            </w:r>
            <w:r>
              <w:rPr>
                <w:b/>
                <w:sz w:val="22"/>
                <w:lang w:val="fr-CA"/>
              </w:rPr>
              <w:t xml:space="preserve"> de Pearson Canada</w:t>
            </w:r>
          </w:p>
        </w:tc>
      </w:tr>
      <w:tr w:rsidR="00C90072" w:rsidRPr="008612BF" w14:paraId="41D60318" w14:textId="77777777" w:rsidTr="523F6EF0">
        <w:trPr>
          <w:trHeight w:val="500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664107A" w14:textId="2BA1F8C0" w:rsidR="00EA4CD8" w:rsidRPr="00D21BAC" w:rsidRDefault="00EA4CD8" w:rsidP="00EA4CD8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 d’apprentissage général</w:t>
            </w:r>
          </w:p>
          <w:p w14:paraId="2E85107B" w14:textId="494FDBCB" w:rsidR="00C90072" w:rsidRPr="00D21BAC" w:rsidRDefault="00EA4CD8" w:rsidP="00EA4CD8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Résoudre des problèmes à l’aide de mesures directes et indirectes</w:t>
            </w:r>
            <w:r w:rsidR="0025426B" w:rsidRPr="00D21BAC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.</w:t>
            </w:r>
          </w:p>
        </w:tc>
      </w:tr>
      <w:tr w:rsidR="007174F8" w:rsidRPr="00705BC1" w14:paraId="7B3634C1" w14:textId="77777777" w:rsidTr="523F6EF0">
        <w:trPr>
          <w:trHeight w:val="20"/>
        </w:trPr>
        <w:tc>
          <w:tcPr>
            <w:tcW w:w="3510" w:type="dxa"/>
          </w:tcPr>
          <w:p w14:paraId="596851D1" w14:textId="57726906" w:rsidR="00701B7E" w:rsidRPr="00D21BAC" w:rsidRDefault="00EA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Résultats d’apprentissage spécifiques</w:t>
            </w:r>
          </w:p>
          <w:p w14:paraId="32D763DE" w14:textId="40445CAA" w:rsidR="00EA4CD8" w:rsidRPr="00D21BAC" w:rsidRDefault="003F661B" w:rsidP="00EA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 xml:space="preserve">1. </w:t>
            </w:r>
            <w:r w:rsidR="00EA4CD8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Établir le lien entre le passage du temps et des activités courantes en utilisant des unités de mesure non</w:t>
            </w:r>
          </w:p>
          <w:p w14:paraId="7B3634BD" w14:textId="0C1F1A36" w:rsidR="007174F8" w:rsidRPr="00D21BAC" w:rsidRDefault="00EA4CD8" w:rsidP="00EA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standards</w:t>
            </w:r>
            <w:proofErr w:type="gramEnd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ou standards (minutes, heures, jours, semaines, mois et années).</w:t>
            </w:r>
          </w:p>
        </w:tc>
        <w:tc>
          <w:tcPr>
            <w:tcW w:w="2790" w:type="dxa"/>
          </w:tcPr>
          <w:p w14:paraId="5503F57A" w14:textId="170B9940" w:rsidR="00B31810" w:rsidRPr="005F3AD1" w:rsidRDefault="000E161B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5F3AD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 xml:space="preserve">La mesure, </w:t>
            </w:r>
            <w:r w:rsidR="00440DE6" w:rsidRPr="005F3AD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U</w:t>
            </w:r>
            <w:r w:rsidRPr="005F3AD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nité 2 : Le temps et la température</w:t>
            </w:r>
          </w:p>
          <w:p w14:paraId="7B3634BE" w14:textId="16891D35" w:rsidR="00B31810" w:rsidRPr="005F3AD1" w:rsidRDefault="00B3181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F3AD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8</w:t>
            </w:r>
            <w:r w:rsidR="000E161B" w:rsidRPr="005F3AD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5F3AD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Mesur</w:t>
            </w:r>
            <w:r w:rsidR="000E161B" w:rsidRPr="005F3AD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 le</w:t>
            </w:r>
            <w:r w:rsidRPr="005F3AD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0E161B" w:rsidRPr="005F3AD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p</w:t>
            </w:r>
            <w:r w:rsidRPr="005F3AD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assage </w:t>
            </w:r>
            <w:r w:rsidR="000E161B" w:rsidRPr="005F3AD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du temps</w:t>
            </w:r>
          </w:p>
        </w:tc>
        <w:tc>
          <w:tcPr>
            <w:tcW w:w="2489" w:type="dxa"/>
          </w:tcPr>
          <w:p w14:paraId="23CB5259" w14:textId="77777777" w:rsidR="00B31810" w:rsidRPr="000E161B" w:rsidRDefault="00B3181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BF" w14:textId="4C0AC404" w:rsidR="007174F8" w:rsidRPr="00245E83" w:rsidRDefault="000451D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</w:t>
            </w:r>
            <w:r>
              <w:rPr>
                <w:rFonts w:asciiTheme="majorHAnsi" w:hAnsiTheme="majorHAnsi"/>
                <w:sz w:val="20"/>
                <w:szCs w:val="20"/>
                <w:lang w:val="en-CA"/>
              </w:rPr>
              <w:t>’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île aux chèvres</w:t>
            </w:r>
          </w:p>
        </w:tc>
        <w:tc>
          <w:tcPr>
            <w:tcW w:w="4252" w:type="dxa"/>
            <w:shd w:val="clear" w:color="auto" w:fill="auto"/>
          </w:tcPr>
          <w:p w14:paraId="66FD2338" w14:textId="1E0A9FC8" w:rsidR="00F64E56" w:rsidRPr="00381D57" w:rsidRDefault="00F56E76" w:rsidP="00F64E56">
            <w:pPr>
              <w:rPr>
                <w:rFonts w:asciiTheme="majorHAnsi" w:hAnsiTheme="majorHAnsi" w:cs="Open Sans"/>
                <w:b/>
                <w:sz w:val="20"/>
                <w:szCs w:val="20"/>
                <w:highlight w:val="yellow"/>
                <w:lang w:val="fr-CA"/>
              </w:rPr>
            </w:pPr>
            <w:r w:rsidRPr="00381D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82296B" w:rsidRPr="00381D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381D57" w:rsidRPr="00381D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Plusieurs objets ont des attributs que l’on peut </w:t>
            </w:r>
            <w:r w:rsidR="00381D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mesurer et comparer.</w:t>
            </w:r>
          </w:p>
          <w:p w14:paraId="799A6F9D" w14:textId="28925A2B" w:rsidR="00444772" w:rsidRPr="00444772" w:rsidRDefault="009B5A6A" w:rsidP="0044477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9B5A6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des attributs qui peuvent être mesurés</w:t>
            </w:r>
            <w:r w:rsidR="00CE2B38" w:rsidRPr="009B5A6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82296B" w:rsidRPr="0017255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72555" w:rsidRP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Explorer la mesure d’attributs visibles (p. ex. : longueur, capacite, aire)</w:t>
            </w:r>
            <w:r w:rsid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72555" w:rsidRP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d’attributs non visibles (p. ex. : masse, temps, temp</w:t>
            </w:r>
            <w:r w:rsid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72555" w:rsidRP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rature).</w:t>
            </w:r>
            <w:r w:rsidR="00CE2B38" w:rsidRPr="0017255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6F58AB" w:rsidRPr="0017255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72555" w:rsidRP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du langage pour d</w:t>
            </w:r>
            <w:r w:rsid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72555" w:rsidRP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 des attributs (p. ex. : long, grand, court,</w:t>
            </w:r>
            <w:r w:rsid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72555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large, lourd).</w:t>
            </w:r>
            <w:r w:rsidR="00CE2B38" w:rsidRPr="009B5A6A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F56E76" w:rsidRPr="0038060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6F58AB" w:rsidRPr="0038060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380602" w:rsidRPr="0038060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 peut utiliser des unités</w:t>
            </w:r>
            <w:r w:rsidR="0038060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pour mesurer et comparer des attributs.</w:t>
            </w:r>
            <w:r w:rsidR="0010312C" w:rsidRPr="00380602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highlight w:val="yellow"/>
                <w:lang w:val="fr-CA"/>
              </w:rPr>
              <w:br/>
            </w:r>
            <w:r w:rsidR="00380602" w:rsidRPr="004447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Choisir et utiliser des unités de mesure conventionnelle</w:t>
            </w:r>
            <w:r w:rsidR="00F70D02" w:rsidRPr="004447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</w:t>
            </w:r>
            <w:r w:rsidR="00380602" w:rsidRPr="004447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p</w:t>
            </w:r>
            <w:r w:rsidR="00F70D02" w:rsidRPr="004447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o</w:t>
            </w:r>
            <w:r w:rsidR="00380602" w:rsidRPr="004447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ur</w:t>
            </w:r>
            <w:r w:rsidR="00F70D02" w:rsidRPr="004447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estime</w:t>
            </w:r>
            <w:r w:rsidR="00380602" w:rsidRPr="004447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r</w:t>
            </w:r>
            <w:r w:rsidR="00F70D02" w:rsidRPr="004447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, mesure</w:t>
            </w:r>
            <w:r w:rsidR="00380602" w:rsidRPr="004447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r et</w:t>
            </w:r>
            <w:r w:rsidR="00F70D02" w:rsidRPr="004447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compar</w:t>
            </w:r>
            <w:r w:rsidR="00380602" w:rsidRPr="004447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er</w:t>
            </w:r>
            <w:r w:rsidR="00CE2B38" w:rsidRPr="00444772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6F58AB" w:rsidRPr="004447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44477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Choisir et utiliser des unit</w:t>
            </w:r>
            <w:r w:rsid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4477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standards appropri</w:t>
            </w:r>
            <w:r w:rsid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4477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pour estimer,</w:t>
            </w:r>
            <w:r w:rsid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4477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mesurer et comparer la longueur, le p</w:t>
            </w:r>
            <w:r w:rsid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4477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rim</w:t>
            </w:r>
            <w:r w:rsid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44477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tre, l’aire, la capacit</w:t>
            </w:r>
            <w:r w:rsid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4477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</w:t>
            </w:r>
          </w:p>
          <w:p w14:paraId="7B3634C0" w14:textId="21107697" w:rsidR="0082296B" w:rsidRPr="00444772" w:rsidRDefault="00444772" w:rsidP="00444772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proofErr w:type="gramStart"/>
            <w:r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</w:t>
            </w:r>
            <w:proofErr w:type="gramEnd"/>
            <w:r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masse et le temps.</w:t>
            </w:r>
            <w:r w:rsidR="008F2963" w:rsidRPr="004447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6F58AB" w:rsidRPr="004447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Utilise des objets familiers comme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talon pour estimer une autre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 en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standards (p. ex. : la poign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 de porte est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1 m du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sol ; il fait 21 °C dans la pi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ce).</w:t>
            </w:r>
          </w:p>
        </w:tc>
      </w:tr>
      <w:tr w:rsidR="008119EC" w:rsidRPr="008612BF" w14:paraId="7B3634C6" w14:textId="77777777" w:rsidTr="523F6EF0">
        <w:trPr>
          <w:trHeight w:val="20"/>
        </w:trPr>
        <w:tc>
          <w:tcPr>
            <w:tcW w:w="3510" w:type="dxa"/>
          </w:tcPr>
          <w:p w14:paraId="7B3634C2" w14:textId="61C8407B" w:rsidR="008119EC" w:rsidRPr="00D21BAC" w:rsidRDefault="008119EC" w:rsidP="00EA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 xml:space="preserve">2. </w:t>
            </w:r>
            <w:r w:rsidR="00EA4CD8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Établir le lien entre le nombre de secondes et une minute, entre le nombre de minutes et une heure, et entre le nombre de jours et un mois </w:t>
            </w:r>
            <w:r w:rsidR="00EA4CD8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lastRenderedPageBreak/>
              <w:t>dans un contexte de résolution de problèmes.</w:t>
            </w:r>
          </w:p>
        </w:tc>
        <w:tc>
          <w:tcPr>
            <w:tcW w:w="2790" w:type="dxa"/>
          </w:tcPr>
          <w:p w14:paraId="209DA258" w14:textId="3A015DC2" w:rsidR="008119EC" w:rsidRPr="000E161B" w:rsidRDefault="000E161B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0E161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lastRenderedPageBreak/>
              <w:t>La mesure, unité 2 : Le temps et la température</w:t>
            </w:r>
          </w:p>
          <w:p w14:paraId="794A4DDC" w14:textId="0FF8BCF1" w:rsidR="008119EC" w:rsidRPr="00C72B8E" w:rsidRDefault="0BD1DB3B" w:rsidP="523F6EF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72B8E">
              <w:rPr>
                <w:rFonts w:asciiTheme="majorHAnsi" w:hAnsiTheme="majorHAnsi"/>
                <w:sz w:val="20"/>
                <w:szCs w:val="20"/>
                <w:lang w:val="fr-CA"/>
              </w:rPr>
              <w:t>9</w:t>
            </w:r>
            <w:r w:rsidR="000E161B" w:rsidRPr="00C72B8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C72B8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0E161B" w:rsidRPr="00C72B8E">
              <w:rPr>
                <w:rFonts w:asciiTheme="majorHAnsi" w:hAnsiTheme="majorHAnsi"/>
                <w:sz w:val="20"/>
                <w:szCs w:val="20"/>
                <w:lang w:val="fr-CA"/>
              </w:rPr>
              <w:t>L</w:t>
            </w:r>
            <w:r w:rsidR="00B30978" w:rsidRPr="00C72B8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es </w:t>
            </w:r>
            <w:r w:rsidR="00C72B8E" w:rsidRPr="00C72B8E">
              <w:rPr>
                <w:rFonts w:asciiTheme="majorHAnsi" w:hAnsiTheme="majorHAnsi"/>
                <w:sz w:val="20"/>
                <w:szCs w:val="20"/>
                <w:lang w:val="fr-CA"/>
              </w:rPr>
              <w:t>relations</w:t>
            </w:r>
            <w:r w:rsidR="000E161B" w:rsidRPr="00C72B8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entre les unités de temps</w:t>
            </w:r>
          </w:p>
          <w:p w14:paraId="07AD5497" w14:textId="70A0D0F7" w:rsidR="008119EC" w:rsidRPr="000E161B" w:rsidRDefault="56916C32" w:rsidP="523F6EF0">
            <w:pPr>
              <w:spacing w:after="120" w:line="264" w:lineRule="auto"/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</w:pPr>
            <w:r w:rsidRPr="00B47B43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lastRenderedPageBreak/>
              <w:t>12</w:t>
            </w:r>
            <w:r w:rsidR="000E161B" w:rsidRPr="00B47B43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</w:t>
            </w:r>
            <w:r w:rsidRPr="00B47B43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: </w:t>
            </w:r>
            <w:r w:rsidR="000E161B" w:rsidRPr="00B47B43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Le temps et la </w:t>
            </w:r>
            <w:r w:rsidR="00897C18" w:rsidRPr="00B47B43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t</w:t>
            </w:r>
            <w:r w:rsidR="000E161B" w:rsidRPr="00B47B43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empérature : Approfondissement</w:t>
            </w:r>
          </w:p>
          <w:p w14:paraId="7B3634C3" w14:textId="12D9C0A5" w:rsidR="008119EC" w:rsidRPr="000E161B" w:rsidRDefault="008119EC" w:rsidP="523F6EF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489" w:type="dxa"/>
          </w:tcPr>
          <w:p w14:paraId="7B3634C4" w14:textId="42CE10EA" w:rsidR="008119EC" w:rsidRPr="00245E83" w:rsidRDefault="000451DB" w:rsidP="008119E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L</w:t>
            </w:r>
            <w:r>
              <w:rPr>
                <w:rFonts w:asciiTheme="majorHAnsi" w:hAnsiTheme="majorHAnsi"/>
                <w:sz w:val="20"/>
                <w:szCs w:val="20"/>
                <w:lang w:val="en-CA"/>
              </w:rPr>
              <w:t>’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île aux chèvres</w:t>
            </w:r>
          </w:p>
        </w:tc>
        <w:tc>
          <w:tcPr>
            <w:tcW w:w="4252" w:type="dxa"/>
            <w:shd w:val="clear" w:color="auto" w:fill="auto"/>
          </w:tcPr>
          <w:p w14:paraId="268E7FCB" w14:textId="143D0CB1" w:rsidR="009431EF" w:rsidRPr="00685867" w:rsidRDefault="00F56E76" w:rsidP="009431EF">
            <w:pPr>
              <w:rPr>
                <w:rFonts w:asciiTheme="majorHAnsi" w:hAnsiTheme="majorHAnsi" w:cs="Open Sans"/>
                <w:b/>
                <w:sz w:val="20"/>
                <w:szCs w:val="20"/>
                <w:highlight w:val="yellow"/>
                <w:lang w:val="fr-CA"/>
              </w:rPr>
            </w:pPr>
            <w:r w:rsidRPr="0068586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9431EF" w:rsidRPr="0068586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685867" w:rsidRPr="0068586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Plusieurs objets ont des attributs que l’on peut mesurer et comparer</w:t>
            </w:r>
            <w:r w:rsidR="0068586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.</w:t>
            </w:r>
          </w:p>
          <w:p w14:paraId="7B3634C5" w14:textId="2B2C41C3" w:rsidR="008119EC" w:rsidRPr="00763C32" w:rsidRDefault="00685867" w:rsidP="00F757FB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685867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des attributs qui peuvent être mesurés</w:t>
            </w:r>
            <w:r w:rsidR="008F2963" w:rsidRPr="00685867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9431EF" w:rsidRPr="00F757F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F757FB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Explorer la mesure d’attributs visibles (p. ex. : </w:t>
            </w:r>
            <w:r w:rsidR="00F757FB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longueur, capacite, aire)</w:t>
            </w:r>
            <w:r w:rsid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757FB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d’attributs non visibles (p. ex. : masse, temps, temp</w:t>
            </w:r>
            <w:r w:rsid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757FB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rature).</w:t>
            </w:r>
            <w:r w:rsidR="008F2963" w:rsidRPr="00F757F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9431EF" w:rsidRPr="00F757F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F757FB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du langage pour d</w:t>
            </w:r>
            <w:r w:rsid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757FB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 des attributs (p. ex. : long, grand, court,</w:t>
            </w:r>
            <w:r w:rsid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757FB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large, lourd).</w:t>
            </w:r>
            <w:r w:rsidR="008F2963" w:rsidRPr="00685867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F56E76" w:rsidRPr="00EF5B1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AC6E45" w:rsidRPr="00EF5B1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EF5B1F" w:rsidRPr="00EF5B1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 peut utili</w:t>
            </w:r>
            <w:r w:rsidR="00EF5B1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</w:t>
            </w:r>
            <w:r w:rsidR="00EF5B1F" w:rsidRPr="00EF5B1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er des unit</w:t>
            </w:r>
            <w:r w:rsidR="00EF5B1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EF5B1F" w:rsidRPr="00EF5B1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s pour </w:t>
            </w:r>
            <w:r w:rsidR="00EF5B1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mesurer et comparer des attributs.</w:t>
            </w:r>
            <w:r w:rsidR="00AC6E45" w:rsidRPr="00EF5B1F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highlight w:val="yellow"/>
                <w:lang w:val="fr-CA"/>
              </w:rPr>
              <w:br/>
            </w:r>
            <w:r w:rsidR="00763C32" w:rsidRPr="00763C3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Comprendre les relations entre les unités de mesure</w:t>
            </w:r>
            <w:r w:rsidR="008F2963" w:rsidRPr="00763C32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AC6E45" w:rsidRPr="00F757F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F757FB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la relation entre</w:t>
            </w:r>
            <w:r w:rsid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757FB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les unit</w:t>
            </w:r>
            <w:r w:rsid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757FB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 longueur (mm, cm, m),</w:t>
            </w:r>
            <w:r w:rsid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757FB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masse (g, kg), de capacit</w:t>
            </w:r>
            <w:r w:rsid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="00F757FB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(ml, L) et de temps (secondes,</w:t>
            </w:r>
            <w:r w:rsid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757FB" w:rsidRPr="00054B8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minutes, heures).</w:t>
            </w:r>
          </w:p>
        </w:tc>
      </w:tr>
    </w:tbl>
    <w:tbl>
      <w:tblPr>
        <w:tblStyle w:val="a5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90"/>
        <w:gridCol w:w="2489"/>
        <w:gridCol w:w="4252"/>
      </w:tblGrid>
      <w:tr w:rsidR="007174F8" w:rsidRPr="008612BF" w14:paraId="7B3634D1" w14:textId="77777777" w:rsidTr="523F6EF0">
        <w:trPr>
          <w:trHeight w:val="20"/>
        </w:trPr>
        <w:tc>
          <w:tcPr>
            <w:tcW w:w="3510" w:type="dxa"/>
          </w:tcPr>
          <w:p w14:paraId="605919FC" w14:textId="30BA183B" w:rsidR="00EA4CD8" w:rsidRPr="00D21BAC" w:rsidRDefault="003F661B" w:rsidP="00EA4CD8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lastRenderedPageBreak/>
              <w:t>3.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EA4CD8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Démontrer une compréhension de la mesure de longueur (cm et m) en :</w:t>
            </w:r>
          </w:p>
          <w:p w14:paraId="5546D334" w14:textId="77777777" w:rsidR="00EA4CD8" w:rsidRPr="00D21BAC" w:rsidRDefault="00EA4CD8" w:rsidP="00EA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choisissant des référents pour le centimètre et le mètre et en justifiant ce choix;</w:t>
            </w:r>
          </w:p>
          <w:p w14:paraId="192158FF" w14:textId="77777777" w:rsidR="00EA4CD8" w:rsidRPr="00D21BAC" w:rsidRDefault="00EA4CD8" w:rsidP="00EA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modélisant et en décrivant la relation entre le centimètre et le mètre;</w:t>
            </w:r>
          </w:p>
          <w:p w14:paraId="2F5FDFB7" w14:textId="77777777" w:rsidR="00EA4CD8" w:rsidRPr="00D21BAC" w:rsidRDefault="00EA4CD8" w:rsidP="00EA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estimant des longueurs à l’aide de référents;</w:t>
            </w:r>
          </w:p>
          <w:p w14:paraId="7B3634CC" w14:textId="0C164859" w:rsidR="007174F8" w:rsidRPr="00D21BAC" w:rsidRDefault="00EA4CD8" w:rsidP="00EA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mesurant et en notant des longueurs, des largeurs et des hauteurs.</w:t>
            </w:r>
          </w:p>
        </w:tc>
        <w:tc>
          <w:tcPr>
            <w:tcW w:w="2790" w:type="dxa"/>
          </w:tcPr>
          <w:p w14:paraId="31513DC9" w14:textId="12329A67" w:rsidR="006A15E1" w:rsidRPr="000E161B" w:rsidRDefault="000E161B" w:rsidP="006A15E1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0E161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La mesure, unité 1 : La longueur et le périmètre</w:t>
            </w:r>
          </w:p>
          <w:p w14:paraId="7B3634CD" w14:textId="522A2FEB" w:rsidR="007174F8" w:rsidRPr="000E161B" w:rsidRDefault="006A15E1" w:rsidP="006A15E1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</w:t>
            </w:r>
            <w:r w:rsidR="000E161B"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Estim</w:t>
            </w:r>
            <w:r w:rsidR="000E161B"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 la longueur</w:t>
            </w: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0E161B" w:rsidRPr="000E161B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2 : Faire le lien entre les centimètres et les mètres</w:t>
            </w: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3</w:t>
            </w:r>
            <w:r w:rsidR="000E161B"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C002F7"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Mesur</w:t>
            </w:r>
            <w:r w:rsidR="000E161B"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 la longueur</w:t>
            </w:r>
          </w:p>
        </w:tc>
        <w:tc>
          <w:tcPr>
            <w:tcW w:w="2489" w:type="dxa"/>
          </w:tcPr>
          <w:p w14:paraId="7B3634CE" w14:textId="55AE05BA" w:rsidR="007174F8" w:rsidRPr="000451DB" w:rsidRDefault="000451DB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451DB">
              <w:rPr>
                <w:rFonts w:asciiTheme="majorHAnsi" w:hAnsiTheme="majorHAnsi"/>
                <w:sz w:val="20"/>
                <w:szCs w:val="20"/>
                <w:lang w:val="fr-CA"/>
              </w:rPr>
              <w:t>L’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île aux chèvres</w:t>
            </w:r>
          </w:p>
          <w:p w14:paraId="5162FA01" w14:textId="1FF468AA" w:rsidR="007174F8" w:rsidRPr="000451DB" w:rsidRDefault="000451DB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451DB">
              <w:rPr>
                <w:rFonts w:asciiTheme="majorHAnsi" w:hAnsiTheme="majorHAnsi"/>
                <w:sz w:val="20"/>
                <w:szCs w:val="20"/>
                <w:lang w:val="fr-CA"/>
              </w:rPr>
              <w:t>Tes mesures à TOI !</w:t>
            </w:r>
          </w:p>
          <w:p w14:paraId="5E210F06" w14:textId="77777777" w:rsidR="00E1643A" w:rsidRPr="000451DB" w:rsidRDefault="00E1643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1E7F881" w14:textId="403B91AF" w:rsidR="00E1643A" w:rsidRPr="005E30DC" w:rsidRDefault="00E257CF" w:rsidP="00E1643A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04265A1D" w14:textId="2BC01987" w:rsidR="00E1643A" w:rsidRPr="005E30DC" w:rsidRDefault="000451DB" w:rsidP="00E1643A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E30DC">
              <w:rPr>
                <w:rFonts w:asciiTheme="majorHAnsi" w:hAnsiTheme="majorHAnsi"/>
                <w:sz w:val="20"/>
                <w:szCs w:val="20"/>
                <w:lang w:val="fr-CA"/>
              </w:rPr>
              <w:t>Prêts pour l’école !</w:t>
            </w:r>
            <w:r w:rsidR="00E1643A" w:rsidRPr="005E30DC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E30DC">
              <w:rPr>
                <w:rFonts w:asciiTheme="majorHAnsi" w:hAnsiTheme="majorHAnsi"/>
                <w:sz w:val="20"/>
                <w:szCs w:val="20"/>
                <w:lang w:val="fr-CA"/>
              </w:rPr>
              <w:t>La découverte</w:t>
            </w:r>
            <w:r w:rsidR="00E1643A" w:rsidRPr="005E30DC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</w:p>
          <w:p w14:paraId="7B3634CF" w14:textId="5D1DDFD6" w:rsidR="00E1643A" w:rsidRPr="005E30DC" w:rsidRDefault="00E1643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4252" w:type="dxa"/>
            <w:shd w:val="clear" w:color="auto" w:fill="auto"/>
          </w:tcPr>
          <w:p w14:paraId="4F22972C" w14:textId="39990311" w:rsidR="0075046E" w:rsidRPr="00D17358" w:rsidRDefault="00F56E76" w:rsidP="0075046E">
            <w:pPr>
              <w:rPr>
                <w:rFonts w:asciiTheme="majorHAnsi" w:hAnsiTheme="majorHAnsi" w:cs="Open Sans"/>
                <w:b/>
                <w:sz w:val="20"/>
                <w:szCs w:val="20"/>
                <w:highlight w:val="yellow"/>
                <w:lang w:val="fr-CA"/>
              </w:rPr>
            </w:pPr>
            <w:r w:rsidRPr="00D1735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75046E" w:rsidRPr="00D1735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054B8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Plusieurs objets ont des attributs que l</w:t>
            </w:r>
            <w:r w:rsidR="00054B8C" w:rsidRPr="00054B8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’</w:t>
            </w:r>
            <w:r w:rsidR="00054B8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on peut </w:t>
            </w:r>
            <w:r w:rsidR="00D1735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mesurer et comparer.</w:t>
            </w:r>
          </w:p>
          <w:p w14:paraId="7B3634D0" w14:textId="4846D9DB" w:rsidR="007174F8" w:rsidRPr="00E00972" w:rsidRDefault="00D17358" w:rsidP="00E00972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E009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Comprendre </w:t>
            </w:r>
            <w:r w:rsidR="00E00972" w:rsidRPr="00E009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d</w:t>
            </w:r>
            <w:r w:rsidRPr="00E009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es </w:t>
            </w:r>
            <w:r w:rsidR="00E00972" w:rsidRPr="00E009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attributs qui peuvent être mesurés</w:t>
            </w:r>
            <w:r w:rsidR="00316B93" w:rsidRPr="00E0097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75046E" w:rsidRPr="00E009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Approfondir sa compr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hension de la longueur pour inclure d’autres mesures lin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aires (p. ex. : hauteur,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largeur, longueur autour).</w:t>
            </w:r>
            <w:r w:rsidR="00316B93" w:rsidRPr="00E00972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F56E76" w:rsidRPr="00D1735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B12CA7" w:rsidRPr="00D1735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Pr="0038060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 peut utiliser des unités</w:t>
            </w: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pour mesurer et comparer des attributs.</w:t>
            </w:r>
            <w:r w:rsidR="00B12CA7" w:rsidRPr="00D17358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highlight w:val="yellow"/>
                <w:lang w:val="fr-CA"/>
              </w:rPr>
              <w:br/>
            </w:r>
            <w:r w:rsidRPr="00E009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Choisir et utiliser des unités de mesure conventionnelle pour estimer, mesurer et comparer</w:t>
            </w:r>
            <w:r w:rsidR="00316B93" w:rsidRPr="00E00972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B12CA7" w:rsidRPr="00E009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Démontrer des façons d’estimer, de mesurer, de comparer et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d’ordonner des objets selon leur longueur, leur périmètre, leur aire,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leur capacité et leur masse à l’aide d’unités standards en : utilisant un objet intermédiaire de dimension connue, en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utilisant plusieurs exemplaires d’une unité, en répétant une unité.</w:t>
            </w:r>
            <w:r w:rsidR="009643B7" w:rsidRPr="00E00972">
              <w:rPr>
                <w:rFonts w:asciiTheme="majorHAnsi" w:eastAsia="ErgoLTPro-DemiCondensed" w:hAnsiTheme="majorHAnsi" w:cs="Open Sans"/>
                <w:color w:val="1A1A1A"/>
                <w:sz w:val="20"/>
                <w:szCs w:val="20"/>
                <w:lang w:val="fr-CA"/>
              </w:rPr>
              <w:t xml:space="preserve"> </w:t>
            </w:r>
            <w:r w:rsidR="00316B93" w:rsidRPr="00E00972"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  <w:br/>
            </w:r>
            <w:r w:rsidR="009643B7" w:rsidRPr="00E009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Choisir et utiliser des unités standards appropriées pour estimer, mesurer et comparer la longueur, le périmètre, l’aire, la capacité, la masse et le temps.</w:t>
            </w:r>
            <w:r w:rsidR="00316B93" w:rsidRPr="00E009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B12CA7" w:rsidRPr="00E009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Utilise des objets familiers comme 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talon pour estimer une autre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 en unit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 la poign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 de porte est 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1 m du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sol ; il fait 21 °C dans la pi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ce).</w:t>
            </w:r>
          </w:p>
        </w:tc>
      </w:tr>
      <w:tr w:rsidR="007174F8" w:rsidRPr="008612BF" w14:paraId="7B3634DA" w14:textId="77777777" w:rsidTr="523F6EF0">
        <w:trPr>
          <w:trHeight w:val="20"/>
        </w:trPr>
        <w:tc>
          <w:tcPr>
            <w:tcW w:w="3510" w:type="dxa"/>
          </w:tcPr>
          <w:p w14:paraId="388AB134" w14:textId="1812683B" w:rsidR="00EA4CD8" w:rsidRPr="00D21BAC" w:rsidRDefault="003F661B" w:rsidP="00EA4CD8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lastRenderedPageBreak/>
              <w:t>4.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EA4CD8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Démontrer une compréhension de la mesure de masse (g et kg) en :</w:t>
            </w:r>
          </w:p>
          <w:p w14:paraId="3BBCE3F2" w14:textId="77777777" w:rsidR="00EA4CD8" w:rsidRPr="00D21BAC" w:rsidRDefault="00EA4CD8" w:rsidP="00EA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choisissant des référents pour le gramme et le kilogramme et en justifiant ce choix;</w:t>
            </w:r>
          </w:p>
          <w:p w14:paraId="58817C66" w14:textId="77777777" w:rsidR="00EA4CD8" w:rsidRPr="00D21BAC" w:rsidRDefault="00EA4CD8" w:rsidP="00EA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modélisant et en décrivant la relation entre le gramme et le kilogramme;</w:t>
            </w:r>
          </w:p>
          <w:p w14:paraId="7A8E4BD0" w14:textId="77777777" w:rsidR="00EA4CD8" w:rsidRPr="00D21BAC" w:rsidRDefault="00EA4CD8" w:rsidP="00EA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estimant des masses à l’aide de référents;</w:t>
            </w:r>
          </w:p>
          <w:p w14:paraId="7B3634D6" w14:textId="3FFF66F2" w:rsidR="007174F8" w:rsidRPr="00D21BAC" w:rsidRDefault="00EA4CD8" w:rsidP="00EA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mesurant et en notant des masses.</w:t>
            </w:r>
          </w:p>
        </w:tc>
        <w:tc>
          <w:tcPr>
            <w:tcW w:w="2790" w:type="dxa"/>
          </w:tcPr>
          <w:p w14:paraId="41E4BE3A" w14:textId="7A275A61" w:rsidR="00522D13" w:rsidRPr="000E161B" w:rsidRDefault="000E161B" w:rsidP="00522D1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0E161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 xml:space="preserve">La </w:t>
            </w:r>
            <w:r w:rsidR="008328C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mesure</w:t>
            </w:r>
            <w:r w:rsidRPr="000E161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, unité 3 : L’aire, la masse et la capacité</w:t>
            </w:r>
          </w:p>
          <w:p w14:paraId="2EE36AC9" w14:textId="66C9CD65" w:rsidR="00522D13" w:rsidRPr="000E161B" w:rsidRDefault="0B08F5EF" w:rsidP="523F6EF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865D6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</w:t>
            </w:r>
            <w:r w:rsidR="533ED4BA" w:rsidRPr="00865D6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5</w:t>
            </w:r>
            <w:r w:rsidR="000E161B" w:rsidRPr="00865D6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65D6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Mesur</w:t>
            </w:r>
            <w:r w:rsidR="000E161B" w:rsidRPr="00865D6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 la m</w:t>
            </w:r>
            <w:r w:rsidRPr="00865D6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ass</w:t>
            </w:r>
            <w:r w:rsidR="000E161B" w:rsidRPr="00865D6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</w:t>
            </w:r>
          </w:p>
          <w:p w14:paraId="6B34EFDB" w14:textId="43CC7BD3" w:rsidR="254457CE" w:rsidRPr="000E161B" w:rsidRDefault="254457CE" w:rsidP="523F6EF0">
            <w:pPr>
              <w:spacing w:after="120" w:line="264" w:lineRule="auto"/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</w:pPr>
            <w:r w:rsidRPr="000E161B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>17</w:t>
            </w:r>
            <w:r w:rsidR="000E161B" w:rsidRPr="000E161B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0E161B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0E161B" w:rsidRPr="000E161B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>L’aire, la masse et la capacité : Approfondissement</w:t>
            </w:r>
          </w:p>
          <w:p w14:paraId="4A1C8B49" w14:textId="7DFC48E6" w:rsidR="523F6EF0" w:rsidRPr="000E161B" w:rsidRDefault="523F6EF0" w:rsidP="523F6EF0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</w:pPr>
          </w:p>
          <w:p w14:paraId="7B3634D7" w14:textId="77777777" w:rsidR="007174F8" w:rsidRPr="000E161B" w:rsidRDefault="007174F8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</w:pPr>
          </w:p>
        </w:tc>
        <w:tc>
          <w:tcPr>
            <w:tcW w:w="2489" w:type="dxa"/>
          </w:tcPr>
          <w:p w14:paraId="7B3634D8" w14:textId="187237AD" w:rsidR="007174F8" w:rsidRPr="000451DB" w:rsidRDefault="000451DB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451DB">
              <w:rPr>
                <w:rFonts w:asciiTheme="majorHAnsi" w:hAnsiTheme="majorHAnsi"/>
                <w:sz w:val="20"/>
                <w:szCs w:val="20"/>
                <w:lang w:val="fr-CA"/>
              </w:rPr>
              <w:t>Tes mesures à TOI !</w:t>
            </w:r>
          </w:p>
        </w:tc>
        <w:tc>
          <w:tcPr>
            <w:tcW w:w="4252" w:type="dxa"/>
            <w:shd w:val="clear" w:color="auto" w:fill="auto"/>
          </w:tcPr>
          <w:p w14:paraId="34625C5F" w14:textId="79B4BABB" w:rsidR="00310083" w:rsidRPr="00310083" w:rsidRDefault="00F56E76" w:rsidP="00310083">
            <w:pPr>
              <w:autoSpaceDE w:val="0"/>
              <w:autoSpaceDN w:val="0"/>
              <w:adjustRightInd w:val="0"/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</w:pPr>
            <w:r w:rsidRPr="00C1123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607763" w:rsidRPr="00C1123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C11238" w:rsidRPr="0038060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 peut utiliser des unités</w:t>
            </w:r>
            <w:r w:rsidR="00C1123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pour mesurer et comparer des attributs.</w:t>
            </w:r>
            <w:r w:rsidR="00607763" w:rsidRPr="00C11238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C11238" w:rsidRPr="00310083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Choisir et utiliser des unités de mesure conventionnelle pour estimer, mesurer et comparer</w:t>
            </w:r>
            <w:r w:rsidR="00316B93" w:rsidRPr="00310083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607763" w:rsidRPr="00310083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Utiliser des objets de taille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standard pour mesurer (p. ex. : tige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de 10 </w:t>
            </w:r>
            <w:proofErr w:type="spellStart"/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centicubes</w:t>
            </w:r>
            <w:proofErr w:type="spellEnd"/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).</w:t>
            </w:r>
            <w:r w:rsidR="00316B93" w:rsidRPr="00310083">
              <w:rPr>
                <w:rFonts w:ascii="Calibri" w:hAnsi="Calibri" w:cs="Calibri"/>
                <w:sz w:val="20"/>
                <w:szCs w:val="20"/>
                <w:lang w:val="fr-CA"/>
              </w:rPr>
              <w:br/>
            </w:r>
            <w:r w:rsidR="0063558F" w:rsidRPr="00310083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D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montrer des fa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ç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ons d’estimer, de mesurer, de comparer et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d’ordonner des objets selon leur longueur, leur p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rim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tre, leur aire,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leur capacit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et leur masse </w:t>
            </w:r>
            <w:proofErr w:type="spellStart"/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a</w:t>
            </w:r>
            <w:proofErr w:type="spellEnd"/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l’aide d’unit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 standard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en utilisant un objet interm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diaire de dimension connue, en utilisant plusieurs exemplaires d’une unité, en répétant une unit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.</w:t>
            </w:r>
            <w:r w:rsidR="0063558F" w:rsidRPr="00310083">
              <w:rPr>
                <w:rFonts w:ascii="Calibri" w:hAnsi="Calibri" w:cs="Calibri"/>
                <w:sz w:val="20"/>
                <w:szCs w:val="20"/>
                <w:lang w:val="fr-CA"/>
              </w:rPr>
              <w:br/>
            </w:r>
            <w:r w:rsidR="00195251" w:rsidRPr="00310083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Choisir et utiliser des unit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 standards appropri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es pour estimer,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mesurer et comparer la longueur, le p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rim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tre, l’aire, la capacit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,</w:t>
            </w:r>
          </w:p>
          <w:p w14:paraId="7B3634D9" w14:textId="21D1B7E9" w:rsidR="007174F8" w:rsidRPr="00B30978" w:rsidRDefault="00310083" w:rsidP="00B30978">
            <w:pPr>
              <w:autoSpaceDE w:val="0"/>
              <w:autoSpaceDN w:val="0"/>
              <w:adjustRightInd w:val="0"/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</w:pPr>
            <w:proofErr w:type="gramStart"/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la</w:t>
            </w:r>
            <w:proofErr w:type="gramEnd"/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masse et le temps.</w:t>
            </w:r>
            <w:r w:rsidR="00CA4BE8" w:rsidRPr="00310083">
              <w:rPr>
                <w:rFonts w:ascii="Calibri" w:hAnsi="Calibri" w:cs="Calibri"/>
                <w:sz w:val="20"/>
                <w:szCs w:val="20"/>
                <w:lang w:val="fr-CA"/>
              </w:rPr>
              <w:br/>
              <w:t xml:space="preserve">- </w:t>
            </w:r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Utilise des objets familiers comme 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talon pour estimer une autre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mesure en unit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 standards (p. ex. : la poign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e de porte est 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à</w:t>
            </w:r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1 m du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sol ; il fait 21 °C dans la pi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ce).</w:t>
            </w:r>
            <w:r w:rsidR="00060964" w:rsidRPr="00310083">
              <w:rPr>
                <w:rFonts w:asciiTheme="majorHAnsi" w:eastAsia="Calibri" w:hAnsiTheme="majorHAnsi" w:cs="Open Sans"/>
                <w:sz w:val="20"/>
                <w:szCs w:val="20"/>
                <w:highlight w:val="yellow"/>
                <w:lang w:val="fr-CA"/>
              </w:rPr>
              <w:br/>
            </w:r>
            <w:r w:rsidR="007A772B" w:rsidRPr="00310083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Comprendre les relations entre les unités de mesure</w:t>
            </w:r>
            <w:r w:rsidR="00781B6C" w:rsidRPr="00310083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highlight w:val="yellow"/>
                <w:lang w:val="fr-CA"/>
              </w:rPr>
              <w:br/>
            </w:r>
            <w:r w:rsidR="00781B6C" w:rsidRPr="0031008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que 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arranger un objet ne change pas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mesure de cet objet.</w:t>
            </w:r>
            <w:r w:rsidR="00316B93" w:rsidRPr="00310083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060964" w:rsidRPr="0031008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la relation entre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les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 longueur (mm, cm, m),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masse (g, kg), de capacit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(ml, L) et de temps (secondes,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minutes, heures).</w:t>
            </w:r>
          </w:p>
        </w:tc>
      </w:tr>
      <w:tr w:rsidR="007A7BAA" w:rsidRPr="008612BF" w14:paraId="7B3634E2" w14:textId="77777777" w:rsidTr="523F6EF0">
        <w:trPr>
          <w:trHeight w:val="20"/>
        </w:trPr>
        <w:tc>
          <w:tcPr>
            <w:tcW w:w="3510" w:type="dxa"/>
          </w:tcPr>
          <w:p w14:paraId="50489EF9" w14:textId="683CE38B" w:rsidR="00EA4CD8" w:rsidRPr="00D21BAC" w:rsidRDefault="007A7BAA" w:rsidP="00EA4CD8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5.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EA4CD8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Démontrer une compréhension du périmètre de figures régulières et irrégulières en :</w:t>
            </w:r>
          </w:p>
          <w:p w14:paraId="0D079D7D" w14:textId="77777777" w:rsidR="00EA4CD8" w:rsidRPr="00D21BAC" w:rsidRDefault="00EA4CD8" w:rsidP="00EA4CD8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estimant le périmètre à l’aide de référents pour le centimètre ou le mètre;</w:t>
            </w:r>
          </w:p>
          <w:p w14:paraId="78316E84" w14:textId="77777777" w:rsidR="00EA4CD8" w:rsidRPr="00D21BAC" w:rsidRDefault="00EA4CD8" w:rsidP="00EA4CD8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mesurant et en notant le périmètre (cm et m);</w:t>
            </w:r>
          </w:p>
          <w:p w14:paraId="1B69C14E" w14:textId="77777777" w:rsidR="00EA4CD8" w:rsidRPr="00D21BAC" w:rsidRDefault="00EA4CD8" w:rsidP="00EA4CD8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lastRenderedPageBreak/>
              <w:t>• construisant des figures de même périmètre (cm et m) pour montrer que des figures différentes peuvent avoir</w:t>
            </w:r>
          </w:p>
          <w:p w14:paraId="7B3634DE" w14:textId="432990D9" w:rsidR="007A7BAA" w:rsidRPr="00245E83" w:rsidRDefault="00EA4CD8" w:rsidP="00EA4CD8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A4CD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le </w:t>
            </w:r>
            <w:proofErr w:type="spellStart"/>
            <w:r w:rsidRPr="00EA4CD8">
              <w:rPr>
                <w:rFonts w:asciiTheme="majorHAnsi" w:hAnsiTheme="majorHAnsi"/>
                <w:color w:val="000000"/>
                <w:sz w:val="20"/>
                <w:szCs w:val="20"/>
              </w:rPr>
              <w:t>même</w:t>
            </w:r>
            <w:proofErr w:type="spellEnd"/>
            <w:r w:rsidRPr="00EA4CD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4CD8">
              <w:rPr>
                <w:rFonts w:asciiTheme="majorHAnsi" w:hAnsiTheme="majorHAnsi"/>
                <w:color w:val="000000"/>
                <w:sz w:val="20"/>
                <w:szCs w:val="20"/>
              </w:rPr>
              <w:t>périmètre</w:t>
            </w:r>
            <w:proofErr w:type="spellEnd"/>
            <w:r w:rsidRPr="00EA4CD8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  <w:r w:rsidR="007A7BAA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18C94930" w14:textId="4CA454CA" w:rsidR="007A7BAA" w:rsidRPr="000E161B" w:rsidRDefault="000E161B" w:rsidP="007A7BA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0E161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lastRenderedPageBreak/>
              <w:t>La mesure, unité 1 : La longueur et le périmètre</w:t>
            </w:r>
          </w:p>
          <w:p w14:paraId="5F79D6C5" w14:textId="0323D741" w:rsidR="007A7BAA" w:rsidRPr="000E161B" w:rsidRDefault="44AA3865" w:rsidP="523F6EF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4</w:t>
            </w:r>
            <w:r w:rsidR="000E161B"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0E161B"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Présentation du périmètre</w:t>
            </w:r>
            <w:r w:rsidR="007A7BAA" w:rsidRPr="000E161B">
              <w:rPr>
                <w:rFonts w:asciiTheme="majorHAnsi" w:hAnsiTheme="majorHAnsi" w:cstheme="majorHAnsi"/>
                <w:lang w:val="fr-CA"/>
              </w:rPr>
              <w:br/>
            </w: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5</w:t>
            </w:r>
            <w:r w:rsidR="000E161B"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Mesur</w:t>
            </w:r>
            <w:r w:rsidR="000E161B"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 le périmètre</w:t>
            </w:r>
          </w:p>
          <w:p w14:paraId="06DBB046" w14:textId="669A3E56" w:rsidR="007A7BAA" w:rsidRPr="000E161B" w:rsidRDefault="1EF0FD39" w:rsidP="523F6EF0">
            <w:pPr>
              <w:spacing w:after="120" w:line="264" w:lineRule="auto"/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</w:pPr>
            <w:r w:rsidRPr="000E161B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>7</w:t>
            </w:r>
            <w:r w:rsidR="000E161B" w:rsidRPr="000E161B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0E161B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0E161B" w:rsidRPr="000E161B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>La longueur et le périmètre : Approfondissement</w:t>
            </w:r>
            <w:r w:rsidR="6C13C1AB" w:rsidRPr="000E161B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 </w:t>
            </w:r>
          </w:p>
          <w:p w14:paraId="7B3634DF" w14:textId="78E0D0AE" w:rsidR="007A7BAA" w:rsidRPr="000E161B" w:rsidRDefault="007A7BAA" w:rsidP="523F6EF0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</w:pPr>
          </w:p>
        </w:tc>
        <w:tc>
          <w:tcPr>
            <w:tcW w:w="2489" w:type="dxa"/>
          </w:tcPr>
          <w:p w14:paraId="06CDFD2C" w14:textId="28277F5D" w:rsidR="007A7BAA" w:rsidRPr="00931858" w:rsidRDefault="00931858" w:rsidP="007A7BA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31858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Le défi de l’enclos 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à lapins</w:t>
            </w:r>
          </w:p>
          <w:p w14:paraId="7D17E0EA" w14:textId="77777777" w:rsidR="00E36BD1" w:rsidRPr="00931858" w:rsidRDefault="00E36BD1" w:rsidP="007A7BA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6310D0DC" w14:textId="5B742561" w:rsidR="00E36BD1" w:rsidRPr="00E36BD1" w:rsidRDefault="00E257CF" w:rsidP="007A7BAA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Étayage</w:t>
            </w:r>
            <w:proofErr w:type="spellEnd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14:paraId="7B3634E0" w14:textId="4A8ED1FE" w:rsidR="00E36BD1" w:rsidRPr="00245E83" w:rsidRDefault="00931858" w:rsidP="007A7BA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découverte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1C9C67FF" w14:textId="4FC4385C" w:rsidR="00D17F58" w:rsidRPr="007A772B" w:rsidRDefault="00F56E76" w:rsidP="00D17F58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7A772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D17F58" w:rsidRPr="007A772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A772B" w:rsidRPr="0068586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Plusieurs objets ont des attributs que l’on peut mesurer et comparer</w:t>
            </w:r>
            <w:r w:rsidR="007A772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.</w:t>
            </w:r>
          </w:p>
          <w:p w14:paraId="7B3634E1" w14:textId="2CD68CC6" w:rsidR="007A7BAA" w:rsidRPr="009C0FF0" w:rsidRDefault="005E4467" w:rsidP="00DA5D19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31008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des attributs qui peuvent être mesurés</w:t>
            </w:r>
            <w:r w:rsidR="00316B93" w:rsidRPr="0031008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D17F58" w:rsidRPr="00310083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310083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la permanence de la longueur (p. ex. : une ficelle conserve sa longueur qu’elle soit droite ou</w:t>
            </w:r>
            <w:r w:rsid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310083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recourb</w:t>
            </w:r>
            <w:r w:rsid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e), de la capacit</w:t>
            </w:r>
            <w:r w:rsid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 2 contenants de forme diff</w:t>
            </w:r>
            <w:r w:rsid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rente peuvent contenir un m</w:t>
            </w:r>
            <w:r w:rsid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310083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 volume)</w:t>
            </w:r>
            <w:r w:rsid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</w:t>
            </w:r>
            <w:r w:rsidR="00310083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 l’aire (p. ex. : 2 surfaces de forme diff</w:t>
            </w:r>
            <w:r w:rsid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rente peuvent avoir la m</w:t>
            </w:r>
            <w:r w:rsid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310083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 aire).</w:t>
            </w:r>
            <w:r w:rsidR="00316B93" w:rsidRPr="00310083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br/>
            </w:r>
            <w:r w:rsidR="00192CA0" w:rsidRPr="00310083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lastRenderedPageBreak/>
              <w:t xml:space="preserve">- </w:t>
            </w:r>
            <w:r w:rsidR="00310083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Approfondir sa compr</w:t>
            </w:r>
            <w:r w:rsid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hension de la longueur pour inclure d’autres mesures lin</w:t>
            </w:r>
            <w:r w:rsid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aires (p. ex. : hauteur,</w:t>
            </w:r>
            <w:r w:rsid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310083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largeur, longueur autour).</w:t>
            </w:r>
            <w:r w:rsidR="00BA7F29" w:rsidRPr="009C0FF0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br/>
            </w:r>
            <w:r w:rsidR="00F56E76" w:rsidRPr="006B0DB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632AE4" w:rsidRPr="006B0DB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6B0DB1" w:rsidRPr="006B0DB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 peut utiliser des unités pour mesurer et comparer des attributs</w:t>
            </w:r>
            <w:r w:rsidR="00632AE4" w:rsidRPr="006B0DB1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.</w:t>
            </w:r>
            <w:r w:rsidR="00632AE4" w:rsidRPr="006B0DB1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6B0DB1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Choisir et utiliser des unités de mesure non conventionnelle</w:t>
            </w:r>
            <w:r w:rsidR="00632AE4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</w:t>
            </w:r>
            <w:r w:rsidR="006B0DB1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p</w:t>
            </w:r>
            <w:r w:rsidR="00632AE4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o</w:t>
            </w:r>
            <w:r w:rsidR="006B0DB1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ur</w:t>
            </w:r>
            <w:r w:rsidR="00632AE4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estime</w:t>
            </w:r>
            <w:r w:rsidR="006B0DB1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r</w:t>
            </w:r>
            <w:r w:rsidR="00632AE4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, mesure</w:t>
            </w:r>
            <w:r w:rsidR="006B0DB1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r</w:t>
            </w:r>
            <w:r w:rsidR="00632AE4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</w:t>
            </w:r>
            <w:r w:rsidR="006B0DB1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et</w:t>
            </w:r>
            <w:r w:rsidR="00632AE4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compar</w:t>
            </w:r>
            <w:r w:rsidR="006B0DB1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er</w:t>
            </w:r>
            <w:r w:rsidR="00316B93" w:rsidRPr="009C0FF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632AE4" w:rsidRPr="009C0FF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montrer des fa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ons d’estimer, de mesurer,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comparer et d’ordonner des objets selon leur longueur,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leur aire, leur capacit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et leur masse 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l’aide d’unit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 standards, en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utilisant un objet interm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diaire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, en 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utilisant plusieurs exemplaires d’une unit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é, en 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tant une unit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é.</w:t>
            </w:r>
            <w:r w:rsidR="00316B93" w:rsidRPr="009C0FF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632AE4" w:rsidRPr="009C0FF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Choisir et utiliser des unit</w:t>
            </w:r>
            <w:r w:rsidR="00DA5D1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 standards appropri</w:t>
            </w:r>
            <w:r w:rsidR="00DA5D1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pour estimer, mesurer et comparer la longueur,</w:t>
            </w:r>
            <w:r w:rsidR="00DA5D1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l’aire, la capacite et la masse.</w:t>
            </w:r>
            <w:r w:rsidR="00316B93" w:rsidRPr="009C0FF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632AE4" w:rsidRPr="009C0FF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des unit</w:t>
            </w:r>
            <w:r w:rsidR="00DA5D1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 standards comme r</w:t>
            </w:r>
            <w:r w:rsidR="00DA5D1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</w:t>
            </w:r>
            <w:r w:rsidR="00DA5D1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rence pour estimer la longueur (p. ex. : trombones), l’aire</w:t>
            </w:r>
            <w:r w:rsidR="00DA5D1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tuiles carr</w:t>
            </w:r>
            <w:r w:rsidR="00DA5D1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es), la masse (p. ex. : cubes) et la capacit</w:t>
            </w:r>
            <w:r w:rsidR="00DA5D1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 tasses).</w:t>
            </w:r>
          </w:p>
        </w:tc>
      </w:tr>
    </w:tbl>
    <w:p w14:paraId="015E7850" w14:textId="3F786173" w:rsidR="007174F8" w:rsidRPr="009C0FF0" w:rsidRDefault="007174F8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083F3C37" w14:textId="7CF5CFBC" w:rsidR="002A59F4" w:rsidRPr="009C0FF0" w:rsidRDefault="002A59F4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6E8F96FD" w14:textId="0DB57A49" w:rsidR="0013594B" w:rsidRPr="009C0FF0" w:rsidRDefault="00340A9C" w:rsidP="00D85696">
      <w:pPr>
        <w:spacing w:after="120" w:line="264" w:lineRule="auto"/>
        <w:rPr>
          <w:rFonts w:asciiTheme="majorHAnsi" w:hAnsiTheme="majorHAnsi"/>
          <w:b/>
          <w:sz w:val="20"/>
          <w:szCs w:val="20"/>
          <w:lang w:val="fr-CA"/>
        </w:rPr>
      </w:pPr>
      <w:r w:rsidRPr="009C0FF0">
        <w:rPr>
          <w:rFonts w:asciiTheme="majorHAnsi" w:hAnsiTheme="majorHAnsi"/>
          <w:b/>
          <w:sz w:val="20"/>
          <w:szCs w:val="20"/>
          <w:lang w:val="fr-CA"/>
        </w:rPr>
        <w:br w:type="page"/>
      </w:r>
    </w:p>
    <w:p w14:paraId="1E07347E" w14:textId="72261AA1" w:rsidR="0013594B" w:rsidRDefault="00BA7412" w:rsidP="00010CE9">
      <w:pPr>
        <w:ind w:hanging="22"/>
        <w:jc w:val="center"/>
        <w:rPr>
          <w:b/>
          <w:bCs/>
          <w:sz w:val="28"/>
          <w:szCs w:val="28"/>
          <w:lang w:val="fr-CA"/>
        </w:rPr>
      </w:pPr>
      <w:r w:rsidRPr="00EE7E4F"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1" wp14:anchorId="18579517" wp14:editId="16CA283A">
            <wp:simplePos x="0" y="0"/>
            <wp:positionH relativeFrom="margin">
              <wp:posOffset>2983345</wp:posOffset>
            </wp:positionH>
            <wp:positionV relativeFrom="paragraph">
              <wp:posOffset>116</wp:posOffset>
            </wp:positionV>
            <wp:extent cx="2247900" cy="748665"/>
            <wp:effectExtent l="0" t="0" r="0" b="0"/>
            <wp:wrapTopAndBottom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CD8" w:rsidRPr="00D21BAC">
        <w:rPr>
          <w:b/>
          <w:sz w:val="28"/>
          <w:szCs w:val="28"/>
          <w:lang w:val="fr-CA"/>
        </w:rPr>
        <w:t xml:space="preserve">Corrélations de </w:t>
      </w:r>
      <w:proofErr w:type="spellStart"/>
      <w:r w:rsidR="00EA4CD8" w:rsidRPr="00D21BAC">
        <w:rPr>
          <w:b/>
          <w:sz w:val="28"/>
          <w:szCs w:val="28"/>
          <w:lang w:val="fr-CA"/>
        </w:rPr>
        <w:t>Mathologie</w:t>
      </w:r>
      <w:proofErr w:type="spellEnd"/>
      <w:r w:rsidR="00EA4CD8" w:rsidRPr="00D21BAC">
        <w:rPr>
          <w:b/>
          <w:sz w:val="28"/>
          <w:szCs w:val="28"/>
          <w:lang w:val="fr-CA"/>
        </w:rPr>
        <w:t xml:space="preserve"> 3 (La forme et l’espace </w:t>
      </w:r>
      <w:r w:rsidR="00FD3BBD" w:rsidRPr="00D21BAC">
        <w:rPr>
          <w:b/>
          <w:sz w:val="28"/>
          <w:szCs w:val="28"/>
          <w:lang w:val="fr-CA"/>
        </w:rPr>
        <w:t xml:space="preserve">: les objets à </w:t>
      </w:r>
      <w:r w:rsidR="00AF1012">
        <w:rPr>
          <w:b/>
          <w:sz w:val="28"/>
          <w:szCs w:val="28"/>
          <w:lang w:val="fr-CA"/>
        </w:rPr>
        <w:t>3D</w:t>
      </w:r>
      <w:r w:rsidR="00FD3BBD" w:rsidRPr="00D21BAC">
        <w:rPr>
          <w:b/>
          <w:sz w:val="28"/>
          <w:szCs w:val="28"/>
          <w:lang w:val="fr-CA"/>
        </w:rPr>
        <w:t xml:space="preserve"> et les figures à </w:t>
      </w:r>
      <w:r w:rsidR="00AF1012">
        <w:rPr>
          <w:b/>
          <w:sz w:val="28"/>
          <w:szCs w:val="28"/>
          <w:lang w:val="fr-CA"/>
        </w:rPr>
        <w:t>2D</w:t>
      </w:r>
      <w:r w:rsidR="00EA4CD8" w:rsidRPr="00D21BAC">
        <w:rPr>
          <w:b/>
          <w:sz w:val="28"/>
          <w:szCs w:val="28"/>
          <w:lang w:val="fr-CA"/>
        </w:rPr>
        <w:t xml:space="preserve">) </w:t>
      </w:r>
      <w:r w:rsidR="00D85696" w:rsidRPr="00D21BAC">
        <w:rPr>
          <w:b/>
          <w:bCs/>
          <w:sz w:val="28"/>
          <w:szCs w:val="28"/>
          <w:lang w:val="fr-CA"/>
        </w:rPr>
        <w:t>–</w:t>
      </w:r>
      <w:r w:rsidR="003F661B" w:rsidRPr="00D21BAC">
        <w:rPr>
          <w:b/>
          <w:bCs/>
          <w:sz w:val="28"/>
          <w:szCs w:val="28"/>
          <w:lang w:val="fr-CA"/>
        </w:rPr>
        <w:t xml:space="preserve"> </w:t>
      </w:r>
      <w:r w:rsidR="008612BF">
        <w:rPr>
          <w:b/>
          <w:bCs/>
          <w:sz w:val="28"/>
          <w:szCs w:val="28"/>
          <w:lang w:val="fr-CA"/>
        </w:rPr>
        <w:t>Nunavut</w:t>
      </w:r>
    </w:p>
    <w:p w14:paraId="0F8AA6BF" w14:textId="77777777" w:rsidR="00AF1012" w:rsidRPr="00D21BAC" w:rsidRDefault="00AF1012" w:rsidP="00010CE9">
      <w:pPr>
        <w:ind w:hanging="22"/>
        <w:jc w:val="center"/>
        <w:rPr>
          <w:b/>
          <w:sz w:val="28"/>
          <w:szCs w:val="28"/>
          <w:lang w:val="fr-CA"/>
        </w:rPr>
      </w:pPr>
    </w:p>
    <w:tbl>
      <w:tblPr>
        <w:tblStyle w:val="a6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90"/>
        <w:gridCol w:w="3150"/>
        <w:gridCol w:w="3591"/>
      </w:tblGrid>
      <w:tr w:rsidR="007174F8" w:rsidRPr="008612BF" w14:paraId="7B3634EB" w14:textId="77777777" w:rsidTr="523F6EF0">
        <w:trPr>
          <w:trHeight w:val="500"/>
        </w:trPr>
        <w:tc>
          <w:tcPr>
            <w:tcW w:w="3510" w:type="dxa"/>
            <w:shd w:val="clear" w:color="auto" w:fill="A26299"/>
          </w:tcPr>
          <w:p w14:paraId="7B3634E7" w14:textId="62728BF5" w:rsidR="007174F8" w:rsidRPr="00245E83" w:rsidRDefault="00882E4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90" w:type="dxa"/>
            <w:shd w:val="clear" w:color="auto" w:fill="A26299"/>
          </w:tcPr>
          <w:p w14:paraId="7B3634E8" w14:textId="1ED7BEB3" w:rsidR="007174F8" w:rsidRPr="00245E83" w:rsidRDefault="00882E48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3150" w:type="dxa"/>
            <w:shd w:val="clear" w:color="auto" w:fill="A26299"/>
          </w:tcPr>
          <w:p w14:paraId="7B3634E9" w14:textId="7508D307" w:rsidR="007174F8" w:rsidRPr="00245E83" w:rsidRDefault="00882E4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="00D21BAC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591" w:type="dxa"/>
            <w:shd w:val="clear" w:color="auto" w:fill="A26299"/>
          </w:tcPr>
          <w:p w14:paraId="7B3634EA" w14:textId="7F5AC57B" w:rsidR="007174F8" w:rsidRPr="00D21BAC" w:rsidRDefault="00882E48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FB4C62">
              <w:rPr>
                <w:b/>
                <w:sz w:val="22"/>
                <w:lang w:val="fr-CA"/>
              </w:rPr>
              <w:t>La Progression des apprentissages e</w:t>
            </w:r>
            <w:r>
              <w:rPr>
                <w:b/>
                <w:sz w:val="22"/>
                <w:lang w:val="fr-CA"/>
              </w:rPr>
              <w:t>n mathématiques de M à 3</w:t>
            </w:r>
            <w:r w:rsidRPr="00FB4C62">
              <w:rPr>
                <w:b/>
                <w:sz w:val="22"/>
                <w:vertAlign w:val="superscript"/>
                <w:lang w:val="fr-CA"/>
              </w:rPr>
              <w:t>e</w:t>
            </w:r>
            <w:r>
              <w:rPr>
                <w:b/>
                <w:sz w:val="22"/>
                <w:lang w:val="fr-CA"/>
              </w:rPr>
              <w:t xml:space="preserve"> de Pearson Canada</w:t>
            </w:r>
          </w:p>
        </w:tc>
      </w:tr>
      <w:tr w:rsidR="00C90072" w:rsidRPr="008612BF" w14:paraId="5C6971D8" w14:textId="77777777" w:rsidTr="523F6EF0">
        <w:trPr>
          <w:trHeight w:val="500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55153B4" w14:textId="374EC67F" w:rsidR="004055B9" w:rsidRPr="00D21BAC" w:rsidRDefault="004055B9" w:rsidP="004055B9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 d’apprentissage général</w:t>
            </w:r>
          </w:p>
          <w:p w14:paraId="1F09F785" w14:textId="7DF5955B" w:rsidR="00C90072" w:rsidRPr="00D21BAC" w:rsidRDefault="004055B9" w:rsidP="004055B9">
            <w:pPr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Décrire les propriétés d’objets à trois dimensions et de figures à deux dimensions, et analyser les relations qui existent entre elles.</w:t>
            </w:r>
          </w:p>
        </w:tc>
      </w:tr>
      <w:tr w:rsidR="007174F8" w:rsidRPr="008612BF" w14:paraId="7B3634F1" w14:textId="77777777" w:rsidTr="523F6EF0">
        <w:trPr>
          <w:trHeight w:val="20"/>
        </w:trPr>
        <w:tc>
          <w:tcPr>
            <w:tcW w:w="3510" w:type="dxa"/>
          </w:tcPr>
          <w:p w14:paraId="42388EA7" w14:textId="20E52ED4" w:rsidR="00C90072" w:rsidRPr="00D21BAC" w:rsidRDefault="00405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Résultats d’apprentissage spécifiques</w:t>
            </w:r>
            <w:r w:rsidR="00C90072"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 xml:space="preserve"> </w:t>
            </w:r>
          </w:p>
          <w:p w14:paraId="7B3634EC" w14:textId="35B4727E" w:rsidR="007174F8" w:rsidRPr="002D16DD" w:rsidRDefault="003F661B" w:rsidP="002D1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6.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4055B9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Décrire des objets à trois dimensions en se basant sur la forme de leurs faces ainsi que sur le nombre d’arêtes et</w:t>
            </w:r>
            <w:r w:rsidR="002D16DD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4055B9" w:rsidRPr="002D16DD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de sommets.</w:t>
            </w:r>
          </w:p>
        </w:tc>
        <w:tc>
          <w:tcPr>
            <w:tcW w:w="2790" w:type="dxa"/>
          </w:tcPr>
          <w:p w14:paraId="4F71AFEF" w14:textId="77777777" w:rsidR="00267F6B" w:rsidRPr="00267F6B" w:rsidRDefault="00267F6B" w:rsidP="00267F6B">
            <w:pPr>
              <w:pStyle w:val="TableParagraph"/>
              <w:spacing w:line="242" w:lineRule="exact"/>
              <w:ind w:left="60"/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267F6B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La géométrie, unité 2 : Les solides à 3D</w:t>
            </w:r>
          </w:p>
          <w:p w14:paraId="6BC42583" w14:textId="5B05324F" w:rsidR="005F588E" w:rsidRPr="00267F6B" w:rsidRDefault="00267F6B" w:rsidP="523F6EF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267F6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6: </w:t>
            </w:r>
            <w:r w:rsidR="00766FF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Étudier</w:t>
            </w:r>
            <w:r w:rsidRPr="00267F6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les </w:t>
            </w:r>
            <w:r w:rsidR="00766FF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prop</w:t>
            </w:r>
            <w:r w:rsidR="0071535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riétés</w:t>
            </w:r>
            <w:r w:rsidRPr="00267F6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géométriques des solides </w:t>
            </w:r>
          </w:p>
          <w:p w14:paraId="7860AB6D" w14:textId="70AB7B54" w:rsidR="005F588E" w:rsidRPr="00766FF6" w:rsidRDefault="25FE1BD4" w:rsidP="523F6EF0">
            <w:pPr>
              <w:spacing w:after="120" w:line="264" w:lineRule="auto"/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</w:pPr>
            <w:r w:rsidRPr="00766FF6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>10</w:t>
            </w:r>
            <w:r w:rsidR="00267F6B" w:rsidRPr="00766FF6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766FF6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267F6B" w:rsidRPr="00766FF6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>Les solides à 3</w:t>
            </w:r>
            <w:r w:rsidRPr="00766FF6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D </w:t>
            </w:r>
            <w:r w:rsidR="00267F6B" w:rsidRPr="00766FF6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>: Approfondissement</w:t>
            </w:r>
          </w:p>
          <w:p w14:paraId="7B3634ED" w14:textId="3AB3D68C" w:rsidR="005F588E" w:rsidRPr="00766FF6" w:rsidRDefault="005F588E" w:rsidP="523F6EF0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</w:pPr>
          </w:p>
        </w:tc>
        <w:tc>
          <w:tcPr>
            <w:tcW w:w="3150" w:type="dxa"/>
          </w:tcPr>
          <w:p w14:paraId="7B3634EE" w14:textId="2ACF0188" w:rsidR="007174F8" w:rsidRPr="008B4F9B" w:rsidRDefault="00931858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8B4F9B">
              <w:rPr>
                <w:rFonts w:asciiTheme="majorHAnsi" w:hAnsiTheme="majorHAnsi"/>
                <w:sz w:val="20"/>
                <w:szCs w:val="20"/>
                <w:lang w:val="fr-CA"/>
              </w:rPr>
              <w:t>Des édifices magnifiques</w:t>
            </w:r>
          </w:p>
          <w:p w14:paraId="2BE2DA3C" w14:textId="77777777" w:rsidR="00532B6E" w:rsidRPr="008B4F9B" w:rsidRDefault="00532B6E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30C7AA18" w14:textId="2ECC22B4" w:rsidR="001E02B8" w:rsidRPr="008B4F9B" w:rsidRDefault="00E257CF" w:rsidP="001E02B8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8B4F9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619DF46D" w14:textId="3B8FBB67" w:rsidR="00A06DCF" w:rsidRPr="008B4F9B" w:rsidRDefault="00931858" w:rsidP="00A06DCF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8B4F9B">
              <w:rPr>
                <w:rFonts w:asciiTheme="majorHAnsi" w:hAnsiTheme="majorHAnsi"/>
                <w:sz w:val="20"/>
                <w:szCs w:val="20"/>
                <w:lang w:val="fr-CA"/>
              </w:rPr>
              <w:t>J’adore les édifices !</w:t>
            </w:r>
          </w:p>
          <w:p w14:paraId="26DD4ECF" w14:textId="03B6D6BD" w:rsidR="001E02B8" w:rsidRPr="008B4F9B" w:rsidRDefault="001E02B8" w:rsidP="001E02B8">
            <w:pPr>
              <w:spacing w:after="120" w:line="264" w:lineRule="auto"/>
              <w:rPr>
                <w:sz w:val="20"/>
                <w:szCs w:val="20"/>
                <w:lang w:val="fr-CA"/>
              </w:rPr>
            </w:pPr>
          </w:p>
          <w:p w14:paraId="73E06C28" w14:textId="77777777" w:rsidR="00B070B2" w:rsidRPr="008B4F9B" w:rsidRDefault="00B070B2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DEB4BF4" w14:textId="77777777" w:rsidR="00532B6E" w:rsidRPr="008B4F9B" w:rsidRDefault="00532B6E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EF" w14:textId="77777777" w:rsidR="007174F8" w:rsidRPr="008B4F9B" w:rsidRDefault="007174F8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591" w:type="dxa"/>
            <w:shd w:val="clear" w:color="auto" w:fill="auto"/>
          </w:tcPr>
          <w:p w14:paraId="7620BA4B" w14:textId="31344942" w:rsidR="0020750B" w:rsidRPr="00A821B6" w:rsidRDefault="009923EE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</w:pPr>
            <w:r w:rsidRPr="009923E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Idée principale </w:t>
            </w:r>
            <w:r w:rsidR="00C259B0" w:rsidRPr="009923E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: </w:t>
            </w:r>
            <w:r w:rsidRPr="009923E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 peut observer et comparer les formes et le</w:t>
            </w: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 objets</w:t>
            </w:r>
            <w:r w:rsidR="00C259B0" w:rsidRPr="009923EE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selo</w:t>
            </w:r>
            <w:r w:rsidR="00C259B0" w:rsidRPr="009923EE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 xml:space="preserve">n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leurs</w:t>
            </w:r>
            <w:r w:rsidR="00C259B0" w:rsidRPr="009923EE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 xml:space="preserve"> attributs.</w:t>
            </w:r>
            <w:r w:rsidR="0020750B" w:rsidRPr="009923EE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br/>
            </w:r>
            <w:r w:rsidR="00A821B6" w:rsidRPr="00A821B6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Examiner les attributs et les propriétés géo</w:t>
            </w:r>
            <w:r w:rsidR="00A821B6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m</w:t>
            </w:r>
            <w:r w:rsidR="00A821B6" w:rsidRPr="00A821B6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étriques des </w:t>
            </w:r>
            <w:r w:rsidR="00A821B6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formes</w:t>
            </w:r>
            <w:r w:rsidR="0020750B" w:rsidRPr="00A821B6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A821B6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en 2-D et des solides en 3-D</w:t>
            </w:r>
          </w:p>
          <w:p w14:paraId="07B66FE8" w14:textId="5B159060" w:rsidR="00BF5C7A" w:rsidRPr="008E4D5D" w:rsidRDefault="00064EA0" w:rsidP="008E4D5D">
            <w:pPr>
              <w:autoSpaceDE w:val="0"/>
              <w:autoSpaceDN w:val="0"/>
              <w:adjustRightInd w:val="0"/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</w:pPr>
            <w:r w:rsidRPr="008E4D5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Analyser les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attributs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om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triques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formes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2-D et de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solides en 3-D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nombre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c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ô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ar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tes, faces,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sommets).</w:t>
            </w:r>
          </w:p>
          <w:p w14:paraId="7B3634F0" w14:textId="7BB75C57" w:rsidR="00C259B0" w:rsidRPr="008E4D5D" w:rsidRDefault="00064EA0" w:rsidP="00B30978">
            <w:pPr>
              <w:autoSpaceDE w:val="0"/>
              <w:autoSpaceDN w:val="0"/>
              <w:adjustRightInd w:val="0"/>
              <w:rPr>
                <w:rFonts w:asciiTheme="majorHAnsi" w:eastAsia="Open Sans" w:hAnsiTheme="majorHAnsi" w:cs="Open Sans"/>
                <w:color w:val="0070C0"/>
                <w:sz w:val="20"/>
                <w:szCs w:val="20"/>
                <w:lang w:val="fr-CA"/>
              </w:rPr>
            </w:pPr>
            <w:r w:rsidRPr="008E4D5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Classifier et nommer des formes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2-D et des solides en 3-D selon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attributs communs.</w:t>
            </w:r>
            <w:r w:rsidR="00BF5C7A" w:rsidRPr="008E4D5D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br/>
            </w:r>
            <w:r w:rsidRPr="008E4D5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Classifier et nommer des formes en 2-D et des solides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en 3-D 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 propri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g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om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triques (p. ex. :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un rectangle poss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è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de 4 angles droits).</w:t>
            </w:r>
          </w:p>
        </w:tc>
      </w:tr>
      <w:tr w:rsidR="004C6E50" w:rsidRPr="008612BF" w14:paraId="7B3634FE" w14:textId="77777777" w:rsidTr="523F6EF0">
        <w:trPr>
          <w:trHeight w:val="20"/>
        </w:trPr>
        <w:tc>
          <w:tcPr>
            <w:tcW w:w="3510" w:type="dxa"/>
          </w:tcPr>
          <w:p w14:paraId="17810D94" w14:textId="3761AA0D" w:rsidR="004055B9" w:rsidRPr="00D21BAC" w:rsidRDefault="004C6E50" w:rsidP="004055B9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7.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4055B9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Trier des polygones réguliers et des polygones irréguliers en se basant sur le nombre de côtés, y compris des :</w:t>
            </w:r>
          </w:p>
          <w:p w14:paraId="4CF2B2AB" w14:textId="77777777" w:rsidR="004055B9" w:rsidRPr="00D21BAC" w:rsidRDefault="004055B9" w:rsidP="00405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triangles;</w:t>
            </w:r>
          </w:p>
          <w:p w14:paraId="15BD240A" w14:textId="77777777" w:rsidR="004055B9" w:rsidRPr="00D21BAC" w:rsidRDefault="004055B9" w:rsidP="00405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quadrilatères;</w:t>
            </w:r>
          </w:p>
          <w:p w14:paraId="141C45EA" w14:textId="77777777" w:rsidR="004055B9" w:rsidRPr="00D21BAC" w:rsidRDefault="004055B9" w:rsidP="00405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pentagones;</w:t>
            </w:r>
          </w:p>
          <w:p w14:paraId="1BB2D0EA" w14:textId="77777777" w:rsidR="004055B9" w:rsidRPr="00D21BAC" w:rsidRDefault="004055B9" w:rsidP="00405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hexagones;</w:t>
            </w:r>
          </w:p>
          <w:p w14:paraId="7B3634F8" w14:textId="36056F9C" w:rsidR="004C6E50" w:rsidRPr="00D21BAC" w:rsidRDefault="004055B9" w:rsidP="00405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octogones.</w:t>
            </w:r>
          </w:p>
        </w:tc>
        <w:tc>
          <w:tcPr>
            <w:tcW w:w="2790" w:type="dxa"/>
          </w:tcPr>
          <w:p w14:paraId="54D0C66D" w14:textId="685916FE" w:rsidR="000D4EF7" w:rsidRPr="000D4EF7" w:rsidRDefault="000D4EF7" w:rsidP="523F6EF0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0D4EF7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La géométrie, unité 1 : Les figures à 2D</w:t>
            </w:r>
          </w:p>
          <w:p w14:paraId="45D1E8AA" w14:textId="77777777" w:rsidR="000D4EF7" w:rsidRDefault="000D4EF7" w:rsidP="000D4E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0D4EF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 : Trier des polygones</w:t>
            </w:r>
            <w:r w:rsidR="004C6E50" w:rsidRPr="000D4EF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0D4EF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2 : </w:t>
            </w:r>
            <w:r w:rsidRPr="000D4EF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Quelle est la règle de tri ?</w:t>
            </w:r>
          </w:p>
          <w:p w14:paraId="32E4F838" w14:textId="7E600CA4" w:rsidR="000D4EF7" w:rsidRPr="000D4EF7" w:rsidRDefault="000D4EF7" w:rsidP="000D4E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0D4EF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5 : Les figures à 2D : Approfondissement</w:t>
            </w:r>
          </w:p>
          <w:p w14:paraId="7B3634F9" w14:textId="68FE78EE" w:rsidR="004C6E50" w:rsidRPr="000D4EF7" w:rsidRDefault="004C6E50" w:rsidP="000D4EF7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</w:pPr>
          </w:p>
        </w:tc>
        <w:tc>
          <w:tcPr>
            <w:tcW w:w="3150" w:type="dxa"/>
          </w:tcPr>
          <w:p w14:paraId="7B3634FA" w14:textId="35F7567D" w:rsidR="004C6E50" w:rsidRPr="00E257CF" w:rsidRDefault="00931858" w:rsidP="004C6E5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257CF">
              <w:rPr>
                <w:rFonts w:asciiTheme="majorHAnsi" w:hAnsiTheme="majorHAnsi"/>
                <w:sz w:val="20"/>
                <w:szCs w:val="20"/>
                <w:lang w:val="fr-CA"/>
              </w:rPr>
              <w:t>La galerie d’art</w:t>
            </w:r>
          </w:p>
          <w:p w14:paraId="7B3634FB" w14:textId="31CA683F" w:rsidR="004C6E50" w:rsidRPr="00E257CF" w:rsidRDefault="00931858" w:rsidP="004C6E5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257CF">
              <w:rPr>
                <w:rFonts w:asciiTheme="majorHAnsi" w:hAnsiTheme="majorHAnsi"/>
                <w:sz w:val="20"/>
                <w:szCs w:val="20"/>
                <w:lang w:val="fr-CA"/>
              </w:rPr>
              <w:t>Des édifices magnifiques</w:t>
            </w:r>
          </w:p>
          <w:p w14:paraId="55C25075" w14:textId="1A956A8E" w:rsidR="004C6E50" w:rsidRPr="00E257CF" w:rsidRDefault="004C6E50" w:rsidP="004C6E5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915BFA3" w14:textId="32572C95" w:rsidR="004C6E50" w:rsidRPr="00E257CF" w:rsidRDefault="00E257CF" w:rsidP="004C6E5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E257C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4C6E50" w:rsidRPr="00E257C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</w:p>
          <w:p w14:paraId="62659EAA" w14:textId="2EB4FA59" w:rsidR="004C6E50" w:rsidRPr="00931858" w:rsidRDefault="00931858" w:rsidP="004C6E5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31858">
              <w:rPr>
                <w:rFonts w:asciiTheme="majorHAnsi" w:hAnsiTheme="majorHAnsi"/>
                <w:sz w:val="20"/>
                <w:szCs w:val="20"/>
                <w:lang w:val="fr-CA"/>
              </w:rPr>
              <w:t>J’adore les édifices !</w:t>
            </w:r>
            <w:r w:rsidR="004C6E50" w:rsidRPr="0093185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931858">
              <w:rPr>
                <w:rFonts w:asciiTheme="majorHAnsi" w:hAnsiTheme="majorHAnsi"/>
                <w:sz w:val="20"/>
                <w:szCs w:val="20"/>
                <w:lang w:val="fr-CA"/>
              </w:rPr>
              <w:t>Partager n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os histoires</w:t>
            </w:r>
          </w:p>
          <w:p w14:paraId="71259017" w14:textId="77777777" w:rsidR="004C6E50" w:rsidRPr="00931858" w:rsidRDefault="004C6E50" w:rsidP="004C6E5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FC" w14:textId="77777777" w:rsidR="004C6E50" w:rsidRPr="00931858" w:rsidRDefault="004C6E50" w:rsidP="004C6E5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591" w:type="dxa"/>
            <w:shd w:val="clear" w:color="auto" w:fill="auto"/>
          </w:tcPr>
          <w:p w14:paraId="7D49D61A" w14:textId="3B15DE8D" w:rsidR="004C6E50" w:rsidRPr="00391B4A" w:rsidRDefault="009923EE" w:rsidP="004C6E50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</w:pPr>
            <w:r w:rsidRPr="00391B4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Idée principale </w:t>
            </w:r>
            <w:r w:rsidR="004C6E50" w:rsidRPr="00391B4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: </w:t>
            </w:r>
            <w:r w:rsidR="00391B4A" w:rsidRPr="009923E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 peut observer et comparer les formes et le</w:t>
            </w:r>
            <w:r w:rsidR="00391B4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 objets</w:t>
            </w:r>
            <w:r w:rsidR="00391B4A" w:rsidRPr="009923EE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391B4A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selo</w:t>
            </w:r>
            <w:r w:rsidR="00391B4A" w:rsidRPr="009923EE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 xml:space="preserve">n </w:t>
            </w:r>
            <w:r w:rsidR="00391B4A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leurs</w:t>
            </w:r>
            <w:r w:rsidR="00391B4A" w:rsidRPr="009923EE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 xml:space="preserve"> attributs.</w:t>
            </w:r>
            <w:r w:rsidR="004C6E50" w:rsidRPr="00391B4A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br/>
            </w:r>
            <w:r w:rsidR="00391B4A" w:rsidRPr="00A821B6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Examiner les attributs et les propriétés géo</w:t>
            </w:r>
            <w:r w:rsidR="00391B4A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m</w:t>
            </w:r>
            <w:r w:rsidR="00391B4A" w:rsidRPr="00A821B6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étriques des </w:t>
            </w:r>
            <w:r w:rsidR="00391B4A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formes</w:t>
            </w:r>
            <w:r w:rsidR="00391B4A" w:rsidRPr="00A821B6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391B4A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en 2-D et des solides en 3-D</w:t>
            </w:r>
          </w:p>
          <w:p w14:paraId="7B3634FD" w14:textId="209D271B" w:rsidR="004C6E50" w:rsidRPr="008E4D5D" w:rsidRDefault="004C6E50" w:rsidP="008E4D5D">
            <w:pPr>
              <w:autoSpaceDE w:val="0"/>
              <w:autoSpaceDN w:val="0"/>
              <w:adjustRightInd w:val="0"/>
              <w:rPr>
                <w:rFonts w:asciiTheme="majorHAnsi" w:eastAsia="Open Sans" w:hAnsiTheme="majorHAnsi" w:cs="Open Sans"/>
                <w:sz w:val="20"/>
                <w:szCs w:val="20"/>
                <w:lang w:val="fr-CA"/>
              </w:rPr>
            </w:pPr>
            <w:r w:rsidRPr="008E4D5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Analyser les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attributs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om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triques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formes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2-D et de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solides en 3-D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nombre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c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ô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ar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tes, faces,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sommets).</w:t>
            </w:r>
            <w:r w:rsidR="00E66689" w:rsidRPr="008E4D5D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br/>
            </w:r>
            <w:r w:rsidRPr="008E4D5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lastRenderedPageBreak/>
              <w:t xml:space="preserve">-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Classifier et nommer des formes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2-D et des solides en 3-D selon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attributs communs.</w:t>
            </w:r>
            <w:r w:rsidRPr="008E4D5D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br/>
            </w:r>
            <w:r w:rsidRPr="008E4D5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Classifier et nommer des formes en 2-D et des solides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en 3-D 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 propri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g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om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triques (p. ex. :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 rectangle poss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4 angles droits).</w:t>
            </w:r>
          </w:p>
        </w:tc>
      </w:tr>
    </w:tbl>
    <w:p w14:paraId="022D917E" w14:textId="77777777" w:rsidR="001D75E0" w:rsidRDefault="001D75E0" w:rsidP="00010CE9">
      <w:pPr>
        <w:rPr>
          <w:b/>
          <w:bCs/>
          <w:sz w:val="28"/>
          <w:szCs w:val="28"/>
          <w:lang w:val="fr-CA"/>
        </w:rPr>
      </w:pPr>
    </w:p>
    <w:p w14:paraId="2E9861E4" w14:textId="77777777" w:rsidR="001D75E0" w:rsidRDefault="001D75E0">
      <w:pPr>
        <w:spacing w:after="120" w:line="264" w:lineRule="auto"/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br w:type="page"/>
      </w:r>
    </w:p>
    <w:p w14:paraId="4CB16206" w14:textId="293342DA" w:rsidR="523F6EF0" w:rsidRPr="008E4D5D" w:rsidRDefault="00BA7412" w:rsidP="00010CE9">
      <w:pPr>
        <w:rPr>
          <w:b/>
          <w:bCs/>
          <w:sz w:val="28"/>
          <w:szCs w:val="28"/>
          <w:lang w:val="fr-CA"/>
        </w:rPr>
      </w:pPr>
      <w:r w:rsidRPr="00EE7E4F"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29A99378" wp14:editId="4BAB92D2">
            <wp:simplePos x="0" y="0"/>
            <wp:positionH relativeFrom="margin">
              <wp:posOffset>2964873</wp:posOffset>
            </wp:positionH>
            <wp:positionV relativeFrom="paragraph">
              <wp:posOffset>213071</wp:posOffset>
            </wp:positionV>
            <wp:extent cx="2247900" cy="748665"/>
            <wp:effectExtent l="0" t="0" r="0" b="0"/>
            <wp:wrapTopAndBottom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3634FF" w14:textId="1CF7164C" w:rsidR="007174F8" w:rsidRPr="00D21BAC" w:rsidRDefault="00010CE9" w:rsidP="00D85696">
      <w:pPr>
        <w:jc w:val="center"/>
        <w:rPr>
          <w:b/>
          <w:sz w:val="28"/>
          <w:szCs w:val="28"/>
          <w:lang w:val="fr-CA"/>
        </w:rPr>
      </w:pPr>
      <w:r w:rsidRPr="00D21BAC">
        <w:rPr>
          <w:b/>
          <w:bCs/>
          <w:sz w:val="28"/>
          <w:szCs w:val="28"/>
          <w:lang w:val="fr-CA"/>
        </w:rPr>
        <w:t xml:space="preserve">Corrélations de </w:t>
      </w:r>
      <w:proofErr w:type="spellStart"/>
      <w:r w:rsidRPr="00D21BAC">
        <w:rPr>
          <w:b/>
          <w:bCs/>
          <w:sz w:val="28"/>
          <w:szCs w:val="28"/>
          <w:lang w:val="fr-CA"/>
        </w:rPr>
        <w:t>Mathologie</w:t>
      </w:r>
      <w:proofErr w:type="spellEnd"/>
      <w:r w:rsidRPr="00D21BAC">
        <w:rPr>
          <w:b/>
          <w:bCs/>
          <w:sz w:val="28"/>
          <w:szCs w:val="28"/>
          <w:lang w:val="fr-CA"/>
        </w:rPr>
        <w:t xml:space="preserve"> 3 (La statistique et la probabilité : l’analyse de données) – </w:t>
      </w:r>
      <w:r w:rsidR="008612BF">
        <w:rPr>
          <w:b/>
          <w:bCs/>
          <w:sz w:val="28"/>
          <w:szCs w:val="28"/>
          <w:lang w:val="fr-CA"/>
        </w:rPr>
        <w:t>Nunavut</w:t>
      </w:r>
    </w:p>
    <w:p w14:paraId="62288979" w14:textId="77777777" w:rsidR="00D85696" w:rsidRPr="00D21BAC" w:rsidRDefault="00D85696" w:rsidP="00D85696">
      <w:pPr>
        <w:jc w:val="center"/>
        <w:rPr>
          <w:rFonts w:asciiTheme="majorHAnsi" w:hAnsiTheme="majorHAnsi"/>
          <w:b/>
          <w:sz w:val="20"/>
          <w:szCs w:val="20"/>
          <w:lang w:val="fr-CA"/>
        </w:rPr>
      </w:pPr>
    </w:p>
    <w:tbl>
      <w:tblPr>
        <w:tblStyle w:val="a7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90"/>
        <w:gridCol w:w="3150"/>
        <w:gridCol w:w="3591"/>
      </w:tblGrid>
      <w:tr w:rsidR="007174F8" w:rsidRPr="008612BF" w14:paraId="7B363504" w14:textId="77777777" w:rsidTr="523F6EF0">
        <w:trPr>
          <w:trHeight w:val="500"/>
        </w:trPr>
        <w:tc>
          <w:tcPr>
            <w:tcW w:w="3510" w:type="dxa"/>
            <w:shd w:val="clear" w:color="auto" w:fill="A26299"/>
          </w:tcPr>
          <w:p w14:paraId="7B363500" w14:textId="6A0B3868" w:rsidR="007174F8" w:rsidRPr="00147BC0" w:rsidRDefault="00882E4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90" w:type="dxa"/>
            <w:shd w:val="clear" w:color="auto" w:fill="A26299"/>
          </w:tcPr>
          <w:p w14:paraId="7B363501" w14:textId="18FE2C09" w:rsidR="007174F8" w:rsidRPr="00147BC0" w:rsidRDefault="00882E48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3150" w:type="dxa"/>
            <w:shd w:val="clear" w:color="auto" w:fill="A26299"/>
          </w:tcPr>
          <w:p w14:paraId="7B363502" w14:textId="56F4B869" w:rsidR="007174F8" w:rsidRPr="00147BC0" w:rsidRDefault="00882E4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="00D21BAC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591" w:type="dxa"/>
            <w:shd w:val="clear" w:color="auto" w:fill="A26299"/>
          </w:tcPr>
          <w:p w14:paraId="7B363503" w14:textId="1A6D32C4" w:rsidR="007174F8" w:rsidRPr="00D21BAC" w:rsidRDefault="00882E48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FB4C62">
              <w:rPr>
                <w:b/>
                <w:sz w:val="22"/>
                <w:lang w:val="fr-CA"/>
              </w:rPr>
              <w:t>La Progression des apprentissages e</w:t>
            </w:r>
            <w:r>
              <w:rPr>
                <w:b/>
                <w:sz w:val="22"/>
                <w:lang w:val="fr-CA"/>
              </w:rPr>
              <w:t>n mathématiques de M à 3</w:t>
            </w:r>
            <w:r w:rsidRPr="00FB4C62">
              <w:rPr>
                <w:b/>
                <w:sz w:val="22"/>
                <w:vertAlign w:val="superscript"/>
                <w:lang w:val="fr-CA"/>
              </w:rPr>
              <w:t>e</w:t>
            </w:r>
            <w:r>
              <w:rPr>
                <w:b/>
                <w:sz w:val="22"/>
                <w:lang w:val="fr-CA"/>
              </w:rPr>
              <w:t xml:space="preserve"> de Pearson Canada</w:t>
            </w:r>
          </w:p>
        </w:tc>
      </w:tr>
      <w:tr w:rsidR="00CF7090" w:rsidRPr="008612BF" w14:paraId="5E564464" w14:textId="77777777" w:rsidTr="523F6EF0">
        <w:trPr>
          <w:trHeight w:val="500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4D132D5" w14:textId="0EA61BFE" w:rsidR="00882E48" w:rsidRPr="00D21BAC" w:rsidRDefault="00882E48" w:rsidP="00882E48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 d’apprentissage général</w:t>
            </w:r>
          </w:p>
          <w:p w14:paraId="6922279B" w14:textId="6897D930" w:rsidR="00CF7090" w:rsidRPr="00D21BAC" w:rsidRDefault="00882E48" w:rsidP="00882E48">
            <w:pPr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Recueillir, présenter et analyser des données afin de résoudre des problèmes.</w:t>
            </w:r>
          </w:p>
        </w:tc>
      </w:tr>
      <w:tr w:rsidR="007174F8" w:rsidRPr="008612BF" w14:paraId="7B36350E" w14:textId="77777777" w:rsidTr="523F6EF0">
        <w:trPr>
          <w:trHeight w:val="20"/>
        </w:trPr>
        <w:tc>
          <w:tcPr>
            <w:tcW w:w="3510" w:type="dxa"/>
          </w:tcPr>
          <w:p w14:paraId="4AF5A382" w14:textId="1A202906" w:rsidR="00CF7090" w:rsidRPr="00D21BAC" w:rsidRDefault="00882E48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Résultats d’apprentissage spécifiques</w:t>
            </w:r>
          </w:p>
          <w:p w14:paraId="0C3FF6C1" w14:textId="39686581" w:rsidR="00882E48" w:rsidRPr="00D21BAC" w:rsidRDefault="003F661B" w:rsidP="00882E48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1.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882E48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Recueillir des données primaires et les organiser en utilisant des :</w:t>
            </w:r>
          </w:p>
          <w:p w14:paraId="0CE9F2CE" w14:textId="77777777" w:rsidR="00882E48" w:rsidRPr="00D21BAC" w:rsidRDefault="00882E48" w:rsidP="00882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marques de pointage;</w:t>
            </w:r>
          </w:p>
          <w:p w14:paraId="58D2932D" w14:textId="07EA9855" w:rsidR="00882E48" w:rsidRPr="00D21BAC" w:rsidRDefault="00882E48" w:rsidP="00882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D858DC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représentations graphiques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;</w:t>
            </w:r>
          </w:p>
          <w:p w14:paraId="21650A5A" w14:textId="77777777" w:rsidR="00882E48" w:rsidRPr="00D21BAC" w:rsidRDefault="00882E48" w:rsidP="00882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listes;</w:t>
            </w:r>
          </w:p>
          <w:p w14:paraId="7B36350A" w14:textId="3C4AF2D7" w:rsidR="007174F8" w:rsidRPr="00D21BAC" w:rsidRDefault="00882E48" w:rsidP="00882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pour</w:t>
            </w:r>
            <w:proofErr w:type="gramEnd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répondre à des questions.</w:t>
            </w:r>
          </w:p>
        </w:tc>
        <w:tc>
          <w:tcPr>
            <w:tcW w:w="2790" w:type="dxa"/>
          </w:tcPr>
          <w:p w14:paraId="1B8BBBA9" w14:textId="4F494AE0" w:rsidR="009402F4" w:rsidRPr="00315FC9" w:rsidRDefault="00F87FB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cyan"/>
                <w:lang w:val="fr-CA"/>
              </w:rPr>
            </w:pPr>
            <w:r w:rsidRPr="00315FC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Le traitement des données et la probabilité, unité 1 : Le traitement des données</w:t>
            </w:r>
          </w:p>
          <w:p w14:paraId="49906278" w14:textId="0AC86D3C" w:rsidR="009402F4" w:rsidRPr="00C76435" w:rsidRDefault="70400110" w:rsidP="523F6EF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2</w:t>
            </w:r>
            <w:r w:rsidR="00F87FBA"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Interpr</w:t>
            </w:r>
            <w:r w:rsidR="00F87FBA"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ét</w:t>
            </w:r>
            <w:r w:rsidR="00390BB8"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 les tracés</w:t>
            </w:r>
            <w:r w:rsidR="00F87FBA"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linéaires</w:t>
            </w:r>
            <w:r w:rsidR="009402F4"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3</w:t>
            </w:r>
            <w:r w:rsidR="00F87FBA"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F87FBA"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Recueillir des données</w:t>
            </w:r>
            <w:r w:rsidR="009402F4"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5</w:t>
            </w:r>
            <w:r w:rsidR="00F87FBA"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BA22A2"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Créer</w:t>
            </w:r>
            <w:r w:rsidR="00F87FBA"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des tracés linéaires</w:t>
            </w:r>
          </w:p>
          <w:p w14:paraId="7B36350B" w14:textId="34BDC489" w:rsidR="009402F4" w:rsidRPr="00F87FBA" w:rsidRDefault="009402F4" w:rsidP="523F6EF0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</w:pPr>
          </w:p>
        </w:tc>
        <w:tc>
          <w:tcPr>
            <w:tcW w:w="3150" w:type="dxa"/>
          </w:tcPr>
          <w:p w14:paraId="394838A9" w14:textId="6B23B04A" w:rsidR="007174F8" w:rsidRPr="000451DB" w:rsidRDefault="003C08E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451DB">
              <w:rPr>
                <w:rFonts w:asciiTheme="majorHAnsi" w:hAnsiTheme="majorHAnsi"/>
                <w:sz w:val="20"/>
                <w:szCs w:val="20"/>
                <w:lang w:val="fr-CA"/>
              </w:rPr>
              <w:t>Bienvenue au parc N</w:t>
            </w:r>
            <w:r w:rsidR="003F661B" w:rsidRPr="000451DB">
              <w:rPr>
                <w:rFonts w:asciiTheme="majorHAnsi" w:hAnsiTheme="majorHAnsi"/>
                <w:sz w:val="20"/>
                <w:szCs w:val="20"/>
                <w:lang w:val="fr-CA"/>
              </w:rPr>
              <w:t>ature</w:t>
            </w:r>
          </w:p>
          <w:p w14:paraId="3712906F" w14:textId="77777777" w:rsidR="006A040E" w:rsidRPr="000451DB" w:rsidRDefault="006A040E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6DB677D0" w14:textId="63CBD554" w:rsidR="006A040E" w:rsidRPr="000451DB" w:rsidRDefault="00E257CF" w:rsidP="006A040E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7B36350C" w14:textId="39825829" w:rsidR="006A040E" w:rsidRPr="003C08EC" w:rsidRDefault="006A040E" w:rsidP="006A040E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3C08EC">
              <w:rPr>
                <w:rFonts w:asciiTheme="majorHAnsi" w:hAnsiTheme="majorHAnsi"/>
                <w:sz w:val="20"/>
                <w:szCs w:val="20"/>
                <w:lang w:val="fr-CA"/>
              </w:rPr>
              <w:t>Mar</w:t>
            </w:r>
            <w:r w:rsidR="003C08EC" w:rsidRPr="003C08EC">
              <w:rPr>
                <w:rFonts w:asciiTheme="majorHAnsi" w:hAnsiTheme="majorHAnsi"/>
                <w:sz w:val="20"/>
                <w:szCs w:val="20"/>
                <w:lang w:val="fr-CA"/>
              </w:rPr>
              <w:t>e en danger !</w:t>
            </w:r>
            <w:r w:rsidRPr="003C08EC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3C08EC" w:rsidRPr="003C08EC">
              <w:rPr>
                <w:rFonts w:asciiTheme="majorHAnsi" w:hAnsiTheme="majorHAnsi"/>
                <w:sz w:val="20"/>
                <w:szCs w:val="20"/>
                <w:lang w:val="fr-CA"/>
              </w:rPr>
              <w:t>Les grands amis</w:t>
            </w:r>
          </w:p>
        </w:tc>
        <w:tc>
          <w:tcPr>
            <w:tcW w:w="3591" w:type="dxa"/>
            <w:shd w:val="clear" w:color="auto" w:fill="auto"/>
          </w:tcPr>
          <w:p w14:paraId="0461A4FF" w14:textId="779B422E" w:rsidR="007174F8" w:rsidRPr="00E03E7F" w:rsidRDefault="00F56E76" w:rsidP="00D85696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E03E7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BA69D9" w:rsidRPr="00E03E7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E03E7F" w:rsidRPr="00E03E7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Amasser et o</w:t>
            </w:r>
            <w:r w:rsidR="00E03E7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rganiser des données nous aide à prédire et à interpréter des situations.</w:t>
            </w:r>
          </w:p>
          <w:p w14:paraId="64CA89F2" w14:textId="234609BA" w:rsidR="005E0160" w:rsidRPr="005E0160" w:rsidRDefault="00C712A9" w:rsidP="005E016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Formul</w:t>
            </w:r>
            <w:r w:rsidR="00E03E7F"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er des</w:t>
            </w:r>
            <w:r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questions </w:t>
            </w:r>
            <w:r w:rsidR="00E03E7F"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p</w:t>
            </w:r>
            <w:r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</w:t>
            </w:r>
            <w:r w:rsidR="00E03E7F"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ur</w:t>
            </w:r>
            <w:r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E03E7F"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en apprendre au sujet des groupes, des </w:t>
            </w:r>
            <w:r w:rsidR="00A921C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Unité</w:t>
            </w:r>
            <w:r w:rsidR="00E03E7F"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s et des événements en recueillant des données pertinentes</w:t>
            </w:r>
            <w:r w:rsidR="00C12160"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C12160" w:rsidRPr="005E016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- 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Formuler des questions qui peuvent </w:t>
            </w:r>
            <w:r w:rsidR="00EE24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 abord</w:t>
            </w:r>
            <w:r w:rsidR="00EE24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es en comptant des </w:t>
            </w:r>
            <w:r w:rsidR="00A921C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(p. ex. : Combien d’entre nous viennent 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cole en autobus, en auto, 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pied ?)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et des questions qui peuvent 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 abord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par observation (p. ex. : Combien de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gens utilisent ou non la traverse de pi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tons ?).</w:t>
            </w:r>
            <w:r w:rsidR="00C12160"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E03E7F"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Recueillir des données et les organiser en catégories</w:t>
            </w:r>
            <w:r w:rsidR="006058A4"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6058A4" w:rsidRPr="005E016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Recueillir des donn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en d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terminant 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l’avance (la plupart) des cat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gories</w:t>
            </w:r>
          </w:p>
          <w:p w14:paraId="28726611" w14:textId="0CABDEB1" w:rsidR="00C712A9" w:rsidRPr="005E0160" w:rsidRDefault="005E0160" w:rsidP="005E0160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</w:t>
            </w:r>
            <w:proofErr w:type="gramStart"/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p.</w:t>
            </w:r>
            <w:proofErr w:type="gramEnd"/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ex. : oui/non ; une liste de choix).</w:t>
            </w:r>
            <w:r w:rsidR="006058A4" w:rsidRPr="005E016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Ordonner les cat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gories selon leur fr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quence (p. ex. :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 la plus fr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quente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la moins fréquente).</w:t>
            </w:r>
            <w:r w:rsidR="008F5173" w:rsidRPr="005E0160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E03E7F"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Représenter les données recueillies sous forme graphique</w:t>
            </w:r>
            <w:r w:rsidR="008F5173"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Créer des présentations un sur un (p. ex. 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: tracé linéaire, tracé pointillé, graphique à barres).</w:t>
            </w:r>
          </w:p>
          <w:p w14:paraId="3572D1E2" w14:textId="5CC6B408" w:rsidR="00BA69D9" w:rsidRPr="00E03E7F" w:rsidRDefault="00E03E7F" w:rsidP="00D85696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E03E7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Lire et interpréter l’affichage des donn</w:t>
            </w: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ées</w:t>
            </w:r>
          </w:p>
          <w:p w14:paraId="7B36350D" w14:textId="1884B4E8" w:rsidR="00BA69D9" w:rsidRPr="00554B87" w:rsidRDefault="002F1CE1" w:rsidP="002D16DD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554B87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Lire des 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chantillons de donn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et en interpr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 l’information (p. ex. : ordonner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 fr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quence, comparer les fr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quences, d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terminer le nombre total de points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donn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es).</w:t>
            </w:r>
            <w:r w:rsidR="00842CE3" w:rsidRPr="00554B8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554B8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 la forme des donn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de fa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 informelle (p. ex. : vari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, 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carts,</w:t>
            </w:r>
            <w:r w:rsidR="002D16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manques, mode).</w:t>
            </w:r>
            <w:r w:rsidRPr="00554B8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Critiquer la pertinence de l’affichage choisi en fonction des donn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recueillies.</w:t>
            </w:r>
          </w:p>
        </w:tc>
      </w:tr>
      <w:tr w:rsidR="00D85696" w:rsidRPr="008612BF" w14:paraId="65360099" w14:textId="77777777" w:rsidTr="523F6EF0">
        <w:trPr>
          <w:trHeight w:val="20"/>
        </w:trPr>
        <w:tc>
          <w:tcPr>
            <w:tcW w:w="3510" w:type="dxa"/>
          </w:tcPr>
          <w:p w14:paraId="27C8EEDA" w14:textId="5E71CAF4" w:rsidR="00D85696" w:rsidRPr="00D21BAC" w:rsidRDefault="00D85696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lastRenderedPageBreak/>
              <w:t>2.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882E48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Construire, étiqueter et interpréter des diagrammes à bandes pour résoudre des problèmes.</w:t>
            </w:r>
          </w:p>
        </w:tc>
        <w:tc>
          <w:tcPr>
            <w:tcW w:w="2790" w:type="dxa"/>
          </w:tcPr>
          <w:p w14:paraId="57430FEB" w14:textId="2770A9E3" w:rsidR="00D85696" w:rsidRPr="00315FC9" w:rsidRDefault="00315FC9" w:rsidP="00D85696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315FC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Le traitement des données et la probabilité, unité 1 : Le traitement des données</w:t>
            </w:r>
          </w:p>
          <w:p w14:paraId="27F64783" w14:textId="36B8BD5F" w:rsidR="00D85696" w:rsidRPr="00315FC9" w:rsidRDefault="00D85696" w:rsidP="523F6EF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</w:t>
            </w:r>
            <w:r w:rsidR="00315FC9"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Interpr</w:t>
            </w:r>
            <w:r w:rsidR="00315FC9"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ét</w:t>
            </w:r>
            <w:r w:rsidR="0089047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</w:t>
            </w:r>
            <w:r w:rsidR="00315FC9"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des diagrammes à ba</w:t>
            </w:r>
            <w:r w:rsidR="0089047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ndes</w:t>
            </w:r>
            <w:r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4: </w:t>
            </w:r>
            <w:r w:rsidR="00F65F1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Créer</w:t>
            </w:r>
            <w:r w:rsidR="00315FC9"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des diagrammes à ba</w:t>
            </w:r>
            <w:r w:rsidR="00F65F1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ndes</w:t>
            </w:r>
          </w:p>
          <w:p w14:paraId="5EF39F9F" w14:textId="71765208" w:rsidR="00D85696" w:rsidRPr="00BA717D" w:rsidRDefault="05F0124A" w:rsidP="523F6EF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6</w:t>
            </w:r>
            <w:r w:rsidR="00315FC9"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BA717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315FC9" w:rsidRPr="00BA717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Le traitement des données : Approfondissement</w:t>
            </w:r>
          </w:p>
          <w:p w14:paraId="627FEB73" w14:textId="62B236A7" w:rsidR="00D85696" w:rsidRPr="00315FC9" w:rsidRDefault="00D85696" w:rsidP="523F6EF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150" w:type="dxa"/>
          </w:tcPr>
          <w:p w14:paraId="294A1312" w14:textId="6DB372AF" w:rsidR="00D85696" w:rsidRPr="000451DB" w:rsidRDefault="003C08EC" w:rsidP="00D85696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451DB">
              <w:rPr>
                <w:rFonts w:asciiTheme="majorHAnsi" w:hAnsiTheme="majorHAnsi"/>
                <w:sz w:val="20"/>
                <w:szCs w:val="20"/>
                <w:lang w:val="fr-CA"/>
              </w:rPr>
              <w:t>Bienvenue au parc Nature</w:t>
            </w:r>
          </w:p>
          <w:p w14:paraId="19CA6106" w14:textId="77777777" w:rsidR="00D85696" w:rsidRPr="000451DB" w:rsidRDefault="00D85696" w:rsidP="00D85696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03F8E199" w14:textId="70A5442C" w:rsidR="00D85696" w:rsidRPr="000451DB" w:rsidRDefault="00E257CF" w:rsidP="00D85696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607874D7" w14:textId="3C19819C" w:rsidR="00D85696" w:rsidRPr="003C08EC" w:rsidRDefault="003C08EC" w:rsidP="00D85696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3C08EC">
              <w:rPr>
                <w:rFonts w:asciiTheme="majorHAnsi" w:hAnsiTheme="majorHAnsi"/>
                <w:sz w:val="20"/>
                <w:szCs w:val="20"/>
                <w:lang w:val="fr-CA"/>
              </w:rPr>
              <w:t>Mare en danger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3C08EC">
              <w:rPr>
                <w:rFonts w:asciiTheme="majorHAnsi" w:hAnsiTheme="majorHAnsi"/>
                <w:sz w:val="20"/>
                <w:szCs w:val="20"/>
                <w:lang w:val="fr-CA"/>
              </w:rPr>
              <w:t>!</w:t>
            </w:r>
            <w:r w:rsidR="00D85696" w:rsidRPr="003C08EC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3C08EC">
              <w:rPr>
                <w:rFonts w:asciiTheme="majorHAnsi" w:hAnsiTheme="majorHAnsi"/>
                <w:sz w:val="20"/>
                <w:szCs w:val="20"/>
                <w:lang w:val="fr-CA"/>
              </w:rPr>
              <w:t>Les grands amis</w:t>
            </w:r>
          </w:p>
        </w:tc>
        <w:tc>
          <w:tcPr>
            <w:tcW w:w="3591" w:type="dxa"/>
            <w:shd w:val="clear" w:color="auto" w:fill="auto"/>
          </w:tcPr>
          <w:p w14:paraId="7ABBD16B" w14:textId="0B63FBF2" w:rsidR="00D85696" w:rsidRPr="00B81B56" w:rsidRDefault="00F56E76" w:rsidP="002D16D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9426F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D85696" w:rsidRPr="009426F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9426FC" w:rsidRPr="00E03E7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Amasser et o</w:t>
            </w:r>
            <w:r w:rsidR="009426F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rganiser des données nous aide à prédire et à interpréter des situations.</w:t>
            </w:r>
            <w:r w:rsidR="00D85696" w:rsidRPr="009426F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F35C94" w:rsidRPr="00F35C9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Représenter les données recueillies sous forme graphiqu</w:t>
            </w:r>
            <w:r w:rsidR="00F35C9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</w:t>
            </w:r>
            <w:r w:rsidR="00D85696" w:rsidRPr="00F35C9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B81B56" w:rsidRPr="00B81B56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B81B56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</w:t>
            </w:r>
            <w:r w:rsid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81B56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er des pr</w:t>
            </w:r>
            <w:r w:rsid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81B56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sentations un sur un (p. ex. : trac</w:t>
            </w:r>
            <w:r w:rsid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81B56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lin</w:t>
            </w:r>
            <w:r w:rsid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81B56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aire, trac</w:t>
            </w:r>
            <w:r w:rsid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81B56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pointill</w:t>
            </w:r>
            <w:r w:rsid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81B56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</w:t>
            </w:r>
            <w:r w:rsidR="002D16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81B56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graphique </w:t>
            </w:r>
            <w:r w:rsid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B81B56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barres).</w:t>
            </w:r>
          </w:p>
          <w:p w14:paraId="125DFD0B" w14:textId="2FB0A3CE" w:rsidR="00D85696" w:rsidRPr="00F35C94" w:rsidRDefault="00F35C94" w:rsidP="00D85696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F35C9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Lire et interpr</w:t>
            </w: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Pr="00F35C9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ter l’affichage de</w:t>
            </w: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 données</w:t>
            </w:r>
          </w:p>
          <w:p w14:paraId="082742B0" w14:textId="34F5238D" w:rsidR="00D85696" w:rsidRPr="00B81B56" w:rsidRDefault="00B81B56" w:rsidP="002D16DD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554B87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Lire des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chantillons de donn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et en interpr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 l’information (p. ex. : ordonner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 fr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quence, comparer les fr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quences, 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terminer le nombre total de points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donn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es).</w:t>
            </w:r>
            <w:r w:rsidRPr="00554B8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 la forme des donn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de fa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 informelle (p. ex. : vari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,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carts,</w:t>
            </w:r>
            <w:r w:rsidR="002D16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manques, mode).</w:t>
            </w:r>
            <w:r w:rsidRPr="00554B8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Critiquer la pertinence de l’affichage choisi en fonction des donn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recueillies.</w:t>
            </w:r>
          </w:p>
        </w:tc>
      </w:tr>
    </w:tbl>
    <w:p w14:paraId="7B363514" w14:textId="7A395032" w:rsidR="007174F8" w:rsidRPr="00B81B56" w:rsidRDefault="007174F8" w:rsidP="00080EF8">
      <w:pPr>
        <w:rPr>
          <w:rFonts w:asciiTheme="majorHAnsi" w:hAnsiTheme="majorHAnsi"/>
          <w:b/>
          <w:sz w:val="20"/>
          <w:szCs w:val="20"/>
          <w:lang w:val="fr-CA"/>
        </w:rPr>
      </w:pPr>
      <w:bookmarkStart w:id="0" w:name="_gjdgxs" w:colFirst="0" w:colLast="0"/>
      <w:bookmarkEnd w:id="0"/>
    </w:p>
    <w:sectPr w:rsidR="007174F8" w:rsidRPr="00B81B56" w:rsidSect="00010CE9">
      <w:footerReference w:type="default" r:id="rId11"/>
      <w:pgSz w:w="15840" w:h="12240"/>
      <w:pgMar w:top="1147" w:right="1440" w:bottom="1260" w:left="1440" w:header="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50C21" w14:textId="77777777" w:rsidR="00294F93" w:rsidRDefault="00294F93">
      <w:r>
        <w:separator/>
      </w:r>
    </w:p>
  </w:endnote>
  <w:endnote w:type="continuationSeparator" w:id="0">
    <w:p w14:paraId="5A8E8ABD" w14:textId="77777777" w:rsidR="00294F93" w:rsidRDefault="0029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ErgoLTPro-Medium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goLTPro-DemiCondense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63521" w14:textId="2FFA1547" w:rsidR="00BA7F29" w:rsidRDefault="007D2C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proofErr w:type="spellStart"/>
    <w:r w:rsidRPr="007D2C1C">
      <w:rPr>
        <w:color w:val="000000"/>
      </w:rPr>
      <w:t>Corrélations</w:t>
    </w:r>
    <w:proofErr w:type="spellEnd"/>
    <w:r w:rsidRPr="007D2C1C">
      <w:rPr>
        <w:color w:val="000000"/>
      </w:rPr>
      <w:t xml:space="preserve"> de </w:t>
    </w:r>
    <w:proofErr w:type="spellStart"/>
    <w:r w:rsidRPr="007D2C1C">
      <w:rPr>
        <w:color w:val="000000"/>
      </w:rPr>
      <w:t>Mathologie</w:t>
    </w:r>
    <w:proofErr w:type="spellEnd"/>
    <w:r w:rsidRPr="007D2C1C">
      <w:rPr>
        <w:color w:val="000000"/>
      </w:rPr>
      <w:t xml:space="preserve"> 3 </w:t>
    </w:r>
    <w:r w:rsidR="523F6EF0">
      <w:rPr>
        <w:color w:val="000000"/>
      </w:rPr>
      <w:t xml:space="preserve">– </w:t>
    </w:r>
    <w:r w:rsidR="00BA7F29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612BF">
      <w:rPr>
        <w:color w:val="000000"/>
      </w:rPr>
      <w:t>Nunavut</w:t>
    </w:r>
  </w:p>
  <w:p w14:paraId="7B363522" w14:textId="77777777" w:rsidR="00BA7F29" w:rsidRDefault="00BA7F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BA7F29" w:rsidRDefault="00BA7F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7CD23" w14:textId="77777777" w:rsidR="00294F93" w:rsidRDefault="00294F93">
      <w:r>
        <w:separator/>
      </w:r>
    </w:p>
  </w:footnote>
  <w:footnote w:type="continuationSeparator" w:id="0">
    <w:p w14:paraId="53407C84" w14:textId="77777777" w:rsidR="00294F93" w:rsidRDefault="00294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50A4F"/>
    <w:multiLevelType w:val="multilevel"/>
    <w:tmpl w:val="43C2C4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CE9"/>
    <w:rsid w:val="000153D1"/>
    <w:rsid w:val="00025264"/>
    <w:rsid w:val="00032015"/>
    <w:rsid w:val="000332DE"/>
    <w:rsid w:val="00034C75"/>
    <w:rsid w:val="0003764B"/>
    <w:rsid w:val="000451DB"/>
    <w:rsid w:val="00045650"/>
    <w:rsid w:val="0004578E"/>
    <w:rsid w:val="00046115"/>
    <w:rsid w:val="00053C89"/>
    <w:rsid w:val="00054B8C"/>
    <w:rsid w:val="00057107"/>
    <w:rsid w:val="00060964"/>
    <w:rsid w:val="00063511"/>
    <w:rsid w:val="00064EA0"/>
    <w:rsid w:val="00080624"/>
    <w:rsid w:val="00080EF8"/>
    <w:rsid w:val="00081E9E"/>
    <w:rsid w:val="000963BB"/>
    <w:rsid w:val="000979EF"/>
    <w:rsid w:val="00097C6A"/>
    <w:rsid w:val="000A05A0"/>
    <w:rsid w:val="000B1425"/>
    <w:rsid w:val="000B1B3C"/>
    <w:rsid w:val="000B3CAC"/>
    <w:rsid w:val="000C1C40"/>
    <w:rsid w:val="000C7730"/>
    <w:rsid w:val="000D1F3F"/>
    <w:rsid w:val="000D2085"/>
    <w:rsid w:val="000D4EF7"/>
    <w:rsid w:val="000D579C"/>
    <w:rsid w:val="000E161B"/>
    <w:rsid w:val="000E6C14"/>
    <w:rsid w:val="000F1DE8"/>
    <w:rsid w:val="000F6FD9"/>
    <w:rsid w:val="0010312C"/>
    <w:rsid w:val="00110733"/>
    <w:rsid w:val="001117A3"/>
    <w:rsid w:val="00112408"/>
    <w:rsid w:val="001134AD"/>
    <w:rsid w:val="00114075"/>
    <w:rsid w:val="00115EE3"/>
    <w:rsid w:val="0012236C"/>
    <w:rsid w:val="00122532"/>
    <w:rsid w:val="00130512"/>
    <w:rsid w:val="00131639"/>
    <w:rsid w:val="0013594B"/>
    <w:rsid w:val="00142703"/>
    <w:rsid w:val="0014362E"/>
    <w:rsid w:val="0014454C"/>
    <w:rsid w:val="00144B05"/>
    <w:rsid w:val="0014750B"/>
    <w:rsid w:val="00147BC0"/>
    <w:rsid w:val="00154582"/>
    <w:rsid w:val="0015504B"/>
    <w:rsid w:val="0015642D"/>
    <w:rsid w:val="00167A19"/>
    <w:rsid w:val="00172555"/>
    <w:rsid w:val="00173408"/>
    <w:rsid w:val="00174C45"/>
    <w:rsid w:val="001828BE"/>
    <w:rsid w:val="00183563"/>
    <w:rsid w:val="001839C9"/>
    <w:rsid w:val="00184DAC"/>
    <w:rsid w:val="00187067"/>
    <w:rsid w:val="00192531"/>
    <w:rsid w:val="00192CA0"/>
    <w:rsid w:val="00195251"/>
    <w:rsid w:val="001A0CF6"/>
    <w:rsid w:val="001A0CFC"/>
    <w:rsid w:val="001A2CE5"/>
    <w:rsid w:val="001A4961"/>
    <w:rsid w:val="001B006F"/>
    <w:rsid w:val="001B5541"/>
    <w:rsid w:val="001B5D97"/>
    <w:rsid w:val="001B7F3A"/>
    <w:rsid w:val="001C28A0"/>
    <w:rsid w:val="001C38F8"/>
    <w:rsid w:val="001C42A5"/>
    <w:rsid w:val="001D75E0"/>
    <w:rsid w:val="001E02B8"/>
    <w:rsid w:val="001E327D"/>
    <w:rsid w:val="001E3DB8"/>
    <w:rsid w:val="001F380C"/>
    <w:rsid w:val="002040EB"/>
    <w:rsid w:val="0020711D"/>
    <w:rsid w:val="0020726F"/>
    <w:rsid w:val="0020750B"/>
    <w:rsid w:val="00213875"/>
    <w:rsid w:val="00215CDA"/>
    <w:rsid w:val="00221F79"/>
    <w:rsid w:val="002254D2"/>
    <w:rsid w:val="00240B4D"/>
    <w:rsid w:val="002425BF"/>
    <w:rsid w:val="0024359F"/>
    <w:rsid w:val="00245337"/>
    <w:rsid w:val="00245E83"/>
    <w:rsid w:val="00246A12"/>
    <w:rsid w:val="00253FFD"/>
    <w:rsid w:val="0025426B"/>
    <w:rsid w:val="00260234"/>
    <w:rsid w:val="002649C7"/>
    <w:rsid w:val="00267F6B"/>
    <w:rsid w:val="002811A2"/>
    <w:rsid w:val="00283960"/>
    <w:rsid w:val="00290505"/>
    <w:rsid w:val="00294299"/>
    <w:rsid w:val="00294F93"/>
    <w:rsid w:val="002A0601"/>
    <w:rsid w:val="002A59F4"/>
    <w:rsid w:val="002A70B0"/>
    <w:rsid w:val="002B0094"/>
    <w:rsid w:val="002B315E"/>
    <w:rsid w:val="002B53FD"/>
    <w:rsid w:val="002C3BFC"/>
    <w:rsid w:val="002C4945"/>
    <w:rsid w:val="002C5E12"/>
    <w:rsid w:val="002C795D"/>
    <w:rsid w:val="002D16DD"/>
    <w:rsid w:val="002E7767"/>
    <w:rsid w:val="002E7EDD"/>
    <w:rsid w:val="002E7F11"/>
    <w:rsid w:val="002F1A30"/>
    <w:rsid w:val="002F1CE1"/>
    <w:rsid w:val="003030D5"/>
    <w:rsid w:val="00306FA5"/>
    <w:rsid w:val="00307052"/>
    <w:rsid w:val="00310083"/>
    <w:rsid w:val="00315FC9"/>
    <w:rsid w:val="00316B93"/>
    <w:rsid w:val="003174F7"/>
    <w:rsid w:val="00333DC2"/>
    <w:rsid w:val="003406A1"/>
    <w:rsid w:val="00340A9C"/>
    <w:rsid w:val="00341CEA"/>
    <w:rsid w:val="00347A72"/>
    <w:rsid w:val="0035367F"/>
    <w:rsid w:val="00353DE8"/>
    <w:rsid w:val="00353F29"/>
    <w:rsid w:val="003546FB"/>
    <w:rsid w:val="00355713"/>
    <w:rsid w:val="0036162D"/>
    <w:rsid w:val="00363C63"/>
    <w:rsid w:val="003772A3"/>
    <w:rsid w:val="00380602"/>
    <w:rsid w:val="003818E4"/>
    <w:rsid w:val="00381D57"/>
    <w:rsid w:val="003868EA"/>
    <w:rsid w:val="00387D52"/>
    <w:rsid w:val="00387E2C"/>
    <w:rsid w:val="00390BB8"/>
    <w:rsid w:val="00391B4A"/>
    <w:rsid w:val="003A4786"/>
    <w:rsid w:val="003B2688"/>
    <w:rsid w:val="003B4C5C"/>
    <w:rsid w:val="003B6D6B"/>
    <w:rsid w:val="003C08EC"/>
    <w:rsid w:val="003C4FC6"/>
    <w:rsid w:val="003C79BC"/>
    <w:rsid w:val="003D7FBC"/>
    <w:rsid w:val="003E55A4"/>
    <w:rsid w:val="003E570E"/>
    <w:rsid w:val="003F62A2"/>
    <w:rsid w:val="003F661B"/>
    <w:rsid w:val="004005A3"/>
    <w:rsid w:val="004055B9"/>
    <w:rsid w:val="004147C6"/>
    <w:rsid w:val="0043196B"/>
    <w:rsid w:val="0043366E"/>
    <w:rsid w:val="00434421"/>
    <w:rsid w:val="004407B7"/>
    <w:rsid w:val="00440BD3"/>
    <w:rsid w:val="00440DE6"/>
    <w:rsid w:val="00443BAC"/>
    <w:rsid w:val="00444772"/>
    <w:rsid w:val="00450104"/>
    <w:rsid w:val="00463E4D"/>
    <w:rsid w:val="00480C28"/>
    <w:rsid w:val="00482622"/>
    <w:rsid w:val="004847A7"/>
    <w:rsid w:val="004A0638"/>
    <w:rsid w:val="004A43E4"/>
    <w:rsid w:val="004C137C"/>
    <w:rsid w:val="004C144E"/>
    <w:rsid w:val="004C6E50"/>
    <w:rsid w:val="004D3D1B"/>
    <w:rsid w:val="004E11C0"/>
    <w:rsid w:val="004E4B7E"/>
    <w:rsid w:val="004F245E"/>
    <w:rsid w:val="004F2BEA"/>
    <w:rsid w:val="00504248"/>
    <w:rsid w:val="00504685"/>
    <w:rsid w:val="0050528A"/>
    <w:rsid w:val="00507937"/>
    <w:rsid w:val="00522470"/>
    <w:rsid w:val="00522D13"/>
    <w:rsid w:val="0052518A"/>
    <w:rsid w:val="00527219"/>
    <w:rsid w:val="00527265"/>
    <w:rsid w:val="005329F6"/>
    <w:rsid w:val="00532B6E"/>
    <w:rsid w:val="0054001D"/>
    <w:rsid w:val="00542D8C"/>
    <w:rsid w:val="00542D99"/>
    <w:rsid w:val="0054417B"/>
    <w:rsid w:val="00545DC1"/>
    <w:rsid w:val="00546DDF"/>
    <w:rsid w:val="00552700"/>
    <w:rsid w:val="00554B87"/>
    <w:rsid w:val="0056237E"/>
    <w:rsid w:val="005668A7"/>
    <w:rsid w:val="00572C81"/>
    <w:rsid w:val="00574570"/>
    <w:rsid w:val="005769D5"/>
    <w:rsid w:val="00576DE1"/>
    <w:rsid w:val="0058123C"/>
    <w:rsid w:val="00583A54"/>
    <w:rsid w:val="0059289F"/>
    <w:rsid w:val="00597A03"/>
    <w:rsid w:val="005A1423"/>
    <w:rsid w:val="005A7255"/>
    <w:rsid w:val="005B360E"/>
    <w:rsid w:val="005B697B"/>
    <w:rsid w:val="005C4BB1"/>
    <w:rsid w:val="005C4C3B"/>
    <w:rsid w:val="005C54D0"/>
    <w:rsid w:val="005D09EE"/>
    <w:rsid w:val="005D5A85"/>
    <w:rsid w:val="005D6D0F"/>
    <w:rsid w:val="005E0160"/>
    <w:rsid w:val="005E2915"/>
    <w:rsid w:val="005E30DC"/>
    <w:rsid w:val="005E4467"/>
    <w:rsid w:val="005F3AD1"/>
    <w:rsid w:val="005F588E"/>
    <w:rsid w:val="00603879"/>
    <w:rsid w:val="006058A4"/>
    <w:rsid w:val="00607763"/>
    <w:rsid w:val="0061113B"/>
    <w:rsid w:val="00612278"/>
    <w:rsid w:val="00613D09"/>
    <w:rsid w:val="00616B8B"/>
    <w:rsid w:val="0062151F"/>
    <w:rsid w:val="0062694F"/>
    <w:rsid w:val="0063234E"/>
    <w:rsid w:val="00632AE4"/>
    <w:rsid w:val="0063558F"/>
    <w:rsid w:val="00637D4C"/>
    <w:rsid w:val="006430BF"/>
    <w:rsid w:val="00646017"/>
    <w:rsid w:val="00652B24"/>
    <w:rsid w:val="00654980"/>
    <w:rsid w:val="00655BE0"/>
    <w:rsid w:val="006667C6"/>
    <w:rsid w:val="00674D21"/>
    <w:rsid w:val="006832AE"/>
    <w:rsid w:val="00685867"/>
    <w:rsid w:val="0069406F"/>
    <w:rsid w:val="0069511A"/>
    <w:rsid w:val="006A040E"/>
    <w:rsid w:val="006A13B3"/>
    <w:rsid w:val="006A15E1"/>
    <w:rsid w:val="006A471D"/>
    <w:rsid w:val="006B0DB1"/>
    <w:rsid w:val="006B1B87"/>
    <w:rsid w:val="006B736E"/>
    <w:rsid w:val="006C0FC0"/>
    <w:rsid w:val="006C51BC"/>
    <w:rsid w:val="006C566D"/>
    <w:rsid w:val="006C5A06"/>
    <w:rsid w:val="006C78BC"/>
    <w:rsid w:val="006D13DF"/>
    <w:rsid w:val="006D5639"/>
    <w:rsid w:val="006D5F76"/>
    <w:rsid w:val="006E5567"/>
    <w:rsid w:val="006F09F0"/>
    <w:rsid w:val="006F2609"/>
    <w:rsid w:val="006F58AB"/>
    <w:rsid w:val="00701B7E"/>
    <w:rsid w:val="00705BC1"/>
    <w:rsid w:val="0071117B"/>
    <w:rsid w:val="00715351"/>
    <w:rsid w:val="007174F8"/>
    <w:rsid w:val="00720907"/>
    <w:rsid w:val="00725D4D"/>
    <w:rsid w:val="007272A0"/>
    <w:rsid w:val="00744F55"/>
    <w:rsid w:val="007454E0"/>
    <w:rsid w:val="007464FC"/>
    <w:rsid w:val="0075046E"/>
    <w:rsid w:val="00754AFB"/>
    <w:rsid w:val="007578A5"/>
    <w:rsid w:val="00763C32"/>
    <w:rsid w:val="00764775"/>
    <w:rsid w:val="00766FF6"/>
    <w:rsid w:val="00774BB5"/>
    <w:rsid w:val="0077588E"/>
    <w:rsid w:val="00776A9E"/>
    <w:rsid w:val="00781B6C"/>
    <w:rsid w:val="00782FC5"/>
    <w:rsid w:val="0078656D"/>
    <w:rsid w:val="007877A7"/>
    <w:rsid w:val="00791C8A"/>
    <w:rsid w:val="00792274"/>
    <w:rsid w:val="007A34F4"/>
    <w:rsid w:val="007A772B"/>
    <w:rsid w:val="007A7BAA"/>
    <w:rsid w:val="007B580B"/>
    <w:rsid w:val="007B6755"/>
    <w:rsid w:val="007B735C"/>
    <w:rsid w:val="007C0EA0"/>
    <w:rsid w:val="007D2C1C"/>
    <w:rsid w:val="007D2C56"/>
    <w:rsid w:val="007D4503"/>
    <w:rsid w:val="007E6669"/>
    <w:rsid w:val="007E6AD8"/>
    <w:rsid w:val="007F070D"/>
    <w:rsid w:val="008119EC"/>
    <w:rsid w:val="00811A31"/>
    <w:rsid w:val="0082296B"/>
    <w:rsid w:val="00827BA4"/>
    <w:rsid w:val="008328C1"/>
    <w:rsid w:val="00833897"/>
    <w:rsid w:val="008411D7"/>
    <w:rsid w:val="00842CE3"/>
    <w:rsid w:val="00851F68"/>
    <w:rsid w:val="008612BF"/>
    <w:rsid w:val="00864FAB"/>
    <w:rsid w:val="00865D6E"/>
    <w:rsid w:val="00874D8B"/>
    <w:rsid w:val="00882E48"/>
    <w:rsid w:val="00884B22"/>
    <w:rsid w:val="00887AD1"/>
    <w:rsid w:val="00890474"/>
    <w:rsid w:val="00891934"/>
    <w:rsid w:val="008939B5"/>
    <w:rsid w:val="0089630C"/>
    <w:rsid w:val="00897C18"/>
    <w:rsid w:val="008A2B1B"/>
    <w:rsid w:val="008A49CA"/>
    <w:rsid w:val="008B1D7E"/>
    <w:rsid w:val="008B26C7"/>
    <w:rsid w:val="008B4F9B"/>
    <w:rsid w:val="008C426D"/>
    <w:rsid w:val="008C474D"/>
    <w:rsid w:val="008C6065"/>
    <w:rsid w:val="008D6A18"/>
    <w:rsid w:val="008E3601"/>
    <w:rsid w:val="008E41E6"/>
    <w:rsid w:val="008E499E"/>
    <w:rsid w:val="008E4D5D"/>
    <w:rsid w:val="008F2963"/>
    <w:rsid w:val="008F5173"/>
    <w:rsid w:val="009002FA"/>
    <w:rsid w:val="00901912"/>
    <w:rsid w:val="00901D8C"/>
    <w:rsid w:val="009144AE"/>
    <w:rsid w:val="00925FC7"/>
    <w:rsid w:val="00931151"/>
    <w:rsid w:val="00931343"/>
    <w:rsid w:val="00931858"/>
    <w:rsid w:val="00931DCD"/>
    <w:rsid w:val="0093744A"/>
    <w:rsid w:val="009402F4"/>
    <w:rsid w:val="0094259F"/>
    <w:rsid w:val="009426FC"/>
    <w:rsid w:val="009431EF"/>
    <w:rsid w:val="00961A68"/>
    <w:rsid w:val="00961C75"/>
    <w:rsid w:val="009643B7"/>
    <w:rsid w:val="00974D44"/>
    <w:rsid w:val="00977ACF"/>
    <w:rsid w:val="009923EE"/>
    <w:rsid w:val="00997289"/>
    <w:rsid w:val="009B2137"/>
    <w:rsid w:val="009B2AEB"/>
    <w:rsid w:val="009B5A6A"/>
    <w:rsid w:val="009C0FF0"/>
    <w:rsid w:val="009C3794"/>
    <w:rsid w:val="009E13EC"/>
    <w:rsid w:val="009E1E5F"/>
    <w:rsid w:val="009E2158"/>
    <w:rsid w:val="009E3309"/>
    <w:rsid w:val="009F0736"/>
    <w:rsid w:val="00A0136E"/>
    <w:rsid w:val="00A033B0"/>
    <w:rsid w:val="00A067AA"/>
    <w:rsid w:val="00A06DCF"/>
    <w:rsid w:val="00A14E3C"/>
    <w:rsid w:val="00A24EA4"/>
    <w:rsid w:val="00A34C34"/>
    <w:rsid w:val="00A36AE0"/>
    <w:rsid w:val="00A42B61"/>
    <w:rsid w:val="00A42F09"/>
    <w:rsid w:val="00A459DC"/>
    <w:rsid w:val="00A5596B"/>
    <w:rsid w:val="00A63414"/>
    <w:rsid w:val="00A70E02"/>
    <w:rsid w:val="00A72A2F"/>
    <w:rsid w:val="00A7646F"/>
    <w:rsid w:val="00A81678"/>
    <w:rsid w:val="00A821B6"/>
    <w:rsid w:val="00A921CF"/>
    <w:rsid w:val="00AA1E96"/>
    <w:rsid w:val="00AA7552"/>
    <w:rsid w:val="00AB0E28"/>
    <w:rsid w:val="00AB39C7"/>
    <w:rsid w:val="00AC0BAF"/>
    <w:rsid w:val="00AC1572"/>
    <w:rsid w:val="00AC4B4C"/>
    <w:rsid w:val="00AC6E45"/>
    <w:rsid w:val="00AC7431"/>
    <w:rsid w:val="00AD1813"/>
    <w:rsid w:val="00AD4D1F"/>
    <w:rsid w:val="00AE155D"/>
    <w:rsid w:val="00AE32CB"/>
    <w:rsid w:val="00AF0B13"/>
    <w:rsid w:val="00AF1012"/>
    <w:rsid w:val="00B05B1E"/>
    <w:rsid w:val="00B05DE8"/>
    <w:rsid w:val="00B070B2"/>
    <w:rsid w:val="00B10CA3"/>
    <w:rsid w:val="00B12CA7"/>
    <w:rsid w:val="00B212BA"/>
    <w:rsid w:val="00B21A42"/>
    <w:rsid w:val="00B26985"/>
    <w:rsid w:val="00B30978"/>
    <w:rsid w:val="00B31810"/>
    <w:rsid w:val="00B350A1"/>
    <w:rsid w:val="00B35A5B"/>
    <w:rsid w:val="00B445D5"/>
    <w:rsid w:val="00B45FDC"/>
    <w:rsid w:val="00B47B43"/>
    <w:rsid w:val="00B538D6"/>
    <w:rsid w:val="00B54F47"/>
    <w:rsid w:val="00B60E2C"/>
    <w:rsid w:val="00B748AA"/>
    <w:rsid w:val="00B81B56"/>
    <w:rsid w:val="00B948DD"/>
    <w:rsid w:val="00B97C0E"/>
    <w:rsid w:val="00BA22A2"/>
    <w:rsid w:val="00BA69D9"/>
    <w:rsid w:val="00BA717D"/>
    <w:rsid w:val="00BA7412"/>
    <w:rsid w:val="00BA7F29"/>
    <w:rsid w:val="00BB2999"/>
    <w:rsid w:val="00BB2E40"/>
    <w:rsid w:val="00BB4D90"/>
    <w:rsid w:val="00BB6C93"/>
    <w:rsid w:val="00BC5A16"/>
    <w:rsid w:val="00BC605B"/>
    <w:rsid w:val="00BD5450"/>
    <w:rsid w:val="00BE226F"/>
    <w:rsid w:val="00BE3E86"/>
    <w:rsid w:val="00BF5C7A"/>
    <w:rsid w:val="00BF7A0E"/>
    <w:rsid w:val="00BF7D94"/>
    <w:rsid w:val="00C002F7"/>
    <w:rsid w:val="00C00E9F"/>
    <w:rsid w:val="00C07DA9"/>
    <w:rsid w:val="00C11238"/>
    <w:rsid w:val="00C11A10"/>
    <w:rsid w:val="00C12160"/>
    <w:rsid w:val="00C13A14"/>
    <w:rsid w:val="00C245C4"/>
    <w:rsid w:val="00C259B0"/>
    <w:rsid w:val="00C501E6"/>
    <w:rsid w:val="00C54B8A"/>
    <w:rsid w:val="00C712A9"/>
    <w:rsid w:val="00C72B8E"/>
    <w:rsid w:val="00C76435"/>
    <w:rsid w:val="00C76AB5"/>
    <w:rsid w:val="00C81A5A"/>
    <w:rsid w:val="00C83DC3"/>
    <w:rsid w:val="00C90072"/>
    <w:rsid w:val="00C91A1E"/>
    <w:rsid w:val="00C941FF"/>
    <w:rsid w:val="00C977FE"/>
    <w:rsid w:val="00CA1A59"/>
    <w:rsid w:val="00CA4BE8"/>
    <w:rsid w:val="00CA7086"/>
    <w:rsid w:val="00CA7230"/>
    <w:rsid w:val="00CB2E0B"/>
    <w:rsid w:val="00CB57A9"/>
    <w:rsid w:val="00CC0C06"/>
    <w:rsid w:val="00CC1A89"/>
    <w:rsid w:val="00CC487E"/>
    <w:rsid w:val="00CE1C5C"/>
    <w:rsid w:val="00CE2B38"/>
    <w:rsid w:val="00CE5C5E"/>
    <w:rsid w:val="00CF4BC2"/>
    <w:rsid w:val="00CF4E16"/>
    <w:rsid w:val="00CF54A9"/>
    <w:rsid w:val="00CF7090"/>
    <w:rsid w:val="00D005B0"/>
    <w:rsid w:val="00D0752A"/>
    <w:rsid w:val="00D124E7"/>
    <w:rsid w:val="00D12792"/>
    <w:rsid w:val="00D17358"/>
    <w:rsid w:val="00D17F58"/>
    <w:rsid w:val="00D20D0A"/>
    <w:rsid w:val="00D21BAC"/>
    <w:rsid w:val="00D21D4F"/>
    <w:rsid w:val="00D249C8"/>
    <w:rsid w:val="00D26808"/>
    <w:rsid w:val="00D30EEB"/>
    <w:rsid w:val="00D3230C"/>
    <w:rsid w:val="00D43DB7"/>
    <w:rsid w:val="00D6059F"/>
    <w:rsid w:val="00D649D5"/>
    <w:rsid w:val="00D7486B"/>
    <w:rsid w:val="00D77D6E"/>
    <w:rsid w:val="00D835B5"/>
    <w:rsid w:val="00D85696"/>
    <w:rsid w:val="00D858DC"/>
    <w:rsid w:val="00D85D02"/>
    <w:rsid w:val="00D94A3F"/>
    <w:rsid w:val="00D96570"/>
    <w:rsid w:val="00D968FA"/>
    <w:rsid w:val="00DA5366"/>
    <w:rsid w:val="00DA5D19"/>
    <w:rsid w:val="00DA6878"/>
    <w:rsid w:val="00DB6A59"/>
    <w:rsid w:val="00DB6F13"/>
    <w:rsid w:val="00DB7BDD"/>
    <w:rsid w:val="00DD1D44"/>
    <w:rsid w:val="00DD283E"/>
    <w:rsid w:val="00DD50AC"/>
    <w:rsid w:val="00DE4A87"/>
    <w:rsid w:val="00DE7F95"/>
    <w:rsid w:val="00DF0D3D"/>
    <w:rsid w:val="00DF2D4B"/>
    <w:rsid w:val="00DF70B3"/>
    <w:rsid w:val="00DF7538"/>
    <w:rsid w:val="00E002AB"/>
    <w:rsid w:val="00E00972"/>
    <w:rsid w:val="00E0399D"/>
    <w:rsid w:val="00E03E7F"/>
    <w:rsid w:val="00E05C7F"/>
    <w:rsid w:val="00E1643A"/>
    <w:rsid w:val="00E23C76"/>
    <w:rsid w:val="00E257CF"/>
    <w:rsid w:val="00E36BD1"/>
    <w:rsid w:val="00E45863"/>
    <w:rsid w:val="00E47599"/>
    <w:rsid w:val="00E51B3C"/>
    <w:rsid w:val="00E631C2"/>
    <w:rsid w:val="00E637A0"/>
    <w:rsid w:val="00E649A7"/>
    <w:rsid w:val="00E653A0"/>
    <w:rsid w:val="00E66689"/>
    <w:rsid w:val="00E801EF"/>
    <w:rsid w:val="00E87389"/>
    <w:rsid w:val="00E87856"/>
    <w:rsid w:val="00E969EE"/>
    <w:rsid w:val="00EA4CD8"/>
    <w:rsid w:val="00EA76E2"/>
    <w:rsid w:val="00EB67F8"/>
    <w:rsid w:val="00EB6DF2"/>
    <w:rsid w:val="00EC3424"/>
    <w:rsid w:val="00EC4D94"/>
    <w:rsid w:val="00EC6ABA"/>
    <w:rsid w:val="00ED0620"/>
    <w:rsid w:val="00ED19C9"/>
    <w:rsid w:val="00ED2C29"/>
    <w:rsid w:val="00EE244F"/>
    <w:rsid w:val="00EE494F"/>
    <w:rsid w:val="00EE4F18"/>
    <w:rsid w:val="00EE67B7"/>
    <w:rsid w:val="00EF40B9"/>
    <w:rsid w:val="00EF4FA1"/>
    <w:rsid w:val="00EF5B1F"/>
    <w:rsid w:val="00EF6586"/>
    <w:rsid w:val="00EF7956"/>
    <w:rsid w:val="00F10196"/>
    <w:rsid w:val="00F16CB9"/>
    <w:rsid w:val="00F21560"/>
    <w:rsid w:val="00F26ACB"/>
    <w:rsid w:val="00F30C00"/>
    <w:rsid w:val="00F33E25"/>
    <w:rsid w:val="00F35C94"/>
    <w:rsid w:val="00F4130C"/>
    <w:rsid w:val="00F41BB6"/>
    <w:rsid w:val="00F47252"/>
    <w:rsid w:val="00F47437"/>
    <w:rsid w:val="00F56E76"/>
    <w:rsid w:val="00F607A3"/>
    <w:rsid w:val="00F61CA2"/>
    <w:rsid w:val="00F63251"/>
    <w:rsid w:val="00F64E56"/>
    <w:rsid w:val="00F65F19"/>
    <w:rsid w:val="00F67B40"/>
    <w:rsid w:val="00F70D02"/>
    <w:rsid w:val="00F72492"/>
    <w:rsid w:val="00F757FB"/>
    <w:rsid w:val="00F87BA6"/>
    <w:rsid w:val="00F87FBA"/>
    <w:rsid w:val="00F90044"/>
    <w:rsid w:val="00F91873"/>
    <w:rsid w:val="00FA45EE"/>
    <w:rsid w:val="00FA70BF"/>
    <w:rsid w:val="00FC0541"/>
    <w:rsid w:val="00FC2E2F"/>
    <w:rsid w:val="00FD1BEF"/>
    <w:rsid w:val="00FD2B62"/>
    <w:rsid w:val="00FD3BBD"/>
    <w:rsid w:val="00FD780A"/>
    <w:rsid w:val="00FE08C1"/>
    <w:rsid w:val="00FE0E00"/>
    <w:rsid w:val="00FE3578"/>
    <w:rsid w:val="00FE6549"/>
    <w:rsid w:val="00FE7617"/>
    <w:rsid w:val="00FF27F2"/>
    <w:rsid w:val="00FF59A7"/>
    <w:rsid w:val="00FF5ACC"/>
    <w:rsid w:val="02778791"/>
    <w:rsid w:val="05F0124A"/>
    <w:rsid w:val="067E4CA4"/>
    <w:rsid w:val="0838D7E7"/>
    <w:rsid w:val="0A1309E3"/>
    <w:rsid w:val="0B08F5EF"/>
    <w:rsid w:val="0BD1DB3B"/>
    <w:rsid w:val="0E75AED0"/>
    <w:rsid w:val="0EE34D66"/>
    <w:rsid w:val="10ADA7ED"/>
    <w:rsid w:val="11BCD39A"/>
    <w:rsid w:val="11E16782"/>
    <w:rsid w:val="139E5A07"/>
    <w:rsid w:val="14D5A38D"/>
    <w:rsid w:val="1552A87F"/>
    <w:rsid w:val="189AD956"/>
    <w:rsid w:val="1BAF10FB"/>
    <w:rsid w:val="1EF0FD39"/>
    <w:rsid w:val="1FC601A3"/>
    <w:rsid w:val="20ED838B"/>
    <w:rsid w:val="23D20133"/>
    <w:rsid w:val="2542C9A2"/>
    <w:rsid w:val="254457CE"/>
    <w:rsid w:val="25FE1BD4"/>
    <w:rsid w:val="2BADCEF0"/>
    <w:rsid w:val="2BF58A92"/>
    <w:rsid w:val="37957052"/>
    <w:rsid w:val="38A61968"/>
    <w:rsid w:val="39B3055A"/>
    <w:rsid w:val="3D7FFA73"/>
    <w:rsid w:val="3DEFC973"/>
    <w:rsid w:val="3F72EAEF"/>
    <w:rsid w:val="4183CD5A"/>
    <w:rsid w:val="41F2C3D5"/>
    <w:rsid w:val="44AA3865"/>
    <w:rsid w:val="44E66DCA"/>
    <w:rsid w:val="4687913D"/>
    <w:rsid w:val="4876544C"/>
    <w:rsid w:val="4C0A4CD9"/>
    <w:rsid w:val="4C7CED66"/>
    <w:rsid w:val="4D888AE9"/>
    <w:rsid w:val="4F9E4494"/>
    <w:rsid w:val="50409BDD"/>
    <w:rsid w:val="523F6EF0"/>
    <w:rsid w:val="524915A3"/>
    <w:rsid w:val="533ED4BA"/>
    <w:rsid w:val="53FFC5C9"/>
    <w:rsid w:val="541DBCB5"/>
    <w:rsid w:val="54A95C76"/>
    <w:rsid w:val="55317F57"/>
    <w:rsid w:val="568E074C"/>
    <w:rsid w:val="56916C32"/>
    <w:rsid w:val="581E273E"/>
    <w:rsid w:val="58899238"/>
    <w:rsid w:val="591428B7"/>
    <w:rsid w:val="5C4C58C7"/>
    <w:rsid w:val="5C927797"/>
    <w:rsid w:val="5D84A457"/>
    <w:rsid w:val="5EB128C9"/>
    <w:rsid w:val="6094C8C2"/>
    <w:rsid w:val="60DA769E"/>
    <w:rsid w:val="629AC097"/>
    <w:rsid w:val="641C55CF"/>
    <w:rsid w:val="643A1533"/>
    <w:rsid w:val="65DE99F0"/>
    <w:rsid w:val="671779EB"/>
    <w:rsid w:val="67939DB9"/>
    <w:rsid w:val="68B03622"/>
    <w:rsid w:val="69116070"/>
    <w:rsid w:val="6C13C1AB"/>
    <w:rsid w:val="6D6948E5"/>
    <w:rsid w:val="6DD6C43F"/>
    <w:rsid w:val="6E735F85"/>
    <w:rsid w:val="6F71F44F"/>
    <w:rsid w:val="70400110"/>
    <w:rsid w:val="72280E41"/>
    <w:rsid w:val="73F1207B"/>
    <w:rsid w:val="74BDBA90"/>
    <w:rsid w:val="7637A502"/>
    <w:rsid w:val="78A049AC"/>
    <w:rsid w:val="78B03FE4"/>
    <w:rsid w:val="797C3887"/>
    <w:rsid w:val="7E0318DC"/>
    <w:rsid w:val="7EAD97FF"/>
    <w:rsid w:val="7EFDBB15"/>
    <w:rsid w:val="7FA08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A7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1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7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1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4F2BEA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267F6B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0CA77C-60C4-42D2-835B-97C6B2BC5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A14E1-FBA2-4590-923B-F35E170C4D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71E0A3-1D57-4BD6-A490-2D24CCC90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5502</Words>
  <Characters>31367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Kloss, Caroline</cp:lastModifiedBy>
  <cp:revision>3</cp:revision>
  <dcterms:created xsi:type="dcterms:W3CDTF">2022-01-20T14:32:00Z</dcterms:created>
  <dcterms:modified xsi:type="dcterms:W3CDTF">2022-01-20T14:33:00Z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