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7F58D25D" w:rsidR="00165C8E" w:rsidRPr="00ED3C3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624AB86" w:rsidR="00165C8E" w:rsidRPr="005B49B7" w:rsidRDefault="00C738C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6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3624AB86" w:rsidR="00165C8E" w:rsidRPr="005B49B7" w:rsidRDefault="00C738C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06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738CC" w:rsidRPr="00ED3C3E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>ns</w:t>
      </w:r>
      <w:r w:rsidR="0021162C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 xml:space="preserve">: </w:t>
      </w:r>
    </w:p>
    <w:p w14:paraId="469356DE" w14:textId="53DCFCE9" w:rsidR="004A29D4" w:rsidRPr="00ED3C3E" w:rsidRDefault="007556CC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ED3C3E">
        <w:rPr>
          <w:rFonts w:ascii="Arial" w:hAnsi="Arial" w:cs="Arial"/>
          <w:b/>
          <w:sz w:val="40"/>
          <w:szCs w:val="28"/>
          <w:lang w:val="fr-FR"/>
        </w:rPr>
        <w:t>Dessiner à l’aide de figures</w:t>
      </w:r>
    </w:p>
    <w:p w14:paraId="23B886C8" w14:textId="7087791F" w:rsidR="009C78B2" w:rsidRPr="00ED3C3E" w:rsidRDefault="009C78B2" w:rsidP="009C78B2">
      <w:pPr>
        <w:rPr>
          <w:rFonts w:ascii="Arial" w:eastAsia="DengXian" w:hAnsi="Arial" w:cs="Arial"/>
          <w:sz w:val="32"/>
          <w:szCs w:val="32"/>
          <w:lang w:val="fr-FR"/>
        </w:rPr>
      </w:pPr>
    </w:p>
    <w:p w14:paraId="535B3A8A" w14:textId="027354BA" w:rsidR="000A7F22" w:rsidRPr="00ED3C3E" w:rsidRDefault="00F30699" w:rsidP="000A7F22">
      <w:pPr>
        <w:rPr>
          <w:rFonts w:ascii="Open Sans" w:eastAsia="Calibri" w:hAnsi="Open Sans" w:cs="Open Sans"/>
          <w:lang w:val="fr-FR"/>
        </w:rPr>
      </w:pPr>
      <w:r w:rsidRPr="00ED3C3E">
        <w:rPr>
          <w:rFonts w:ascii="Arial" w:eastAsia="DengXian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79F9C92C">
                <wp:simplePos x="0" y="0"/>
                <wp:positionH relativeFrom="margin">
                  <wp:posOffset>2591435</wp:posOffset>
                </wp:positionH>
                <wp:positionV relativeFrom="paragraph">
                  <wp:posOffset>1845945</wp:posOffset>
                </wp:positionV>
                <wp:extent cx="3514725" cy="20256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78C7B79D" w:rsidR="000A7F22" w:rsidRPr="00ED3C3E" w:rsidRDefault="00ED3C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Pour dessiner ce camion, l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artiste </w:t>
                            </w:r>
                            <w:r w:rsidR="00933138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 commencé par une ligne, un rectangle et un rectangle </w:t>
                            </w:r>
                            <w:r w:rsidR="005479B1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qui a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des coins arrondis.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Quelles autres figures ont été utilisées pour compléter le dessin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 représentent-ils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E3F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4.05pt;margin-top:145.35pt;width:276.75pt;height:15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">
                <v:textbox>
                  <w:txbxContent>
                    <w:p w14:paraId="11FB9D88" w14:textId="78C7B79D" w:rsidR="000A7F22" w:rsidRPr="00ED3C3E" w:rsidRDefault="00ED3C3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Pour dessiner ce camion, l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artiste </w:t>
                      </w:r>
                      <w:r w:rsidR="00933138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 commencé par une ligne, un rectangle et un rectangle </w:t>
                      </w:r>
                      <w:r w:rsidR="005479B1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qui a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 des coins arrondis.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Quelles autres figures ont été utilisées pour compléter le dessin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 représentent-ils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D5DDA" w:rsidRPr="00ED3C3E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1D8609B6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 w:rsidRPr="00ED3C3E">
        <w:rPr>
          <w:rFonts w:ascii="Arial" w:eastAsia="DengXian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0262B297" wp14:editId="3A2F500E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Plusieurs artistes commencent leurs dessins par des figures simples, comme des cercles, des rectangles </w:t>
      </w:r>
      <w:r w:rsidR="00B72459">
        <w:rPr>
          <w:rFonts w:ascii="Arial" w:eastAsia="DengXian" w:hAnsi="Arial" w:cs="Arial"/>
          <w:noProof/>
          <w:sz w:val="32"/>
          <w:szCs w:val="32"/>
          <w:lang w:val="fr-FR"/>
        </w:rPr>
        <w:t>ou</w:t>
      </w:r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 des triangles.</w:t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Lorsqu</w:t>
      </w:r>
      <w:r w:rsidR="0021162C" w:rsidRPr="005479B1">
        <w:rPr>
          <w:rFonts w:ascii="Arial" w:eastAsia="DengXian" w:hAnsi="Arial" w:cs="Arial"/>
          <w:sz w:val="32"/>
          <w:szCs w:val="32"/>
          <w:lang w:val="fr-FR"/>
        </w:rPr>
        <w:t>’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on apprend à dessiner, il est souvent plus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facile de commencer par des figures simples</w:t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 xml:space="preserve"> et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>de les utiliser comme guides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Par exemple, pour dessiner un chat, on peut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commencer par un cercle pour la tête et des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triangles pour les oreilles.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Essayez </w:t>
      </w:r>
      <w:r w:rsidR="005479B1">
        <w:rPr>
          <w:rFonts w:ascii="Arial" w:eastAsia="DengXian" w:hAnsi="Arial" w:cs="Arial"/>
          <w:sz w:val="32"/>
          <w:szCs w:val="32"/>
          <w:lang w:val="fr-FR"/>
        </w:rPr>
        <w:t>de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 dessiner votre animal préféré</w:t>
      </w:r>
      <w:r w:rsidR="005479B1">
        <w:rPr>
          <w:rFonts w:ascii="Arial" w:eastAsia="DengXian" w:hAnsi="Arial" w:cs="Arial"/>
          <w:sz w:val="32"/>
          <w:szCs w:val="32"/>
          <w:lang w:val="fr-FR"/>
        </w:rPr>
        <w:t xml:space="preserve"> à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>
        <w:rPr>
          <w:rFonts w:ascii="Arial" w:eastAsia="DengXian" w:hAnsi="Arial" w:cs="Arial"/>
          <w:sz w:val="32"/>
          <w:szCs w:val="32"/>
          <w:lang w:val="fr-FR"/>
        </w:rPr>
        <w:t>l’aide de figures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</w:p>
    <w:sectPr w:rsidR="000A7F22" w:rsidRPr="00ED3C3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2D05" w14:textId="77777777" w:rsidR="00543AC8" w:rsidRDefault="00543AC8" w:rsidP="00D34720">
      <w:r>
        <w:separator/>
      </w:r>
    </w:p>
  </w:endnote>
  <w:endnote w:type="continuationSeparator" w:id="0">
    <w:p w14:paraId="353BC02F" w14:textId="77777777" w:rsidR="00543AC8" w:rsidRDefault="00543A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27E311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90D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8407FC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7395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DCA1E" w14:textId="77777777" w:rsidR="00543AC8" w:rsidRDefault="00543AC8" w:rsidP="00D34720">
      <w:r>
        <w:separator/>
      </w:r>
    </w:p>
  </w:footnote>
  <w:footnote w:type="continuationSeparator" w:id="0">
    <w:p w14:paraId="7FEF7400" w14:textId="77777777" w:rsidR="00543AC8" w:rsidRDefault="00543A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CE4C27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90D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90D4C"/>
    <w:rsid w:val="000A7F22"/>
    <w:rsid w:val="000C4501"/>
    <w:rsid w:val="00115D03"/>
    <w:rsid w:val="00116790"/>
    <w:rsid w:val="0016466F"/>
    <w:rsid w:val="001648BA"/>
    <w:rsid w:val="00165C8E"/>
    <w:rsid w:val="001714DD"/>
    <w:rsid w:val="0017584D"/>
    <w:rsid w:val="001808DE"/>
    <w:rsid w:val="001E0F06"/>
    <w:rsid w:val="0021162C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E1840"/>
    <w:rsid w:val="00543AC8"/>
    <w:rsid w:val="005479B1"/>
    <w:rsid w:val="00583E4C"/>
    <w:rsid w:val="005A2DFB"/>
    <w:rsid w:val="005B49B7"/>
    <w:rsid w:val="005D6869"/>
    <w:rsid w:val="00647880"/>
    <w:rsid w:val="00677CDA"/>
    <w:rsid w:val="006F4E10"/>
    <w:rsid w:val="00736C10"/>
    <w:rsid w:val="007556CC"/>
    <w:rsid w:val="00767914"/>
    <w:rsid w:val="00767BFC"/>
    <w:rsid w:val="00794439"/>
    <w:rsid w:val="007944D8"/>
    <w:rsid w:val="007D2B63"/>
    <w:rsid w:val="008121C7"/>
    <w:rsid w:val="0082126F"/>
    <w:rsid w:val="00825DAC"/>
    <w:rsid w:val="00836AE6"/>
    <w:rsid w:val="00873135"/>
    <w:rsid w:val="00881932"/>
    <w:rsid w:val="008B6E39"/>
    <w:rsid w:val="008C0150"/>
    <w:rsid w:val="008E5725"/>
    <w:rsid w:val="00933138"/>
    <w:rsid w:val="009616D0"/>
    <w:rsid w:val="009706D6"/>
    <w:rsid w:val="009903C8"/>
    <w:rsid w:val="009C4BC4"/>
    <w:rsid w:val="009C78B2"/>
    <w:rsid w:val="009E378C"/>
    <w:rsid w:val="00A12522"/>
    <w:rsid w:val="00A316A3"/>
    <w:rsid w:val="00A453D3"/>
    <w:rsid w:val="00A73951"/>
    <w:rsid w:val="00AB5722"/>
    <w:rsid w:val="00AE3EBA"/>
    <w:rsid w:val="00B11C5D"/>
    <w:rsid w:val="00B127FB"/>
    <w:rsid w:val="00B5301D"/>
    <w:rsid w:val="00B72459"/>
    <w:rsid w:val="00B74CEF"/>
    <w:rsid w:val="00BA4864"/>
    <w:rsid w:val="00BC6ACA"/>
    <w:rsid w:val="00BF273F"/>
    <w:rsid w:val="00C3059F"/>
    <w:rsid w:val="00C738CC"/>
    <w:rsid w:val="00C96742"/>
    <w:rsid w:val="00CE74B1"/>
    <w:rsid w:val="00CF67E9"/>
    <w:rsid w:val="00D01712"/>
    <w:rsid w:val="00D34720"/>
    <w:rsid w:val="00D61387"/>
    <w:rsid w:val="00D92395"/>
    <w:rsid w:val="00DB61AE"/>
    <w:rsid w:val="00DC2F03"/>
    <w:rsid w:val="00DD3693"/>
    <w:rsid w:val="00DE7975"/>
    <w:rsid w:val="00DF5067"/>
    <w:rsid w:val="00E1030E"/>
    <w:rsid w:val="00E155B4"/>
    <w:rsid w:val="00E50AE2"/>
    <w:rsid w:val="00ED3C3E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AF2E-658A-45B0-8A86-0E4EB775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BAD3-16EB-4BC0-BC50-3FCAF33D7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C7704-B9C9-424C-880F-D0F5B95C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2021-11-12T15:54:00Z</dcterms:created>
  <dcterms:modified xsi:type="dcterms:W3CDTF">2021-11-23T16:12:00Z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