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1CD2B0F5" w:rsidR="0001169A" w:rsidRDefault="00F60192" w:rsidP="00F6019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F60192">
              <w:rPr>
                <w:rFonts w:ascii="Arial" w:eastAsia="Verdana" w:hAnsi="Arial" w:cs="Arial"/>
                <w:b/>
                <w:sz w:val="24"/>
                <w:szCs w:val="24"/>
              </w:rPr>
              <w:t>Building Towers</w:t>
            </w:r>
            <w:r>
              <w:rPr>
                <w:rFonts w:ascii="Arial" w:eastAsia="Verdana" w:hAnsi="Arial" w:cs="Arial"/>
                <w:b/>
              </w:rPr>
              <w:t xml:space="preserve"> 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FD3D89" w14:paraId="76008433" w14:textId="4EFD46FD" w:rsidTr="00466C77">
        <w:trPr>
          <w:trHeight w:hRule="exact" w:val="1439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ECFCDD" w14:textId="77777777" w:rsidR="00F60192" w:rsidRPr="00F60192" w:rsidRDefault="00F60192" w:rsidP="00FD3D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60192">
              <w:rPr>
                <w:rFonts w:ascii="Arial" w:hAnsi="Arial" w:cs="Arial"/>
                <w:color w:val="626365"/>
                <w:sz w:val="19"/>
                <w:szCs w:val="19"/>
              </w:rPr>
              <w:t>Student uses one type of solid to make a tower.</w:t>
            </w:r>
          </w:p>
          <w:p w14:paraId="57DB202C" w14:textId="27F0E299" w:rsidR="00FD3D89" w:rsidRPr="00F60192" w:rsidRDefault="00FD3D89" w:rsidP="00FD3D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6019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15B7AD1" w14:textId="77777777" w:rsidR="00F60192" w:rsidRPr="00F60192" w:rsidRDefault="00F60192" w:rsidP="00FD3D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60192">
              <w:rPr>
                <w:rFonts w:ascii="Arial" w:hAnsi="Arial" w:cs="Arial"/>
                <w:color w:val="626365"/>
                <w:sz w:val="19"/>
                <w:szCs w:val="19"/>
              </w:rPr>
              <w:t>Student only uses solids that have rectangular or square faces.</w:t>
            </w:r>
          </w:p>
          <w:p w14:paraId="7F95AA5C" w14:textId="468F1F5A" w:rsidR="00FD3D89" w:rsidRPr="00F60192" w:rsidRDefault="00FD3D89" w:rsidP="00FD3D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8028C7" w14:textId="77777777" w:rsidR="00F60192" w:rsidRPr="00F60192" w:rsidRDefault="00F60192" w:rsidP="00FD3D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60192">
              <w:rPr>
                <w:rFonts w:ascii="Arial" w:hAnsi="Arial" w:cs="Arial"/>
                <w:color w:val="626365"/>
                <w:sz w:val="19"/>
                <w:szCs w:val="19"/>
              </w:rPr>
              <w:t>Student builds a tower but it does not match the original tower.</w:t>
            </w:r>
          </w:p>
          <w:p w14:paraId="5E57EB11" w14:textId="77777777" w:rsidR="00FD3D89" w:rsidRPr="00F60192" w:rsidRDefault="00FD3D89" w:rsidP="00FD3D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34D94720" w:rsidR="00FD3D89" w:rsidRPr="00F60192" w:rsidRDefault="00FD3D89" w:rsidP="00FD3D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4958A13" w14:textId="77777777" w:rsidR="00F60192" w:rsidRPr="00F60192" w:rsidRDefault="00F60192" w:rsidP="00FD3D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60192">
              <w:rPr>
                <w:rFonts w:ascii="Arial" w:hAnsi="Arial" w:cs="Arial"/>
                <w:color w:val="626365"/>
                <w:sz w:val="19"/>
                <w:szCs w:val="19"/>
              </w:rPr>
              <w:t>Student builds a tower that matches the original tower.</w:t>
            </w:r>
          </w:p>
          <w:p w14:paraId="65993C2A" w14:textId="736394CB" w:rsidR="00FD3D89" w:rsidRPr="00F60192" w:rsidRDefault="00FD3D89" w:rsidP="00FD3D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D3D89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4181B55C" w:rsidR="00FD3D89" w:rsidRPr="00D7596A" w:rsidRDefault="00FD3D89" w:rsidP="00FD3D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FD3D89" w14:paraId="06EBD03A" w14:textId="4CB8C089" w:rsidTr="00466C77">
        <w:trPr>
          <w:trHeight w:val="2073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FD3D89" w:rsidRDefault="00FD3D89" w:rsidP="00FD3D89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FD3D89" w:rsidRDefault="00FD3D89" w:rsidP="00FD3D89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4DB4266" w:rsidR="00FD3D89" w:rsidRDefault="00FD3D89" w:rsidP="00FD3D89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FD3D89" w:rsidRDefault="00FD3D89" w:rsidP="00FD3D89">
            <w:pPr>
              <w:rPr>
                <w:noProof/>
                <w:lang w:eastAsia="en-CA"/>
              </w:rPr>
            </w:pPr>
          </w:p>
        </w:tc>
      </w:tr>
      <w:tr w:rsidR="00FD3D89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FD3D89" w:rsidRDefault="00FD3D89" w:rsidP="00FD3D8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FD3D89" w:rsidRPr="00345039" w:rsidRDefault="00FD3D89" w:rsidP="00FD3D8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FD3D89" w:rsidRPr="00345039" w:rsidRDefault="00FD3D89" w:rsidP="00FD3D8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FD3D89" w:rsidRPr="00345039" w:rsidRDefault="00FD3D89" w:rsidP="00FD3D8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FD3D89" w14:paraId="3E909671" w14:textId="77777777" w:rsidTr="00061B77">
        <w:trPr>
          <w:trHeight w:hRule="exact" w:val="505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23035E5" w14:textId="1226003F" w:rsidR="00FD3D89" w:rsidRPr="00D73389" w:rsidRDefault="00F60192" w:rsidP="00FD3D89">
            <w:pPr>
              <w:pStyle w:val="Default"/>
              <w:rPr>
                <w:rFonts w:ascii="Verdana" w:hAnsi="Verdana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 xml:space="preserve">Describing and Identifying 3-D Solids </w:t>
            </w:r>
            <w:r w:rsidR="00FD3D89" w:rsidRPr="00D7596A">
              <w:rPr>
                <w:rFonts w:ascii="Arial" w:eastAsia="Verdana" w:hAnsi="Arial" w:cs="Arial"/>
                <w:b/>
              </w:rPr>
              <w:t>Behaviours/Strategies</w:t>
            </w:r>
          </w:p>
        </w:tc>
      </w:tr>
      <w:tr w:rsidR="00FD3D89" w14:paraId="72AC45F2" w14:textId="5AAAB6AB" w:rsidTr="00466C77">
        <w:trPr>
          <w:trHeight w:hRule="exact" w:val="1700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31C76B" w14:textId="77777777" w:rsidR="00F60192" w:rsidRPr="00F60192" w:rsidRDefault="00F60192" w:rsidP="00F6019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60192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uses gestures or non-geometric language to describe solids. </w:t>
            </w:r>
          </w:p>
          <w:p w14:paraId="13BC4AC9" w14:textId="77777777" w:rsidR="00F60192" w:rsidRPr="00F60192" w:rsidRDefault="00F60192" w:rsidP="00F6019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0B9AF2" w14:textId="398DBE9C" w:rsidR="00FD3D89" w:rsidRPr="00F60192" w:rsidRDefault="00F60192" w:rsidP="00466C77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60192">
              <w:rPr>
                <w:rFonts w:ascii="Arial" w:hAnsi="Arial" w:cs="Arial"/>
                <w:color w:val="626365"/>
                <w:sz w:val="19"/>
                <w:szCs w:val="19"/>
              </w:rPr>
              <w:t>“It has sides that are shaped like hockey cards.”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B29569" w14:textId="77777777" w:rsidR="00F60192" w:rsidRPr="00F60192" w:rsidRDefault="00F60192" w:rsidP="00F6019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60192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provides an incomplete description of the solid. </w:t>
            </w:r>
          </w:p>
          <w:p w14:paraId="0D1AD58F" w14:textId="77777777" w:rsidR="00F60192" w:rsidRDefault="00F60192" w:rsidP="00F6019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24605F" w14:textId="77777777" w:rsidR="00466C77" w:rsidRPr="00F60192" w:rsidRDefault="00466C77" w:rsidP="00F6019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ED580B" w14:textId="597F7E87" w:rsidR="00FD3D89" w:rsidRPr="00F60192" w:rsidRDefault="00F60192" w:rsidP="00466C77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60192">
              <w:rPr>
                <w:rFonts w:ascii="Arial" w:hAnsi="Arial" w:cs="Arial"/>
                <w:color w:val="626365"/>
                <w:sz w:val="19"/>
                <w:szCs w:val="19"/>
              </w:rPr>
              <w:t>“The solid has faces that are rectangles.”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E19D11" w14:textId="77777777" w:rsidR="00F60192" w:rsidRPr="00F60192" w:rsidRDefault="00F60192" w:rsidP="00F6019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60192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guesses the solid and ignores partner’s description, or focuses on only part of the description. </w:t>
            </w:r>
          </w:p>
          <w:p w14:paraId="0E8A7531" w14:textId="77777777" w:rsidR="00FD3D89" w:rsidRPr="00F60192" w:rsidRDefault="00FD3D89" w:rsidP="00FD3D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A2B2A5" w14:textId="70BE85C1" w:rsidR="00F60192" w:rsidRPr="00F60192" w:rsidRDefault="00F60192" w:rsidP="00466C77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60192">
              <w:rPr>
                <w:rFonts w:ascii="Arial" w:hAnsi="Arial" w:cs="Arial"/>
                <w:color w:val="626365"/>
                <w:sz w:val="19"/>
                <w:szCs w:val="19"/>
              </w:rPr>
              <w:t xml:space="preserve">“It’s a cylinder; no, it’s a </w:t>
            </w:r>
            <w:r w:rsidRPr="00F60192">
              <w:rPr>
                <w:rFonts w:ascii="Arial" w:hAnsi="Arial" w:cs="Arial"/>
                <w:color w:val="626365"/>
                <w:sz w:val="19"/>
                <w:szCs w:val="19"/>
              </w:rPr>
              <w:br/>
              <w:t>cube …”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4E502F6C" w:rsidR="00FD3D89" w:rsidRPr="00F60192" w:rsidRDefault="00F60192" w:rsidP="00FD3D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60192">
              <w:rPr>
                <w:rFonts w:ascii="Arial" w:hAnsi="Arial" w:cs="Arial"/>
                <w:color w:val="626365"/>
                <w:sz w:val="19"/>
                <w:szCs w:val="19"/>
              </w:rPr>
              <w:t>Student correctly describes solids using geometric language and identifies them with ease.</w:t>
            </w:r>
          </w:p>
        </w:tc>
      </w:tr>
      <w:tr w:rsidR="00FD3D89" w14:paraId="2990543E" w14:textId="3373E86A" w:rsidTr="00466C77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FD3D89" w:rsidRPr="00D7596A" w:rsidRDefault="00FD3D89" w:rsidP="00FD3D89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FD3D89" w:rsidRPr="00D7596A" w:rsidRDefault="00FD3D89" w:rsidP="00FD3D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D3D89" w14:paraId="2FDA25CD" w14:textId="4911D820" w:rsidTr="00466C77">
        <w:trPr>
          <w:trHeight w:val="2070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FD3D89" w:rsidRDefault="00FD3D89" w:rsidP="00FD3D89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FD3D89" w:rsidRDefault="00FD3D89" w:rsidP="00FD3D89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FD3D89" w:rsidRDefault="00FD3D89" w:rsidP="00FD3D89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FD3D89" w:rsidRDefault="00FD3D89" w:rsidP="00FD3D89">
            <w:pPr>
              <w:rPr>
                <w:noProof/>
                <w:lang w:eastAsia="en-CA"/>
              </w:rPr>
            </w:pPr>
            <w:bookmarkStart w:id="0" w:name="_GoBack"/>
            <w:bookmarkEnd w:id="0"/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7"/>
      <w:footerReference w:type="default" r:id="rId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E563C" w14:textId="77777777" w:rsidR="008348E4" w:rsidRDefault="008348E4" w:rsidP="00CA2529">
      <w:pPr>
        <w:spacing w:after="0" w:line="240" w:lineRule="auto"/>
      </w:pPr>
      <w:r>
        <w:separator/>
      </w:r>
    </w:p>
  </w:endnote>
  <w:endnote w:type="continuationSeparator" w:id="0">
    <w:p w14:paraId="2C328183" w14:textId="77777777" w:rsidR="008348E4" w:rsidRDefault="008348E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D5F88" w14:textId="6C5F426A" w:rsidR="00F21A59" w:rsidRDefault="00F21A59" w:rsidP="00F21A59">
    <w:pPr>
      <w:pBdr>
        <w:top w:val="single" w:sz="4" w:space="0" w:color="auto"/>
      </w:pBdr>
      <w:tabs>
        <w:tab w:val="right" w:pos="13284"/>
      </w:tabs>
      <w:ind w:right="414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9AC36C2" wp14:editId="4D987221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1CA84" w14:textId="77777777" w:rsidR="008348E4" w:rsidRDefault="008348E4" w:rsidP="00CA2529">
      <w:pPr>
        <w:spacing w:after="0" w:line="240" w:lineRule="auto"/>
      </w:pPr>
      <w:r>
        <w:separator/>
      </w:r>
    </w:p>
  </w:footnote>
  <w:footnote w:type="continuationSeparator" w:id="0">
    <w:p w14:paraId="670CDC10" w14:textId="77777777" w:rsidR="008348E4" w:rsidRDefault="008348E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4872628E" w:rsidR="00E613E3" w:rsidRPr="00E71CBF" w:rsidRDefault="00D73389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60BAC7D">
              <wp:simplePos x="0" y="0"/>
              <wp:positionH relativeFrom="margin">
                <wp:align>left</wp:align>
              </wp:positionH>
              <wp:positionV relativeFrom="paragraph">
                <wp:posOffset>93776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63436B3" w:rsidR="00E613E3" w:rsidRPr="00CB2021" w:rsidRDefault="00D7338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7.4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UVPDc2wAAAAYBAAAPAAAA&#10;AAAAAAAAAAAAANAEAABkcnMvZG93bnJldi54bWxQSwUGAAAAAAQABADzAAAA2AUAAAAA&#10;" filled="f" stroked="f">
              <v:textbox>
                <w:txbxContent>
                  <w:p w14:paraId="2521030B" w14:textId="663436B3" w:rsidR="00E613E3" w:rsidRPr="00CB2021" w:rsidRDefault="00D7338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49857488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3384B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061B77">
      <w:rPr>
        <w:rFonts w:ascii="Arial" w:hAnsi="Arial" w:cs="Arial"/>
        <w:b/>
        <w:sz w:val="36"/>
        <w:szCs w:val="36"/>
      </w:rPr>
      <w:t>20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061B77">
      <w:rPr>
        <w:rFonts w:ascii="Arial" w:hAnsi="Arial" w:cs="Arial"/>
        <w:b/>
        <w:sz w:val="36"/>
        <w:szCs w:val="36"/>
      </w:rPr>
      <w:t>11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9C9B4B5" w:rsidR="00CA2529" w:rsidRPr="00E71CBF" w:rsidRDefault="00061B77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Faces of S</w:t>
    </w:r>
    <w:r w:rsidR="00D73389">
      <w:rPr>
        <w:rFonts w:ascii="Arial" w:hAnsi="Arial" w:cs="Arial"/>
        <w:b/>
        <w:sz w:val="28"/>
        <w:szCs w:val="28"/>
      </w:rPr>
      <w:t>olids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1169A"/>
    <w:rsid w:val="00061B77"/>
    <w:rsid w:val="0008174D"/>
    <w:rsid w:val="00097C8F"/>
    <w:rsid w:val="000B04E7"/>
    <w:rsid w:val="000C2970"/>
    <w:rsid w:val="000C7349"/>
    <w:rsid w:val="00111C06"/>
    <w:rsid w:val="00112FF1"/>
    <w:rsid w:val="00192706"/>
    <w:rsid w:val="00196075"/>
    <w:rsid w:val="001A7920"/>
    <w:rsid w:val="00207CC0"/>
    <w:rsid w:val="00240F9E"/>
    <w:rsid w:val="00254851"/>
    <w:rsid w:val="00266AEC"/>
    <w:rsid w:val="002C432C"/>
    <w:rsid w:val="003014A9"/>
    <w:rsid w:val="00345039"/>
    <w:rsid w:val="00466C77"/>
    <w:rsid w:val="00483555"/>
    <w:rsid w:val="004D03F5"/>
    <w:rsid w:val="0052693C"/>
    <w:rsid w:val="00537394"/>
    <w:rsid w:val="00543A9A"/>
    <w:rsid w:val="00581577"/>
    <w:rsid w:val="005B3A77"/>
    <w:rsid w:val="00661689"/>
    <w:rsid w:val="00696ABC"/>
    <w:rsid w:val="007164AD"/>
    <w:rsid w:val="00764EBD"/>
    <w:rsid w:val="007763BD"/>
    <w:rsid w:val="007B6020"/>
    <w:rsid w:val="00806CAF"/>
    <w:rsid w:val="00807BBE"/>
    <w:rsid w:val="00832B16"/>
    <w:rsid w:val="008348E4"/>
    <w:rsid w:val="00842AF4"/>
    <w:rsid w:val="00994C77"/>
    <w:rsid w:val="009B6FF8"/>
    <w:rsid w:val="00A43E96"/>
    <w:rsid w:val="00AD2D0C"/>
    <w:rsid w:val="00AE494A"/>
    <w:rsid w:val="00B50F28"/>
    <w:rsid w:val="00B9593A"/>
    <w:rsid w:val="00BA072D"/>
    <w:rsid w:val="00BA10A4"/>
    <w:rsid w:val="00BD5ACB"/>
    <w:rsid w:val="00BE7BA6"/>
    <w:rsid w:val="00C5714D"/>
    <w:rsid w:val="00C72956"/>
    <w:rsid w:val="00C957B8"/>
    <w:rsid w:val="00CA2529"/>
    <w:rsid w:val="00CB0CD3"/>
    <w:rsid w:val="00CB2021"/>
    <w:rsid w:val="00CF3ED1"/>
    <w:rsid w:val="00D73389"/>
    <w:rsid w:val="00D7596A"/>
    <w:rsid w:val="00DA1368"/>
    <w:rsid w:val="00DB4226"/>
    <w:rsid w:val="00DB4EC8"/>
    <w:rsid w:val="00DD6F23"/>
    <w:rsid w:val="00DF1B23"/>
    <w:rsid w:val="00E04202"/>
    <w:rsid w:val="00E16179"/>
    <w:rsid w:val="00E305BB"/>
    <w:rsid w:val="00E45E3B"/>
    <w:rsid w:val="00E613E3"/>
    <w:rsid w:val="00E71CBF"/>
    <w:rsid w:val="00EE29C2"/>
    <w:rsid w:val="00F10556"/>
    <w:rsid w:val="00F155A2"/>
    <w:rsid w:val="00F21A59"/>
    <w:rsid w:val="00F60192"/>
    <w:rsid w:val="00F86C1E"/>
    <w:rsid w:val="00F95788"/>
    <w:rsid w:val="00FB5EDD"/>
    <w:rsid w:val="00FD2B2E"/>
    <w:rsid w:val="00FD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7338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D7338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A14">
    <w:name w:val="A14"/>
    <w:uiPriority w:val="99"/>
    <w:rsid w:val="00D73389"/>
    <w:rPr>
      <w:rFonts w:ascii="Heinemann Special Roman" w:hAnsi="Heinemann Special Roman" w:cs="Heinemann Special Roman"/>
      <w:color w:val="404041"/>
      <w:sz w:val="18"/>
      <w:szCs w:val="18"/>
    </w:rPr>
  </w:style>
  <w:style w:type="paragraph" w:customStyle="1" w:styleId="Pa16">
    <w:name w:val="Pa16"/>
    <w:basedOn w:val="Default"/>
    <w:next w:val="Default"/>
    <w:uiPriority w:val="99"/>
    <w:rsid w:val="00FD3D89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8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CE3B8-1375-425A-A808-A4ABD9EE6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22</cp:revision>
  <cp:lastPrinted>2016-08-23T12:28:00Z</cp:lastPrinted>
  <dcterms:created xsi:type="dcterms:W3CDTF">2017-04-20T11:57:00Z</dcterms:created>
  <dcterms:modified xsi:type="dcterms:W3CDTF">2017-06-12T19:00:00Z</dcterms:modified>
</cp:coreProperties>
</file>