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23834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F065487" w:rsidR="00EE29C2" w:rsidRPr="00D7596A" w:rsidRDefault="00564A2D" w:rsidP="00F2383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564A2D">
              <w:rPr>
                <w:rFonts w:ascii="Arial" w:hAnsi="Arial" w:cs="Arial"/>
                <w:b/>
                <w:sz w:val="24"/>
                <w:szCs w:val="24"/>
              </w:rPr>
              <w:t>Making a Whole with Unit Fractions Behaviours/Strategies</w:t>
            </w:r>
          </w:p>
        </w:tc>
      </w:tr>
      <w:tr w:rsidR="00661689" w:rsidRPr="00B92BDA" w14:paraId="76008433" w14:textId="77777777" w:rsidTr="00F23834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05638B" w14:textId="6607DB9C" w:rsidR="00564A2D" w:rsidRPr="00F23834" w:rsidRDefault="00564A2D" w:rsidP="00F2383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2D">
              <w:rPr>
                <w:rFonts w:ascii="Arial" w:hAnsi="Arial" w:cs="Arial"/>
                <w:color w:val="626365"/>
                <w:sz w:val="19"/>
                <w:szCs w:val="19"/>
              </w:rPr>
              <w:t>Student does not understand that a unit fraction represents the parts of whole and cannot make the whole object or set.</w:t>
            </w:r>
          </w:p>
          <w:p w14:paraId="4CB29DB5" w14:textId="2078B57A" w:rsidR="00564A2D" w:rsidRPr="00564A2D" w:rsidRDefault="00F23834" w:rsidP="00F23834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F23834"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51D6C869" wp14:editId="77B52EBF">
                  <wp:extent cx="1316736" cy="758952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36" cy="758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CD8835" w14:textId="77777777" w:rsidR="00564A2D" w:rsidRDefault="00564A2D" w:rsidP="00F2383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60DD52" w14:textId="05FC5ECD" w:rsidR="00661689" w:rsidRPr="00B92BDA" w:rsidRDefault="00B92BDA" w:rsidP="00F2383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>“I don’t know what to do.”</w:t>
            </w:r>
          </w:p>
          <w:p w14:paraId="4A174B0F" w14:textId="77777777" w:rsidR="00345039" w:rsidRPr="00B92BDA" w:rsidRDefault="00345039" w:rsidP="00F2383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7777777" w:rsidR="00345039" w:rsidRPr="0028676E" w:rsidRDefault="00345039" w:rsidP="00F23834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4E83C2" w14:textId="371DCABC" w:rsidR="00F23834" w:rsidRPr="00F23834" w:rsidRDefault="00B92BDA" w:rsidP="00F2383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64A2D" w:rsidRPr="00564A2D">
              <w:rPr>
                <w:rFonts w:ascii="Arial" w:hAnsi="Arial" w:cs="Arial"/>
                <w:color w:val="626365"/>
                <w:sz w:val="19"/>
                <w:szCs w:val="19"/>
              </w:rPr>
              <w:t>recognizes that a unit fraction is part of a whole but is unable to make a whole and struggles with the concept of size of part and size of whole.</w:t>
            </w:r>
          </w:p>
          <w:p w14:paraId="0987DB79" w14:textId="3633DB0B" w:rsidR="00F23834" w:rsidRPr="00F23834" w:rsidRDefault="00F23834" w:rsidP="00F2383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6BB7C153" wp14:editId="1D1B2A56">
                  <wp:extent cx="1457325" cy="6000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5AE9ED" w14:textId="77777777" w:rsidR="00564A2D" w:rsidRPr="00564A2D" w:rsidRDefault="00564A2D" w:rsidP="00F23834">
            <w:pPr>
              <w:pStyle w:val="Default"/>
            </w:pPr>
          </w:p>
          <w:p w14:paraId="7F95AA5C" w14:textId="6E3AA8F1" w:rsidR="00F2206D" w:rsidRPr="00F2206D" w:rsidRDefault="00F2206D" w:rsidP="00F23834">
            <w:pPr>
              <w:pStyle w:val="Default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C0622" w14:textId="7E66F881" w:rsidR="00661689" w:rsidRDefault="00564A2D" w:rsidP="00F2383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2D">
              <w:rPr>
                <w:rFonts w:ascii="Arial" w:hAnsi="Arial" w:cs="Arial"/>
                <w:color w:val="626365"/>
                <w:sz w:val="19"/>
                <w:szCs w:val="19"/>
              </w:rPr>
              <w:t>Student recognizes a unit fraction and can read it but is unable to put together more than one unit fraction to make a whole object or set.</w:t>
            </w:r>
          </w:p>
          <w:p w14:paraId="4F585FF4" w14:textId="2F47E6C8" w:rsidR="00F23834" w:rsidRPr="00F23834" w:rsidRDefault="00F23834" w:rsidP="00F23834">
            <w:pPr>
              <w:pStyle w:val="Default"/>
              <w:jc w:val="center"/>
            </w:pPr>
            <w:r>
              <w:rPr>
                <w:noProof/>
              </w:rPr>
              <w:drawing>
                <wp:inline distT="0" distB="0" distL="0" distR="0" wp14:anchorId="3613F701" wp14:editId="0CF752EF">
                  <wp:extent cx="1298448" cy="82296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448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EEA2A8" w14:textId="61E2E750" w:rsidR="00564A2D" w:rsidRDefault="00564A2D" w:rsidP="00F23834">
            <w:pPr>
              <w:pStyle w:val="Default"/>
            </w:pPr>
          </w:p>
          <w:p w14:paraId="5E04518F" w14:textId="432A3F3F" w:rsidR="00564A2D" w:rsidRPr="00564A2D" w:rsidRDefault="00564A2D" w:rsidP="00F23834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8D0D18F" w14:textId="77777777" w:rsidR="00564A2D" w:rsidRPr="00564A2D" w:rsidRDefault="00564A2D" w:rsidP="00F23834">
            <w:pPr>
              <w:pStyle w:val="Default"/>
            </w:pPr>
          </w:p>
          <w:p w14:paraId="6E3EB05B" w14:textId="64033BEA" w:rsidR="00F2206D" w:rsidRPr="00F2206D" w:rsidRDefault="00F2206D" w:rsidP="00F23834">
            <w:pPr>
              <w:pStyle w:val="Default"/>
            </w:pPr>
          </w:p>
        </w:tc>
      </w:tr>
      <w:tr w:rsidR="00EE29C2" w14:paraId="01BA3F47" w14:textId="77777777" w:rsidTr="00F2383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F23834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F23834">
        <w:trPr>
          <w:trHeight w:val="1728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F23834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F23834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F23834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F23834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F23834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F2383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F2383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F23834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6BCDF5" w14:textId="3C0D7892" w:rsidR="00564A2D" w:rsidRDefault="00564A2D" w:rsidP="00F2383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2D">
              <w:rPr>
                <w:rFonts w:ascii="Arial" w:hAnsi="Arial" w:cs="Arial"/>
                <w:color w:val="626365"/>
                <w:sz w:val="19"/>
                <w:szCs w:val="19"/>
              </w:rPr>
              <w:t>Student can make a whole object or set using smaller unit fractions but struggles with larger unit fractions (e.g., makes a whole with one-half but struggles with one-eighth).</w:t>
            </w:r>
          </w:p>
          <w:p w14:paraId="6BD75D4A" w14:textId="4022E16F" w:rsidR="00564A2D" w:rsidRDefault="00564A2D" w:rsidP="00F23834">
            <w:pPr>
              <w:pStyle w:val="Default"/>
            </w:pPr>
          </w:p>
          <w:p w14:paraId="20E5734A" w14:textId="6C24CB77" w:rsidR="00F23834" w:rsidRPr="00564A2D" w:rsidRDefault="00F23834" w:rsidP="00F23834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6F8F22D" wp14:editId="4DB677F5">
                  <wp:extent cx="1457325" cy="5905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A719D5" w14:textId="1C96E995" w:rsidR="00564A2D" w:rsidRDefault="00564A2D" w:rsidP="00F23834">
            <w:pPr>
              <w:pStyle w:val="Default"/>
            </w:pPr>
          </w:p>
          <w:p w14:paraId="040B9AF2" w14:textId="529BBF79" w:rsidR="00BE7BA6" w:rsidRPr="0028676E" w:rsidRDefault="00564A2D" w:rsidP="00F2383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2D">
              <w:rPr>
                <w:rFonts w:ascii="Arial" w:hAnsi="Arial" w:cs="Arial"/>
                <w:color w:val="626365"/>
                <w:sz w:val="19"/>
                <w:szCs w:val="19"/>
              </w:rPr>
              <w:t>“The yellow rod is one-half of the orange rod.”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C5E5C0" w14:textId="2F2BC82A" w:rsidR="00BE7BA6" w:rsidRPr="00B92BDA" w:rsidRDefault="00564A2D" w:rsidP="00F2383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2D">
              <w:rPr>
                <w:rFonts w:ascii="Arial" w:hAnsi="Arial" w:cs="Arial"/>
                <w:color w:val="626365"/>
                <w:sz w:val="19"/>
                <w:szCs w:val="19"/>
              </w:rPr>
              <w:t>Student can make a whole from any given unit fraction but does not yet explain how the unit fraction relates to the making of the whole.</w:t>
            </w:r>
          </w:p>
          <w:p w14:paraId="2AABED88" w14:textId="77777777" w:rsidR="00B92BDA" w:rsidRPr="00564A2D" w:rsidRDefault="00B92BDA" w:rsidP="00F23834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15CE3A09" w:rsidR="00564A2D" w:rsidRPr="00564A2D" w:rsidRDefault="00564A2D" w:rsidP="00F2383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2D">
              <w:rPr>
                <w:rFonts w:ascii="Arial" w:hAnsi="Arial" w:cs="Arial"/>
                <w:color w:val="626365"/>
                <w:sz w:val="19"/>
                <w:szCs w:val="19"/>
              </w:rPr>
              <w:t>“The yellow rod is one-half of the orange. I need two yellows to cover a whole orange rod. The red rod is one-fourth of the brown. I need four reds to cover a whole brown rod.”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65789E1" w14:textId="0B012418" w:rsidR="00564A2D" w:rsidRDefault="00B92BDA" w:rsidP="00F2383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2BDA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r w:rsidR="00564A2D" w:rsidRPr="00564A2D">
              <w:rPr>
                <w:rFonts w:ascii="Arial" w:hAnsi="Arial" w:cs="Arial"/>
                <w:color w:val="626365"/>
                <w:sz w:val="19"/>
                <w:szCs w:val="19"/>
              </w:rPr>
              <w:t xml:space="preserve">can make a whole from any given unit fraction and can explain the relationship between the unit fraction and the number of pieces needed to make a whole. </w:t>
            </w:r>
          </w:p>
          <w:p w14:paraId="1ADB9C05" w14:textId="75FD1A7E" w:rsidR="00564A2D" w:rsidRDefault="00564A2D" w:rsidP="00F23834">
            <w:pPr>
              <w:pStyle w:val="Default"/>
            </w:pPr>
          </w:p>
          <w:p w14:paraId="09EE5A33" w14:textId="1B94DCCE" w:rsidR="00564A2D" w:rsidRPr="00564A2D" w:rsidRDefault="00564A2D" w:rsidP="00F23834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64A2D">
              <w:rPr>
                <w:rFonts w:ascii="Arial" w:hAnsi="Arial" w:cs="Arial"/>
                <w:color w:val="626365"/>
                <w:sz w:val="19"/>
                <w:szCs w:val="19"/>
              </w:rPr>
              <w:t>“One-fifth tells me I need 5 parts to make a whole.”</w:t>
            </w:r>
          </w:p>
          <w:p w14:paraId="6EA2B2A5" w14:textId="2FB3344C" w:rsidR="00564A2D" w:rsidRPr="00564A2D" w:rsidRDefault="00564A2D" w:rsidP="00F23834">
            <w:pPr>
              <w:pStyle w:val="Default"/>
            </w:pPr>
          </w:p>
        </w:tc>
      </w:tr>
      <w:tr w:rsidR="00BE7BA6" w14:paraId="2990543E" w14:textId="77777777" w:rsidTr="00F2383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F23834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F23834">
        <w:trPr>
          <w:trHeight w:val="1728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F23834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F23834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F23834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8F751" w14:textId="77777777" w:rsidR="005B4940" w:rsidRDefault="005B4940" w:rsidP="00CA2529">
      <w:pPr>
        <w:spacing w:after="0" w:line="240" w:lineRule="auto"/>
      </w:pPr>
      <w:r>
        <w:separator/>
      </w:r>
    </w:p>
  </w:endnote>
  <w:endnote w:type="continuationSeparator" w:id="0">
    <w:p w14:paraId="7B40273C" w14:textId="77777777" w:rsidR="005B4940" w:rsidRDefault="005B494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rgoLTPro-Condensed">
    <w:altName w:val="Calibri"/>
    <w:panose1 w:val="00000000000000000000"/>
    <w:charset w:val="4D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1795213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5B7D0F">
      <w:rPr>
        <w:rFonts w:ascii="Arial" w:hAnsi="Arial" w:cs="Arial"/>
        <w:b/>
        <w:sz w:val="15"/>
        <w:szCs w:val="15"/>
      </w:rPr>
      <w:t>2</w:t>
    </w:r>
    <w:r w:rsidR="00F16296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F16296">
      <w:rPr>
        <w:rFonts w:ascii="Arial" w:hAnsi="Arial" w:cs="Arial"/>
        <w:sz w:val="15"/>
        <w:szCs w:val="15"/>
      </w:rPr>
      <w:t>23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E87DF" w14:textId="77777777" w:rsidR="005B4940" w:rsidRDefault="005B4940" w:rsidP="00CA2529">
      <w:pPr>
        <w:spacing w:after="0" w:line="240" w:lineRule="auto"/>
      </w:pPr>
      <w:r>
        <w:separator/>
      </w:r>
    </w:p>
  </w:footnote>
  <w:footnote w:type="continuationSeparator" w:id="0">
    <w:p w14:paraId="6A55F4E4" w14:textId="77777777" w:rsidR="005B4940" w:rsidRDefault="005B494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3B07DF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564A2D">
      <w:rPr>
        <w:rFonts w:ascii="Arial" w:hAnsi="Arial" w:cs="Arial"/>
        <w:b/>
        <w:sz w:val="36"/>
        <w:szCs w:val="36"/>
      </w:rPr>
      <w:t>117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564A2D">
      <w:rPr>
        <w:rFonts w:ascii="Arial" w:hAnsi="Arial" w:cs="Arial"/>
        <w:b/>
        <w:sz w:val="36"/>
        <w:szCs w:val="36"/>
      </w:rPr>
      <w:t>18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E510517" w:rsidR="00CA2529" w:rsidRPr="00E71CBF" w:rsidRDefault="00564A2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Modelling One Whole with Unit Fractions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C38E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778C3"/>
    <w:multiLevelType w:val="hybridMultilevel"/>
    <w:tmpl w:val="790429BA"/>
    <w:lvl w:ilvl="0" w:tplc="561250AE">
      <w:start w:val="1"/>
      <w:numFmt w:val="decimal"/>
      <w:pStyle w:val="tbtx1stindented"/>
      <w:lvlText w:val="%1"/>
      <w:lvlJc w:val="left"/>
      <w:pPr>
        <w:tabs>
          <w:tab w:val="num" w:pos="960"/>
        </w:tabs>
        <w:ind w:left="960" w:hanging="360"/>
      </w:pPr>
      <w:rPr>
        <w:rFonts w:ascii="Arial Bold" w:hAnsi="Arial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C2970"/>
    <w:rsid w:val="000C7349"/>
    <w:rsid w:val="000D5751"/>
    <w:rsid w:val="000F43C1"/>
    <w:rsid w:val="00112FF1"/>
    <w:rsid w:val="00192706"/>
    <w:rsid w:val="001A2C6E"/>
    <w:rsid w:val="001A7920"/>
    <w:rsid w:val="00207CC0"/>
    <w:rsid w:val="00254851"/>
    <w:rsid w:val="00270D20"/>
    <w:rsid w:val="0028676E"/>
    <w:rsid w:val="002C432C"/>
    <w:rsid w:val="002C4CB2"/>
    <w:rsid w:val="003014A9"/>
    <w:rsid w:val="00307A54"/>
    <w:rsid w:val="00345039"/>
    <w:rsid w:val="00483555"/>
    <w:rsid w:val="0052693C"/>
    <w:rsid w:val="00543A9A"/>
    <w:rsid w:val="00552E09"/>
    <w:rsid w:val="00564A2D"/>
    <w:rsid w:val="00581577"/>
    <w:rsid w:val="005B3A77"/>
    <w:rsid w:val="005B4940"/>
    <w:rsid w:val="005B7D0F"/>
    <w:rsid w:val="00631786"/>
    <w:rsid w:val="00661689"/>
    <w:rsid w:val="00696ABC"/>
    <w:rsid w:val="0073678F"/>
    <w:rsid w:val="00741178"/>
    <w:rsid w:val="007A6B78"/>
    <w:rsid w:val="007D6D69"/>
    <w:rsid w:val="00832B16"/>
    <w:rsid w:val="008B78DD"/>
    <w:rsid w:val="0092323E"/>
    <w:rsid w:val="009304D0"/>
    <w:rsid w:val="00994C77"/>
    <w:rsid w:val="009B6FF8"/>
    <w:rsid w:val="00A43E96"/>
    <w:rsid w:val="00A57B94"/>
    <w:rsid w:val="00A8629D"/>
    <w:rsid w:val="00AE494A"/>
    <w:rsid w:val="00B92BD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67636"/>
    <w:rsid w:val="00E71CBF"/>
    <w:rsid w:val="00EE29C2"/>
    <w:rsid w:val="00F10556"/>
    <w:rsid w:val="00F16296"/>
    <w:rsid w:val="00F2206D"/>
    <w:rsid w:val="00F23834"/>
    <w:rsid w:val="00F358C6"/>
    <w:rsid w:val="00F86C1E"/>
    <w:rsid w:val="00F86E74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E676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6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6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6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6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64A2D"/>
    <w:pPr>
      <w:ind w:left="720"/>
      <w:contextualSpacing/>
    </w:pPr>
  </w:style>
  <w:style w:type="paragraph" w:customStyle="1" w:styleId="tbtx1stindented">
    <w:name w:val="tb_tx_1st_indented"/>
    <w:basedOn w:val="Normal"/>
    <w:rsid w:val="00564A2D"/>
    <w:pPr>
      <w:widowControl w:val="0"/>
      <w:numPr>
        <w:numId w:val="3"/>
      </w:numPr>
      <w:tabs>
        <w:tab w:val="left" w:pos="364"/>
      </w:tabs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Arial" w:eastAsia="Cambria" w:hAnsi="Arial" w:cs="ErgoLTPro-Condensed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0DDEAB-14CF-46C7-9903-CFF2BA6C2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0D1B64-D960-4559-B328-3B8D8416FB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2911A8-7AC8-44C8-88A3-3A9A3DD3B77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2A46A2AD-452F-43F1-AE81-14872AE84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Bertha Lee</cp:lastModifiedBy>
  <cp:revision>10</cp:revision>
  <cp:lastPrinted>2016-08-23T12:28:00Z</cp:lastPrinted>
  <dcterms:created xsi:type="dcterms:W3CDTF">2018-06-27T12:52:00Z</dcterms:created>
  <dcterms:modified xsi:type="dcterms:W3CDTF">2022-10-11T15:13:00Z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