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pPr w:leftFromText="180" w:rightFromText="180" w:vertAnchor="page" w:horzAnchor="page" w:tblpX="922" w:tblpY="1675"/>
        <w:tblW w:w="13320" w:type="dxa"/>
        <w:tblLayout w:type="fixed"/>
        <w:tblLook w:val="04A0" w:firstRow="1" w:lastRow="0" w:firstColumn="1" w:lastColumn="0" w:noHBand="0" w:noVBand="1"/>
      </w:tblPr>
      <w:tblGrid>
        <w:gridCol w:w="4408"/>
        <w:gridCol w:w="4381"/>
        <w:gridCol w:w="4531"/>
      </w:tblGrid>
      <w:tr w:rsidR="00EE29C2" w14:paraId="2E39B3F8" w14:textId="77777777" w:rsidTr="00BD5ACB">
        <w:trPr>
          <w:trHeight w:hRule="exact" w:val="462"/>
        </w:trPr>
        <w:tc>
          <w:tcPr>
            <w:tcW w:w="13320" w:type="dxa"/>
            <w:gridSpan w:val="3"/>
            <w:tcBorders>
              <w:top w:val="single" w:sz="24" w:space="0" w:color="auto"/>
              <w:left w:val="single" w:sz="2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10086C91" w14:textId="3E238E65" w:rsidR="00EE29C2" w:rsidRPr="00A45A6E" w:rsidRDefault="00A51AFA" w:rsidP="00345039">
            <w:pPr>
              <w:spacing w:before="60"/>
              <w:rPr>
                <w:rFonts w:ascii="Arial" w:eastAsia="Verdana" w:hAnsi="Arial" w:cs="Arial"/>
                <w:b/>
                <w:sz w:val="24"/>
                <w:szCs w:val="24"/>
              </w:rPr>
            </w:pPr>
            <w:r w:rsidRPr="00A51AFA">
              <w:rPr>
                <w:rFonts w:ascii="Arial" w:eastAsia="Verdana" w:hAnsi="Arial" w:cs="Arial"/>
                <w:b/>
                <w:sz w:val="24"/>
                <w:szCs w:val="24"/>
              </w:rPr>
              <w:t>Measuring</w:t>
            </w:r>
            <w:r w:rsidR="009C137F">
              <w:rPr>
                <w:rFonts w:ascii="Arial" w:eastAsia="Verdana" w:hAnsi="Arial" w:cs="Arial"/>
                <w:b/>
                <w:sz w:val="24"/>
                <w:szCs w:val="24"/>
              </w:rPr>
              <w:t xml:space="preserve"> and Describing</w:t>
            </w:r>
            <w:r w:rsidRPr="00A51AFA">
              <w:rPr>
                <w:rFonts w:ascii="Arial" w:eastAsia="Verdana" w:hAnsi="Arial" w:cs="Arial"/>
                <w:b/>
                <w:sz w:val="24"/>
                <w:szCs w:val="24"/>
              </w:rPr>
              <w:t xml:space="preserve"> Time </w:t>
            </w:r>
            <w:r w:rsidR="005B3A77" w:rsidRPr="00D7596A">
              <w:rPr>
                <w:rFonts w:ascii="Arial" w:eastAsia="Verdana" w:hAnsi="Arial" w:cs="Arial"/>
                <w:b/>
                <w:sz w:val="24"/>
                <w:szCs w:val="24"/>
              </w:rPr>
              <w:t>Behaviours/Strategies</w:t>
            </w:r>
          </w:p>
        </w:tc>
      </w:tr>
      <w:tr w:rsidR="00661689" w14:paraId="76008433" w14:textId="77777777" w:rsidTr="00DD73BD">
        <w:trPr>
          <w:trHeight w:hRule="exact" w:val="1581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2E1CE8CF" w14:textId="534243F6" w:rsidR="007E2595" w:rsidRPr="007E2595" w:rsidRDefault="007E2595" w:rsidP="007E2595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2595">
              <w:rPr>
                <w:rFonts w:ascii="Arial" w:hAnsi="Arial" w:cs="Arial"/>
                <w:color w:val="626365"/>
                <w:sz w:val="19"/>
                <w:szCs w:val="19"/>
              </w:rPr>
              <w:t xml:space="preserve">Student uses non-standard units to measure passage of </w:t>
            </w:r>
            <w:proofErr w:type="gramStart"/>
            <w:r w:rsidRPr="007E2595">
              <w:rPr>
                <w:rFonts w:ascii="Arial" w:hAnsi="Arial" w:cs="Arial"/>
                <w:color w:val="626365"/>
                <w:sz w:val="19"/>
                <w:szCs w:val="19"/>
              </w:rPr>
              <w:t>time, but</w:t>
            </w:r>
            <w:proofErr w:type="gramEnd"/>
            <w:r w:rsidRPr="007E2595">
              <w:rPr>
                <w:rFonts w:ascii="Arial" w:hAnsi="Arial" w:cs="Arial"/>
                <w:color w:val="626365"/>
                <w:sz w:val="19"/>
                <w:szCs w:val="19"/>
              </w:rPr>
              <w:t xml:space="preserve"> doesn’t </w:t>
            </w:r>
            <w:r w:rsidR="00D93079">
              <w:rPr>
                <w:rFonts w:ascii="Arial" w:hAnsi="Arial" w:cs="Arial"/>
                <w:color w:val="626365"/>
                <w:sz w:val="19"/>
                <w:szCs w:val="19"/>
              </w:rPr>
              <w:t>see them as</w:t>
            </w:r>
            <w:r w:rsidRPr="007E2595">
              <w:rPr>
                <w:rFonts w:ascii="Arial" w:hAnsi="Arial" w:cs="Arial"/>
                <w:color w:val="626365"/>
                <w:sz w:val="19"/>
                <w:szCs w:val="19"/>
              </w:rPr>
              <w:t xml:space="preserve"> benchmarks for lengths of time (e.g., 1 minute, 1 hour). </w:t>
            </w:r>
          </w:p>
          <w:p w14:paraId="20CD7F69" w14:textId="77777777" w:rsidR="007E2595" w:rsidRPr="007E2595" w:rsidRDefault="007E2595" w:rsidP="00DD73BD">
            <w:pPr>
              <w:pStyle w:val="Pa6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069DA85A" w14:textId="77777777" w:rsidR="007E2595" w:rsidRPr="007E2595" w:rsidRDefault="007E2595" w:rsidP="00DD73BD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7E2595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“I used a sand timer and in one flip, I did 30 jumping jacks.”</w:t>
            </w:r>
          </w:p>
          <w:p w14:paraId="57DB202C" w14:textId="5FE992D7" w:rsidR="00345039" w:rsidRPr="00271D44" w:rsidRDefault="00345039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0CFB7CA5" w14:textId="1FA42032" w:rsidR="00A51AFA" w:rsidRPr="00A51AFA" w:rsidRDefault="00A51AFA" w:rsidP="00DD3B97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A51AFA">
              <w:rPr>
                <w:rFonts w:ascii="Arial" w:hAnsi="Arial" w:cs="Arial"/>
                <w:color w:val="626365"/>
                <w:sz w:val="19"/>
                <w:szCs w:val="19"/>
              </w:rPr>
              <w:t>St</w:t>
            </w:r>
            <w:proofErr w:type="spellStart"/>
            <w:r w:rsidR="007C1647" w:rsidRPr="007C164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udent</w:t>
            </w:r>
            <w:proofErr w:type="spellEnd"/>
            <w:r w:rsidR="007C1647" w:rsidRPr="007C164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uses benchmarks to estimate and measure </w:t>
            </w:r>
            <w:proofErr w:type="gramStart"/>
            <w:r w:rsidR="007C1647" w:rsidRPr="007C164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time, but</w:t>
            </w:r>
            <w:proofErr w:type="gramEnd"/>
            <w:r w:rsidR="007C1647" w:rsidRPr="007C1647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has difficulty measuring time with standard units.</w:t>
            </w:r>
          </w:p>
          <w:p w14:paraId="238A77A6" w14:textId="77777777" w:rsid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7F95AA5C" w14:textId="7673CFD7" w:rsidR="00F05AB2" w:rsidRPr="00F05AB2" w:rsidRDefault="007C1647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3B97">
              <w:rPr>
                <w:rFonts w:ascii="Arial" w:hAnsi="Arial" w:cs="Arial"/>
                <w:b/>
                <w:bCs/>
                <w:color w:val="626365"/>
                <w:sz w:val="19"/>
                <w:szCs w:val="19"/>
              </w:rPr>
              <w:t>“Two episodes of my favourite TV show take 1 hour.”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982977F" w14:textId="113ED1AD" w:rsidR="00A51AFA" w:rsidRPr="00A51AFA" w:rsidRDefault="009C137F" w:rsidP="00DD73B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9C13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Student uses standard units to measure passage of </w:t>
            </w:r>
            <w:proofErr w:type="gramStart"/>
            <w:r w:rsidRPr="009C13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time, but</w:t>
            </w:r>
            <w:proofErr w:type="gramEnd"/>
            <w:r w:rsidRPr="009C137F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has difficulty selecting the appropriate unit to measure different events.</w:t>
            </w:r>
          </w:p>
          <w:p w14:paraId="78E1C18C" w14:textId="77777777" w:rsid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E3EB05B" w14:textId="31FE8A07" w:rsidR="00271D44" w:rsidRPr="00271D44" w:rsidRDefault="00271D44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</w:tc>
      </w:tr>
      <w:tr w:rsidR="00EE29C2" w14:paraId="01BA3F47" w14:textId="77777777" w:rsidTr="00DB4EC8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4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0CDC7D29" w14:textId="77777777" w:rsidR="00EE29C2" w:rsidRPr="00D7596A" w:rsidRDefault="00EE29C2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06EBD03A" w14:textId="77777777" w:rsidTr="000B5A63">
        <w:trPr>
          <w:trHeight w:val="2299"/>
        </w:trPr>
        <w:tc>
          <w:tcPr>
            <w:tcW w:w="4408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69108D8" w14:textId="77777777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650D38BC" w14:textId="7AD34DA9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4" w:space="0" w:color="auto"/>
              <w:left w:val="single" w:sz="24" w:space="0" w:color="auto"/>
              <w:right w:val="single" w:sz="24" w:space="0" w:color="auto"/>
            </w:tcBorders>
          </w:tcPr>
          <w:p w14:paraId="5AD70BC8" w14:textId="453A3F09" w:rsidR="0092323E" w:rsidRDefault="0092323E" w:rsidP="00BD5ACB">
            <w:pPr>
              <w:rPr>
                <w:noProof/>
                <w:lang w:eastAsia="en-CA"/>
              </w:rPr>
            </w:pPr>
          </w:p>
        </w:tc>
      </w:tr>
      <w:tr w:rsidR="00DB4EC8" w14:paraId="0D590949" w14:textId="77777777" w:rsidTr="00DB4EC8">
        <w:trPr>
          <w:trHeight w:hRule="exact" w:val="112"/>
        </w:trPr>
        <w:tc>
          <w:tcPr>
            <w:tcW w:w="4408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4877CE57" w14:textId="77777777" w:rsidR="00DB4EC8" w:rsidRDefault="00DB4EC8" w:rsidP="00345039">
            <w:pPr>
              <w:pStyle w:val="Pa6"/>
              <w:rPr>
                <w:noProof/>
                <w:lang w:eastAsia="en-CA"/>
              </w:rPr>
            </w:pPr>
          </w:p>
        </w:tc>
        <w:tc>
          <w:tcPr>
            <w:tcW w:w="438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3733ABC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531" w:type="dxa"/>
            <w:tcBorders>
              <w:top w:val="single" w:sz="24" w:space="0" w:color="auto"/>
              <w:left w:val="nil"/>
              <w:bottom w:val="single" w:sz="24" w:space="0" w:color="auto"/>
              <w:right w:val="nil"/>
            </w:tcBorders>
          </w:tcPr>
          <w:p w14:paraId="5452F39F" w14:textId="77777777" w:rsidR="00DB4EC8" w:rsidRPr="00345039" w:rsidRDefault="00DB4EC8" w:rsidP="00345039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  <w:tr w:rsidR="00BE7BA6" w14:paraId="72AC45F2" w14:textId="77777777" w:rsidTr="00DD73BD">
        <w:trPr>
          <w:trHeight w:hRule="exact" w:val="1698"/>
        </w:trPr>
        <w:tc>
          <w:tcPr>
            <w:tcW w:w="4408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D302193" w14:textId="23FD50A8" w:rsidR="00243950" w:rsidRPr="00243950" w:rsidRDefault="00243950" w:rsidP="00DD73B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  <w:r w:rsidRPr="0024395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Student selects and uses appropriate standard unit to measure </w:t>
            </w:r>
            <w:proofErr w:type="gramStart"/>
            <w:r w:rsidRPr="0024395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time, but</w:t>
            </w:r>
            <w:proofErr w:type="gramEnd"/>
            <w:r w:rsidRPr="0024395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has difficulty measuring time.</w:t>
            </w:r>
          </w:p>
          <w:p w14:paraId="6A84EFC6" w14:textId="77777777" w:rsidR="00243950" w:rsidRPr="00243950" w:rsidRDefault="00243950" w:rsidP="00243950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</w:pPr>
          </w:p>
          <w:p w14:paraId="040B9AF2" w14:textId="650055AC" w:rsidR="00206BF8" w:rsidRPr="00271D44" w:rsidRDefault="00243950" w:rsidP="00DD3B97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243950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  <w:t>“I would measure a school day in hours and the time it takes to walk to the library in minutes. But I don't know how to start.”</w:t>
            </w:r>
          </w:p>
        </w:tc>
        <w:tc>
          <w:tcPr>
            <w:tcW w:w="438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3F4B39E9" w14:textId="68D3A59B" w:rsidR="00A51AFA" w:rsidRPr="00A51AFA" w:rsidRDefault="00CE5638" w:rsidP="00DD73B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563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Student selects and uses appropriate standard units to measure </w:t>
            </w:r>
            <w:proofErr w:type="gramStart"/>
            <w:r w:rsidRPr="00CE563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time, but</w:t>
            </w:r>
            <w:proofErr w:type="gramEnd"/>
            <w:r w:rsidRPr="00CE563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 xml:space="preserve"> thinks that times with </w:t>
            </w:r>
            <w:r w:rsidR="00826DC0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larg</w:t>
            </w:r>
            <w:r w:rsidRPr="00CE563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er numbers are longer than those with smaller numbers.</w:t>
            </w:r>
          </w:p>
          <w:p w14:paraId="052D8BFC" w14:textId="77777777" w:rsidR="00A51AFA" w:rsidRDefault="00A51AFA" w:rsidP="00A51AFA">
            <w:pPr>
              <w:pStyle w:val="Pa6"/>
              <w:ind w:left="275"/>
              <w:rPr>
                <w:rFonts w:ascii="Arial" w:hAnsi="Arial" w:cs="Arial"/>
                <w:color w:val="626365"/>
                <w:sz w:val="19"/>
                <w:szCs w:val="19"/>
              </w:rPr>
            </w:pPr>
          </w:p>
          <w:p w14:paraId="63ED580B" w14:textId="27FCEFD6" w:rsidR="00992E9C" w:rsidRPr="00271D44" w:rsidRDefault="00CE5638" w:rsidP="00A51AFA">
            <w:pPr>
              <w:pStyle w:val="Pa6"/>
              <w:ind w:left="275"/>
              <w:jc w:val="center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DD3B97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  <w:t xml:space="preserve">“58 seconds. That’s longer than </w:t>
            </w:r>
            <w:r w:rsidR="00744688" w:rsidRPr="00DD3B97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  <w:t>1</w:t>
            </w:r>
            <w:r w:rsidRPr="00DD3B97">
              <w:rPr>
                <w:rFonts w:ascii="Arial" w:hAnsi="Arial" w:cs="Arial"/>
                <w:b/>
                <w:bCs/>
                <w:color w:val="626365"/>
                <w:sz w:val="19"/>
                <w:szCs w:val="19"/>
                <w:lang w:val="en-US"/>
              </w:rPr>
              <w:t xml:space="preserve"> minute.”</w:t>
            </w:r>
            <w:r w:rsidRPr="00A51AFA" w:rsidDel="00CE5638">
              <w:rPr>
                <w:rFonts w:ascii="Arial" w:hAnsi="Arial" w:cs="Arial"/>
                <w:color w:val="626365"/>
                <w:sz w:val="19"/>
                <w:szCs w:val="19"/>
              </w:rPr>
              <w:t xml:space="preserve"> </w:t>
            </w:r>
          </w:p>
        </w:tc>
        <w:tc>
          <w:tcPr>
            <w:tcW w:w="4531" w:type="dxa"/>
            <w:tcBorders>
              <w:top w:val="single" w:sz="24" w:space="0" w:color="auto"/>
              <w:left w:val="single" w:sz="24" w:space="0" w:color="auto"/>
              <w:bottom w:val="single" w:sz="4" w:space="0" w:color="auto"/>
              <w:right w:val="single" w:sz="24" w:space="0" w:color="auto"/>
            </w:tcBorders>
          </w:tcPr>
          <w:p w14:paraId="6EA2B2A5" w14:textId="394D476A" w:rsidR="005E6945" w:rsidRPr="00F05AB2" w:rsidRDefault="00CE5638" w:rsidP="00DD73BD">
            <w:pPr>
              <w:pStyle w:val="Pa6"/>
              <w:numPr>
                <w:ilvl w:val="0"/>
                <w:numId w:val="1"/>
              </w:numPr>
              <w:ind w:left="275" w:hanging="275"/>
              <w:rPr>
                <w:rFonts w:ascii="Arial" w:hAnsi="Arial" w:cs="Arial"/>
                <w:color w:val="626365"/>
                <w:sz w:val="19"/>
                <w:szCs w:val="19"/>
              </w:rPr>
            </w:pPr>
            <w:r w:rsidRPr="00CE5638">
              <w:rPr>
                <w:rFonts w:ascii="Arial" w:hAnsi="Arial" w:cs="Arial"/>
                <w:color w:val="626365"/>
                <w:sz w:val="19"/>
                <w:szCs w:val="19"/>
                <w:lang w:val="en-US"/>
              </w:rPr>
              <w:t>Student selects and uses appropriate standard units to measure time and understands relationships among time units.</w:t>
            </w:r>
          </w:p>
        </w:tc>
      </w:tr>
      <w:tr w:rsidR="00BE7BA6" w14:paraId="2990543E" w14:textId="77777777" w:rsidTr="00FE0BBF">
        <w:trPr>
          <w:trHeight w:hRule="exact" w:val="279"/>
        </w:trPr>
        <w:tc>
          <w:tcPr>
            <w:tcW w:w="13320" w:type="dxa"/>
            <w:gridSpan w:val="3"/>
            <w:tcBorders>
              <w:left w:val="single" w:sz="24" w:space="0" w:color="auto"/>
              <w:bottom w:val="single" w:sz="8" w:space="0" w:color="auto"/>
              <w:right w:val="single" w:sz="24" w:space="0" w:color="auto"/>
            </w:tcBorders>
            <w:shd w:val="clear" w:color="auto" w:fill="D9D9D9" w:themeFill="background1" w:themeFillShade="D9"/>
          </w:tcPr>
          <w:p w14:paraId="5727B67A" w14:textId="77777777" w:rsidR="00BE7BA6" w:rsidRPr="00D7596A" w:rsidRDefault="00BE7BA6" w:rsidP="00BD5ACB">
            <w:pPr>
              <w:rPr>
                <w:rFonts w:ascii="Arial" w:hAnsi="Arial" w:cs="Arial"/>
                <w:noProof/>
                <w:sz w:val="24"/>
                <w:szCs w:val="24"/>
                <w:lang w:eastAsia="en-CA"/>
              </w:rPr>
            </w:pPr>
            <w:r w:rsidRPr="00D7596A">
              <w:rPr>
                <w:rFonts w:ascii="Arial" w:hAnsi="Arial" w:cs="Arial"/>
                <w:b/>
                <w:sz w:val="24"/>
                <w:szCs w:val="24"/>
              </w:rPr>
              <w:t>Observations/Documentation</w:t>
            </w:r>
          </w:p>
        </w:tc>
      </w:tr>
      <w:tr w:rsidR="0092323E" w14:paraId="2FDA25CD" w14:textId="77777777" w:rsidTr="00580DA9">
        <w:trPr>
          <w:trHeight w:val="2185"/>
        </w:trPr>
        <w:tc>
          <w:tcPr>
            <w:tcW w:w="4408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250D260A" w14:textId="3A74ECE2" w:rsidR="0092323E" w:rsidRPr="007A6B78" w:rsidRDefault="0092323E" w:rsidP="007A6B78">
            <w:pPr>
              <w:pStyle w:val="Pa6"/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  <w:tc>
          <w:tcPr>
            <w:tcW w:w="438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04790802" w14:textId="3A506D11" w:rsidR="0092323E" w:rsidRDefault="0092323E" w:rsidP="00BD5ACB">
            <w:pPr>
              <w:rPr>
                <w:noProof/>
                <w:lang w:eastAsia="en-CA"/>
              </w:rPr>
            </w:pPr>
          </w:p>
        </w:tc>
        <w:tc>
          <w:tcPr>
            <w:tcW w:w="4531" w:type="dxa"/>
            <w:tcBorders>
              <w:top w:val="single" w:sz="8" w:space="0" w:color="auto"/>
              <w:left w:val="single" w:sz="24" w:space="0" w:color="auto"/>
              <w:bottom w:val="single" w:sz="24" w:space="0" w:color="auto"/>
              <w:right w:val="single" w:sz="24" w:space="0" w:color="auto"/>
            </w:tcBorders>
          </w:tcPr>
          <w:p w14:paraId="3234D4F2" w14:textId="30F4CC5A" w:rsidR="0092323E" w:rsidRPr="007A6B78" w:rsidRDefault="0092323E" w:rsidP="00BD5ACB">
            <w:pPr>
              <w:rPr>
                <w:rFonts w:ascii="Verdana" w:hAnsi="Verdana" w:cs="Ergo LT Pro Condensed"/>
                <w:color w:val="626365"/>
                <w:sz w:val="19"/>
                <w:szCs w:val="19"/>
              </w:rPr>
            </w:pPr>
          </w:p>
        </w:tc>
      </w:tr>
    </w:tbl>
    <w:p w14:paraId="51921C54" w14:textId="77777777" w:rsidR="00F10556" w:rsidRDefault="00F10556" w:rsidP="00DD3B97"/>
    <w:sectPr w:rsidR="00F10556" w:rsidSect="00E71CBF">
      <w:headerReference w:type="default" r:id="rId11"/>
      <w:footerReference w:type="default" r:id="rId12"/>
      <w:pgSz w:w="15840" w:h="12240" w:orient="landscape"/>
      <w:pgMar w:top="1134" w:right="1135" w:bottom="567" w:left="993" w:header="51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CFD740" w14:textId="77777777" w:rsidR="00447C80" w:rsidRDefault="00447C80" w:rsidP="00CA2529">
      <w:pPr>
        <w:spacing w:after="0" w:line="240" w:lineRule="auto"/>
      </w:pPr>
      <w:r>
        <w:separator/>
      </w:r>
    </w:p>
  </w:endnote>
  <w:endnote w:type="continuationSeparator" w:id="0">
    <w:p w14:paraId="40022A60" w14:textId="77777777" w:rsidR="00447C80" w:rsidRDefault="00447C80" w:rsidP="00CA25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rgo LT Pro Condensed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BB0C968" w14:textId="7542A0D9" w:rsidR="0028676E" w:rsidRDefault="0028676E" w:rsidP="0028676E">
    <w:pPr>
      <w:pBdr>
        <w:top w:val="single" w:sz="4" w:space="0" w:color="auto"/>
      </w:pBdr>
      <w:tabs>
        <w:tab w:val="right" w:pos="13228"/>
      </w:tabs>
      <w:ind w:right="470"/>
      <w:rPr>
        <w:rFonts w:ascii="Arial" w:hAnsi="Arial" w:cs="Arial"/>
        <w:sz w:val="15"/>
        <w:szCs w:val="15"/>
      </w:rPr>
    </w:pPr>
    <w:proofErr w:type="spellStart"/>
    <w:r>
      <w:rPr>
        <w:rFonts w:ascii="Arial" w:hAnsi="Arial" w:cs="Arial"/>
        <w:b/>
        <w:sz w:val="15"/>
        <w:szCs w:val="15"/>
      </w:rPr>
      <w:t>Mathology</w:t>
    </w:r>
    <w:proofErr w:type="spellEnd"/>
    <w:r>
      <w:rPr>
        <w:rFonts w:ascii="Arial" w:hAnsi="Arial" w:cs="Arial"/>
        <w:b/>
        <w:sz w:val="15"/>
        <w:szCs w:val="15"/>
      </w:rPr>
      <w:t xml:space="preserve"> </w:t>
    </w:r>
    <w:r w:rsidR="005B7D0F">
      <w:rPr>
        <w:rFonts w:ascii="Arial" w:hAnsi="Arial" w:cs="Arial"/>
        <w:b/>
        <w:sz w:val="15"/>
        <w:szCs w:val="15"/>
      </w:rPr>
      <w:t>2</w:t>
    </w:r>
    <w:r>
      <w:rPr>
        <w:rFonts w:ascii="Arial" w:hAnsi="Arial" w:cs="Arial"/>
        <w:sz w:val="15"/>
        <w:szCs w:val="15"/>
      </w:rPr>
      <w:tab/>
      <w:t xml:space="preserve">The right to reproduce or modify this page is restricted to purchasing schools. </w:t>
    </w:r>
    <w:r>
      <w:rPr>
        <w:rFonts w:ascii="Arial" w:hAnsi="Arial" w:cs="Arial"/>
        <w:sz w:val="15"/>
        <w:szCs w:val="15"/>
      </w:rPr>
      <w:br/>
    </w:r>
    <w:r>
      <w:rPr>
        <w:rFonts w:ascii="Arial" w:hAnsi="Arial" w:cs="Arial"/>
        <w:noProof/>
        <w:sz w:val="15"/>
        <w:szCs w:val="15"/>
        <w:lang w:val="en-US"/>
      </w:rPr>
      <w:drawing>
        <wp:inline distT="0" distB="0" distL="0" distR="0" wp14:anchorId="5709BD52" wp14:editId="4D9BF859">
          <wp:extent cx="180975" cy="86360"/>
          <wp:effectExtent l="0" t="0" r="9525" b="8890"/>
          <wp:docPr id="9" name="Picture 9" descr="Description: Description: photocopier icon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Description: Description: photocopier icon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0975" cy="86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rFonts w:ascii="Arial" w:hAnsi="Arial" w:cs="Arial"/>
        <w:sz w:val="15"/>
        <w:szCs w:val="15"/>
      </w:rPr>
      <w:t xml:space="preserve"> Copyright © 20</w:t>
    </w:r>
    <w:r w:rsidR="00DD3B97">
      <w:rPr>
        <w:rFonts w:ascii="Arial" w:hAnsi="Arial" w:cs="Arial"/>
        <w:sz w:val="15"/>
        <w:szCs w:val="15"/>
      </w:rPr>
      <w:t>21</w:t>
    </w:r>
    <w:r>
      <w:rPr>
        <w:rFonts w:ascii="Arial" w:hAnsi="Arial" w:cs="Arial"/>
        <w:sz w:val="15"/>
        <w:szCs w:val="15"/>
      </w:rPr>
      <w:t xml:space="preserve"> Pearson Canada Inc.</w:t>
    </w:r>
    <w:r>
      <w:rPr>
        <w:rFonts w:ascii="Arial" w:hAnsi="Arial" w:cs="Arial"/>
        <w:sz w:val="15"/>
        <w:szCs w:val="15"/>
      </w:rPr>
      <w:tab/>
      <w:t xml:space="preserve">This page may have been modified from its original.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135EE24" w14:textId="77777777" w:rsidR="00447C80" w:rsidRDefault="00447C80" w:rsidP="00CA2529">
      <w:pPr>
        <w:spacing w:after="0" w:line="240" w:lineRule="auto"/>
      </w:pPr>
      <w:r>
        <w:separator/>
      </w:r>
    </w:p>
  </w:footnote>
  <w:footnote w:type="continuationSeparator" w:id="0">
    <w:p w14:paraId="08411904" w14:textId="77777777" w:rsidR="00447C80" w:rsidRDefault="00447C80" w:rsidP="00CA25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803A000" w14:textId="5FD8A58E" w:rsidR="00E613E3" w:rsidRPr="00E71CBF" w:rsidRDefault="00E21EE5" w:rsidP="00E71CBF">
    <w:pPr>
      <w:spacing w:after="0"/>
      <w:rPr>
        <w:rFonts w:ascii="Arial" w:hAnsi="Arial" w:cs="Arial"/>
        <w:b/>
        <w:sz w:val="36"/>
        <w:szCs w:val="36"/>
      </w:rPr>
    </w:pPr>
    <w:r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3360" behindDoc="0" locked="0" layoutInCell="1" allowOverlap="1" wp14:anchorId="20C1DC37" wp14:editId="1697C8CF">
              <wp:simplePos x="0" y="0"/>
              <wp:positionH relativeFrom="column">
                <wp:posOffset>-13335</wp:posOffset>
              </wp:positionH>
              <wp:positionV relativeFrom="paragraph">
                <wp:posOffset>120015</wp:posOffset>
              </wp:positionV>
              <wp:extent cx="1600835" cy="459740"/>
              <wp:effectExtent l="0" t="0" r="0" b="0"/>
              <wp:wrapNone/>
              <wp:docPr id="5" name="Text Box 5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600835" cy="4597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2521030B" w14:textId="7D53B6FA" w:rsidR="00E613E3" w:rsidRPr="00CB2021" w:rsidRDefault="00E5074A">
                          <w:pP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</w:pPr>
                          <w:r>
                            <w:rPr>
                              <w:rFonts w:ascii="Arial" w:hAnsi="Arial" w:cs="Arial"/>
                              <w:b/>
                              <w:sz w:val="24"/>
                              <w:szCs w:val="24"/>
                            </w:rPr>
                            <w:t>Measurement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0C1DC37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-1.05pt;margin-top:9.45pt;width:126.05pt;height:36.2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" filled="f" stroked="f">
              <v:textbox>
                <w:txbxContent>
                  <w:p w14:paraId="2521030B" w14:textId="7D53B6FA" w:rsidR="00E613E3" w:rsidRPr="00CB2021" w:rsidRDefault="00E5074A">
                    <w:pP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</w:pPr>
                    <w:r>
                      <w:rPr>
                        <w:rFonts w:ascii="Arial" w:hAnsi="Arial" w:cs="Arial"/>
                        <w:b/>
                        <w:sz w:val="24"/>
                        <w:szCs w:val="24"/>
                      </w:rPr>
                      <w:t>Measurement</w:t>
                    </w:r>
                  </w:p>
                </w:txbxContent>
              </v:textbox>
            </v:shape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0287" behindDoc="0" locked="0" layoutInCell="1" allowOverlap="1" wp14:anchorId="53F7C26E" wp14:editId="745FD466">
              <wp:simplePos x="0" y="0"/>
              <wp:positionH relativeFrom="column">
                <wp:posOffset>-8255</wp:posOffset>
              </wp:positionH>
              <wp:positionV relativeFrom="paragraph">
                <wp:posOffset>15240</wp:posOffset>
              </wp:positionV>
              <wp:extent cx="1799590" cy="503555"/>
              <wp:effectExtent l="76200" t="76200" r="29210" b="80645"/>
              <wp:wrapNone/>
              <wp:docPr id="7" name="Pentagon 7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99590" cy="503555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65000"/>
                        </a:schemeClr>
                      </a:solidFill>
                      <a:ln w="9525"/>
                      <a:scene3d>
                        <a:camera prst="orthographicFront"/>
                        <a:lightRig rig="threePt" dir="t"/>
                      </a:scene3d>
                      <a:sp3d>
                        <a:bevelT w="165100" prst="coolSlant"/>
                      </a:sp3d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DE744D5" id="_x0000_t15" coordsize="21600,21600" o:spt="15" adj="16200" path="m@0,l,,,21600@0,21600,21600,10800xe">
              <v:stroke joinstyle="miter"/>
              <v:formulas>
                <v:f eqn="val #0"/>
                <v:f eqn="prod #0 1 2"/>
              </v:formulas>
              <v:path gradientshapeok="t" o:connecttype="custom" o:connectlocs="@1,0;0,10800;@1,21600;21600,10800" o:connectangles="270,180,90,0" textboxrect="0,0,10800,21600;0,0,16200,21600;0,0,21600,21600"/>
              <v:handles>
                <v:h position="#0,topLeft" xrange="0,21600"/>
              </v:handles>
            </v:shapetype>
            <v:shape id="Pentagon 7" o:spid="_x0000_s1026" type="#_x0000_t15" style="position:absolute;margin-left:-.65pt;margin-top:1.2pt;width:141.7pt;height:39.65pt;z-index:251660287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" adj="18578" fillcolor="#a5a5a5 [2092]" strokecolor="#1f4d78 [1604]"/>
          </w:pict>
        </mc:Fallback>
      </mc:AlternateContent>
    </w:r>
    <w:r w:rsidR="00E45E3B">
      <w:rPr>
        <w:rFonts w:ascii="Times New Roman" w:hAnsi="Times New Roman" w:cs="Times New Roman"/>
        <w:noProof/>
        <w:sz w:val="24"/>
        <w:szCs w:val="24"/>
        <w:lang w:val="en-US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1580DCD2" wp14:editId="2BE84629">
              <wp:simplePos x="0" y="0"/>
              <wp:positionH relativeFrom="column">
                <wp:posOffset>-6350</wp:posOffset>
              </wp:positionH>
              <wp:positionV relativeFrom="paragraph">
                <wp:posOffset>17145</wp:posOffset>
              </wp:positionV>
              <wp:extent cx="1715135" cy="459740"/>
              <wp:effectExtent l="0" t="0" r="62865" b="22860"/>
              <wp:wrapNone/>
              <wp:docPr id="3" name="Pentagon 3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/>
                    <wps:spPr>
                      <a:xfrm>
                        <a:off x="0" y="0"/>
                        <a:ext cx="1715135" cy="459740"/>
                      </a:xfrm>
                      <a:prstGeom prst="homePlate">
                        <a:avLst/>
                      </a:prstGeom>
                      <a:solidFill>
                        <a:schemeClr val="bg1">
                          <a:lumMod val="85000"/>
                        </a:schemeClr>
                      </a:solidFill>
                    </wps:spPr>
                    <wps:style>
                      <a:lnRef idx="2">
                        <a:schemeClr val="accent1">
                          <a:shade val="50000"/>
                        </a:schemeClr>
                      </a:lnRef>
                      <a:fillRef idx="1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lt1"/>
                      </a:fontRef>
                    </wps:style>
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 w14:anchorId="786013A4" id="Pentagon 3" o:spid="_x0000_s1026" type="#_x0000_t15" style="position:absolute;margin-left:-.5pt;margin-top:1.35pt;width:135.05pt;height:36.2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" adj="18705" fillcolor="#d8d8d8 [2732]" strokecolor="#1f4d78 [1604]" strokeweight="1pt"/>
          </w:pict>
        </mc:Fallback>
      </mc:AlternateContent>
    </w:r>
    <w:r w:rsidR="00CA2529">
      <w:tab/>
    </w:r>
    <w:r w:rsidR="00CA2529">
      <w:tab/>
    </w:r>
    <w:r w:rsidR="00CA2529">
      <w:tab/>
    </w:r>
    <w:r w:rsidR="00207CC0">
      <w:tab/>
    </w:r>
    <w:r w:rsidR="00FD2B2E">
      <w:tab/>
    </w:r>
    <w:r w:rsidR="00E613E3" w:rsidRPr="00E71CBF">
      <w:rPr>
        <w:rFonts w:ascii="Arial" w:hAnsi="Arial" w:cs="Arial"/>
        <w:b/>
        <w:sz w:val="36"/>
        <w:szCs w:val="36"/>
      </w:rPr>
      <w:t xml:space="preserve">Master </w:t>
    </w:r>
    <w:r w:rsidR="007123D9">
      <w:rPr>
        <w:rFonts w:ascii="Arial" w:hAnsi="Arial" w:cs="Arial"/>
        <w:b/>
        <w:sz w:val="36"/>
        <w:szCs w:val="36"/>
      </w:rPr>
      <w:t>27</w:t>
    </w:r>
    <w:r w:rsidR="00E613E3" w:rsidRPr="00E71CBF">
      <w:rPr>
        <w:rFonts w:ascii="Arial" w:hAnsi="Arial" w:cs="Arial"/>
        <w:b/>
        <w:sz w:val="36"/>
        <w:szCs w:val="36"/>
      </w:rPr>
      <w:t xml:space="preserve">: </w:t>
    </w:r>
    <w:r w:rsidR="00CB2021">
      <w:rPr>
        <w:rFonts w:ascii="Arial" w:hAnsi="Arial" w:cs="Arial"/>
        <w:b/>
        <w:sz w:val="36"/>
        <w:szCs w:val="36"/>
      </w:rPr>
      <w:t xml:space="preserve">Activity </w:t>
    </w:r>
    <w:r w:rsidR="00747208">
      <w:rPr>
        <w:rFonts w:ascii="Arial" w:hAnsi="Arial" w:cs="Arial"/>
        <w:b/>
        <w:sz w:val="36"/>
        <w:szCs w:val="36"/>
      </w:rPr>
      <w:t>1</w:t>
    </w:r>
    <w:r w:rsidR="007123D9">
      <w:rPr>
        <w:rFonts w:ascii="Arial" w:hAnsi="Arial" w:cs="Arial"/>
        <w:b/>
        <w:sz w:val="36"/>
        <w:szCs w:val="36"/>
      </w:rPr>
      <w:t>1</w:t>
    </w:r>
    <w:r w:rsidR="00747208">
      <w:rPr>
        <w:rFonts w:ascii="Arial" w:hAnsi="Arial" w:cs="Arial"/>
        <w:b/>
        <w:sz w:val="36"/>
        <w:szCs w:val="36"/>
      </w:rPr>
      <w:t xml:space="preserve"> </w:t>
    </w:r>
    <w:r w:rsidR="00E613E3" w:rsidRPr="00E71CBF">
      <w:rPr>
        <w:rFonts w:ascii="Arial" w:hAnsi="Arial" w:cs="Arial"/>
        <w:b/>
        <w:sz w:val="36"/>
        <w:szCs w:val="36"/>
      </w:rPr>
      <w:t>Assessment</w:t>
    </w:r>
  </w:p>
  <w:p w14:paraId="4033973E" w14:textId="70A1E082" w:rsidR="00CA2529" w:rsidRPr="00E71CBF" w:rsidRDefault="00271D44" w:rsidP="00E45E3B">
    <w:pPr>
      <w:ind w:left="2880" w:firstLine="720"/>
      <w:rPr>
        <w:rFonts w:ascii="Arial" w:hAnsi="Arial" w:cs="Arial"/>
        <w:sz w:val="28"/>
        <w:szCs w:val="28"/>
      </w:rPr>
    </w:pPr>
    <w:r>
      <w:rPr>
        <w:rFonts w:ascii="Arial" w:hAnsi="Arial" w:cs="Arial"/>
        <w:b/>
        <w:sz w:val="28"/>
        <w:szCs w:val="28"/>
      </w:rPr>
      <w:t>M</w:t>
    </w:r>
    <w:r w:rsidR="00A51AFA">
      <w:rPr>
        <w:rFonts w:ascii="Arial" w:hAnsi="Arial" w:cs="Arial"/>
        <w:b/>
        <w:sz w:val="28"/>
        <w:szCs w:val="28"/>
      </w:rPr>
      <w:t xml:space="preserve">easuring </w:t>
    </w:r>
    <w:r w:rsidR="00132416">
      <w:rPr>
        <w:rFonts w:ascii="Arial" w:hAnsi="Arial" w:cs="Arial"/>
        <w:b/>
        <w:sz w:val="28"/>
        <w:szCs w:val="28"/>
      </w:rPr>
      <w:t xml:space="preserve">the Passage of </w:t>
    </w:r>
    <w:r w:rsidR="00A51AFA">
      <w:rPr>
        <w:rFonts w:ascii="Arial" w:hAnsi="Arial" w:cs="Arial"/>
        <w:b/>
        <w:sz w:val="28"/>
        <w:szCs w:val="28"/>
      </w:rPr>
      <w:t>Time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9EF0055"/>
    <w:multiLevelType w:val="hybridMultilevel"/>
    <w:tmpl w:val="B10CC6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92706"/>
    <w:rsid w:val="00050E5C"/>
    <w:rsid w:val="0008174D"/>
    <w:rsid w:val="00097C8F"/>
    <w:rsid w:val="000B5A63"/>
    <w:rsid w:val="000C2970"/>
    <w:rsid w:val="000C7349"/>
    <w:rsid w:val="000F43C1"/>
    <w:rsid w:val="00112FF1"/>
    <w:rsid w:val="00132416"/>
    <w:rsid w:val="001511EB"/>
    <w:rsid w:val="00192706"/>
    <w:rsid w:val="001A7920"/>
    <w:rsid w:val="00206BF8"/>
    <w:rsid w:val="00207CC0"/>
    <w:rsid w:val="00243950"/>
    <w:rsid w:val="00254851"/>
    <w:rsid w:val="00270D20"/>
    <w:rsid w:val="00271D44"/>
    <w:rsid w:val="0028676E"/>
    <w:rsid w:val="002C432C"/>
    <w:rsid w:val="002C4CB2"/>
    <w:rsid w:val="003014A9"/>
    <w:rsid w:val="00345039"/>
    <w:rsid w:val="004067D2"/>
    <w:rsid w:val="00411BEF"/>
    <w:rsid w:val="00447C80"/>
    <w:rsid w:val="00483555"/>
    <w:rsid w:val="00503850"/>
    <w:rsid w:val="0052693C"/>
    <w:rsid w:val="00543A9A"/>
    <w:rsid w:val="00580DA9"/>
    <w:rsid w:val="00581577"/>
    <w:rsid w:val="005B3A77"/>
    <w:rsid w:val="005B446A"/>
    <w:rsid w:val="005B7D0F"/>
    <w:rsid w:val="005E6945"/>
    <w:rsid w:val="00636F12"/>
    <w:rsid w:val="00661689"/>
    <w:rsid w:val="00685D70"/>
    <w:rsid w:val="00696ABC"/>
    <w:rsid w:val="006A588E"/>
    <w:rsid w:val="006F0F11"/>
    <w:rsid w:val="007123D9"/>
    <w:rsid w:val="00741178"/>
    <w:rsid w:val="00744688"/>
    <w:rsid w:val="00747208"/>
    <w:rsid w:val="007A6B78"/>
    <w:rsid w:val="007C1647"/>
    <w:rsid w:val="007D6D69"/>
    <w:rsid w:val="007E2595"/>
    <w:rsid w:val="00826DC0"/>
    <w:rsid w:val="00832B16"/>
    <w:rsid w:val="00844F56"/>
    <w:rsid w:val="00845F60"/>
    <w:rsid w:val="00846E25"/>
    <w:rsid w:val="0092323E"/>
    <w:rsid w:val="009304D0"/>
    <w:rsid w:val="00933DBE"/>
    <w:rsid w:val="00951721"/>
    <w:rsid w:val="009519F4"/>
    <w:rsid w:val="00992E9C"/>
    <w:rsid w:val="00994C77"/>
    <w:rsid w:val="009B6FF8"/>
    <w:rsid w:val="009C137F"/>
    <w:rsid w:val="00A43E96"/>
    <w:rsid w:val="00A45A6E"/>
    <w:rsid w:val="00A51AFA"/>
    <w:rsid w:val="00AE494A"/>
    <w:rsid w:val="00B26B25"/>
    <w:rsid w:val="00B415F9"/>
    <w:rsid w:val="00B8168D"/>
    <w:rsid w:val="00B949BE"/>
    <w:rsid w:val="00B9593A"/>
    <w:rsid w:val="00BA072D"/>
    <w:rsid w:val="00BA10A4"/>
    <w:rsid w:val="00BD5ACB"/>
    <w:rsid w:val="00BE7BA6"/>
    <w:rsid w:val="00C11E57"/>
    <w:rsid w:val="00C72956"/>
    <w:rsid w:val="00C85AE2"/>
    <w:rsid w:val="00C957B8"/>
    <w:rsid w:val="00CA2529"/>
    <w:rsid w:val="00CB2021"/>
    <w:rsid w:val="00CC5FBA"/>
    <w:rsid w:val="00CE5638"/>
    <w:rsid w:val="00CF3ED1"/>
    <w:rsid w:val="00D7596A"/>
    <w:rsid w:val="00D93079"/>
    <w:rsid w:val="00DA1368"/>
    <w:rsid w:val="00DB4EC8"/>
    <w:rsid w:val="00DD3B97"/>
    <w:rsid w:val="00DD6F23"/>
    <w:rsid w:val="00DD73BD"/>
    <w:rsid w:val="00DF1C8E"/>
    <w:rsid w:val="00E16179"/>
    <w:rsid w:val="00E21EE5"/>
    <w:rsid w:val="00E45E3B"/>
    <w:rsid w:val="00E5074A"/>
    <w:rsid w:val="00E613E3"/>
    <w:rsid w:val="00E71CBF"/>
    <w:rsid w:val="00EE29C2"/>
    <w:rsid w:val="00F05AB2"/>
    <w:rsid w:val="00F10556"/>
    <w:rsid w:val="00F358C6"/>
    <w:rsid w:val="00F666E9"/>
    <w:rsid w:val="00F86C1E"/>
    <w:rsid w:val="00FD2B2E"/>
    <w:rsid w:val="00FE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4:docId w14:val="2B7599CF"/>
  <w15:chartTrackingRefBased/>
  <w15:docId w15:val="{7EF3625E-6BCA-459D-9A28-7BAD7B17D8B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19270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F105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10556"/>
    <w:rPr>
      <w:rFonts w:ascii="Segoe UI" w:hAnsi="Segoe UI" w:cs="Segoe U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A2529"/>
  </w:style>
  <w:style w:type="paragraph" w:styleId="Footer">
    <w:name w:val="footer"/>
    <w:basedOn w:val="Normal"/>
    <w:link w:val="FooterChar"/>
    <w:uiPriority w:val="99"/>
    <w:unhideWhenUsed/>
    <w:rsid w:val="00CA2529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A2529"/>
  </w:style>
  <w:style w:type="paragraph" w:customStyle="1" w:styleId="Default">
    <w:name w:val="Default"/>
    <w:rsid w:val="00345039"/>
    <w:pPr>
      <w:autoSpaceDE w:val="0"/>
      <w:autoSpaceDN w:val="0"/>
      <w:adjustRightInd w:val="0"/>
      <w:spacing w:after="0" w:line="240" w:lineRule="auto"/>
    </w:pPr>
    <w:rPr>
      <w:rFonts w:ascii="Ergo LT Pro Condensed" w:hAnsi="Ergo LT Pro Condensed" w:cs="Ergo LT Pro Condensed"/>
      <w:color w:val="000000"/>
      <w:sz w:val="24"/>
      <w:szCs w:val="24"/>
    </w:rPr>
  </w:style>
  <w:style w:type="paragraph" w:customStyle="1" w:styleId="Pa6">
    <w:name w:val="Pa6"/>
    <w:basedOn w:val="Default"/>
    <w:next w:val="Default"/>
    <w:uiPriority w:val="99"/>
    <w:rsid w:val="00345039"/>
    <w:pPr>
      <w:spacing w:line="201" w:lineRule="atLeast"/>
    </w:pPr>
    <w:rPr>
      <w:rFonts w:cstheme="minorBidi"/>
      <w:color w:val="auto"/>
    </w:rPr>
  </w:style>
  <w:style w:type="paragraph" w:customStyle="1" w:styleId="Pa20">
    <w:name w:val="Pa20"/>
    <w:basedOn w:val="Default"/>
    <w:next w:val="Default"/>
    <w:uiPriority w:val="99"/>
    <w:rsid w:val="00345039"/>
    <w:pPr>
      <w:spacing w:line="181" w:lineRule="atLeast"/>
    </w:pPr>
    <w:rPr>
      <w:rFonts w:cstheme="minorBidi"/>
      <w:color w:val="auto"/>
    </w:rPr>
  </w:style>
  <w:style w:type="paragraph" w:customStyle="1" w:styleId="Pa21">
    <w:name w:val="Pa21"/>
    <w:basedOn w:val="Default"/>
    <w:next w:val="Default"/>
    <w:uiPriority w:val="99"/>
    <w:rsid w:val="007A6B78"/>
    <w:pPr>
      <w:spacing w:line="201" w:lineRule="atLeast"/>
    </w:pPr>
    <w:rPr>
      <w:rFonts w:cstheme="minorBidi"/>
      <w:color w:val="aut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24951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174AEC77613F4FB0CBA449B8226DB0" ma:contentTypeVersion="14" ma:contentTypeDescription="Create a new document." ma:contentTypeScope="" ma:versionID="3cf1014239f66568fc33a004fda78c06">
  <xsd:schema xmlns:xsd="http://www.w3.org/2001/XMLSchema" xmlns:xs="http://www.w3.org/2001/XMLSchema" xmlns:p="http://schemas.microsoft.com/office/2006/metadata/properties" xmlns:ns2="5b0f50b6-adfd-47a7-8878-c1f6e51ad881" xmlns:ns3="0fb63a51-de1c-4769-a9fe-c494734959cf" targetNamespace="http://schemas.microsoft.com/office/2006/metadata/properties" ma:root="true" ma:fieldsID="60d65a33cf87071b5702b4a6f10a156c" ns2:_="" ns3:_="">
    <xsd:import namespace="5b0f50b6-adfd-47a7-8878-c1f6e51ad881"/>
    <xsd:import namespace="0fb63a51-de1c-4769-a9fe-c494734959cf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Location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LengthInSeconds" minOccurs="0"/>
                <xsd:element ref="ns2:thumbnai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b0f50b6-adfd-47a7-8878-c1f6e51ad88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5" nillable="true" ma:displayName="Tags" ma:internalName="MediaServiceAutoTags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OCR" ma:index="17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8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9" nillable="true" ma:displayName="MediaServiceEventHashCode" ma:hidden="true" ma:internalName="MediaServiceEventHashCode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thumbnail" ma:index="21" nillable="true" ma:displayName="thumbnail" ma:format="Thumbnail" ma:internalName="thumbnail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fb63a51-de1c-4769-a9fe-c494734959cf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humbnail xmlns="5b0f50b6-adfd-47a7-8878-c1f6e51ad881" xsi:nil="true"/>
  </documentManagement>
</p:properties>
</file>

<file path=customXml/itemProps1.xml><?xml version="1.0" encoding="utf-8"?>
<ds:datastoreItem xmlns:ds="http://schemas.openxmlformats.org/officeDocument/2006/customXml" ds:itemID="{EEF75E99-1DAF-4C37-A44F-6A6018B80A49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DB5F019F-1BFD-47E5-BBA0-1BC20C50739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b0f50b6-adfd-47a7-8878-c1f6e51ad881"/>
    <ds:schemaRef ds:uri="0fb63a51-de1c-4769-a9fe-c494734959cf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3290855-D286-2543-9CDB-DA8E2CE573EA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8D18384-70FC-42EB-8113-FC346A237F94}">
  <ds:schemaRefs>
    <ds:schemaRef ds:uri="http://schemas.microsoft.com/office/2006/metadata/properties"/>
    <ds:schemaRef ds:uri="http://schemas.microsoft.com/office/infopath/2007/PartnerControls"/>
    <ds:schemaRef ds:uri="5b0f50b6-adfd-47a7-8878-c1f6e51ad881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175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Rieger, Alison</dc:creator>
  <cp:keywords/>
  <dc:description/>
  <cp:lastModifiedBy>Marie Kocher</cp:lastModifiedBy>
  <cp:revision>2</cp:revision>
  <cp:lastPrinted>2016-08-23T12:28:00Z</cp:lastPrinted>
  <dcterms:created xsi:type="dcterms:W3CDTF">2022-01-02T04:11:00Z</dcterms:created>
  <dcterms:modified xsi:type="dcterms:W3CDTF">2022-01-02T04:11:00Z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0x01010035174AEC77613F4FB0CBA449B8226DB0</vt:lpwstr>
  </property>
</Properties>
</file>