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p14">
  <w:body>
    <w:p w:rsidR="007174F8" w:rsidRDefault="003F661B" w14:paraId="7B3633EC" w14:textId="28CBF786">
      <w:pPr>
        <w:jc w:val="center"/>
        <w:rPr>
          <w:b/>
          <w:sz w:val="28"/>
          <w:szCs w:val="28"/>
        </w:rPr>
      </w:pPr>
      <w:proofErr w:type="spellStart"/>
      <w:r w:rsidRPr="71CB2AC2" w:rsidR="003F661B">
        <w:rPr>
          <w:b w:val="1"/>
          <w:bCs w:val="1"/>
          <w:sz w:val="28"/>
          <w:szCs w:val="28"/>
        </w:rPr>
        <w:t>Mathology</w:t>
      </w:r>
      <w:proofErr w:type="spellEnd"/>
      <w:r w:rsidRPr="71CB2AC2" w:rsidR="003F661B">
        <w:rPr>
          <w:b w:val="1"/>
          <w:bCs w:val="1"/>
          <w:sz w:val="28"/>
          <w:szCs w:val="28"/>
        </w:rPr>
        <w:t xml:space="preserve"> 3 Correlation (Number) – </w:t>
      </w:r>
      <w:r w:rsidRPr="00D12792">
        <w:rPr>
          <w:b/>
          <w:noProof/>
          <w:lang w:eastAsia="zh-CN"/>
        </w:rPr>
        <w:drawing>
          <wp:anchor distT="0" distB="0" distL="114300" distR="114300" simplePos="0" relativeHeight="251658240" behindDoc="0" locked="0" layoutInCell="1" hidden="0" allowOverlap="1" wp14:anchorId="7B363515" wp14:editId="7B363516">
            <wp:simplePos x="0" y="0"/>
            <wp:positionH relativeFrom="margin">
              <wp:posOffset>2990850</wp:posOffset>
            </wp:positionH>
            <wp:positionV relativeFrom="paragraph">
              <wp:posOffset>0</wp:posOffset>
            </wp:positionV>
            <wp:extent cx="2247900" cy="873760"/>
            <wp:effectExtent l="0" t="0" r="0" b="0"/>
            <wp:wrapTopAndBottom distT="0" dist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2247900" cy="873760"/>
                    </a:xfrm>
                    <a:prstGeom prst="rect">
                      <a:avLst/>
                    </a:prstGeom>
                    <a:ln/>
                  </pic:spPr>
                </pic:pic>
              </a:graphicData>
            </a:graphic>
          </wp:anchor>
        </w:drawing>
      </w:r>
      <w:r w:rsidRPr="71CB2AC2" w:rsidR="007D19FC">
        <w:rPr>
          <w:b w:val="1"/>
          <w:bCs w:val="1"/>
          <w:sz w:val="28"/>
          <w:szCs w:val="28"/>
        </w:rPr>
        <w:t>Saskatchewan</w:t>
      </w:r>
    </w:p>
    <w:p w:rsidRPr="00FE1E71" w:rsidR="001E18B2" w:rsidP="00FE1E71" w:rsidRDefault="001E18B2" w14:paraId="33E3A09A" w14:textId="23228115">
      <w:pPr>
        <w:jc w:val="center"/>
        <w:rPr>
          <w:bCs/>
          <w:sz w:val="18"/>
          <w:szCs w:val="18"/>
        </w:rPr>
      </w:pPr>
      <w:r w:rsidRPr="00FE1E71">
        <w:rPr>
          <w:bCs/>
          <w:sz w:val="18"/>
          <w:szCs w:val="18"/>
        </w:rPr>
        <w:t>Note</w:t>
      </w:r>
      <w:r w:rsidRPr="00FE1E71" w:rsidR="00FE1E71">
        <w:rPr>
          <w:bCs/>
          <w:sz w:val="18"/>
          <w:szCs w:val="18"/>
        </w:rPr>
        <w:t>*</w:t>
      </w:r>
      <w:r w:rsidRPr="00FE1E71">
        <w:rPr>
          <w:bCs/>
          <w:sz w:val="18"/>
          <w:szCs w:val="18"/>
        </w:rPr>
        <w:t xml:space="preserve"> that some of the Indicators address content that is not mentioned in the Outcome</w:t>
      </w:r>
      <w:r w:rsidRPr="00FE1E71" w:rsidR="00F674DE">
        <w:rPr>
          <w:bCs/>
          <w:sz w:val="18"/>
          <w:szCs w:val="18"/>
        </w:rPr>
        <w:t>,</w:t>
      </w:r>
      <w:r w:rsidRPr="00FE1E71">
        <w:rPr>
          <w:bCs/>
          <w:sz w:val="18"/>
          <w:szCs w:val="18"/>
        </w:rPr>
        <w:t xml:space="preserve"> e.g., N3.1 Indicators include skip-counting; money; adding and subtracting whole numbers</w:t>
      </w:r>
    </w:p>
    <w:p w:rsidR="007174F8" w:rsidRDefault="007174F8" w14:paraId="7B3633ED" w14:textId="77777777">
      <w:pPr>
        <w:jc w:val="center"/>
        <w:rPr>
          <w:sz w:val="28"/>
          <w:szCs w:val="28"/>
        </w:rPr>
      </w:pPr>
    </w:p>
    <w:tbl>
      <w:tblPr>
        <w:tblStyle w:val="a"/>
        <w:tblW w:w="130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685"/>
        <w:gridCol w:w="2700"/>
        <w:gridCol w:w="3150"/>
        <w:gridCol w:w="3501"/>
      </w:tblGrid>
      <w:tr w:rsidR="007174F8" w:rsidTr="71CB2AC2" w14:paraId="7B3633F2" w14:textId="77777777">
        <w:tc>
          <w:tcPr>
            <w:tcW w:w="3685" w:type="dxa"/>
            <w:shd w:val="clear" w:color="auto" w:fill="A26299"/>
            <w:tcMar/>
          </w:tcPr>
          <w:p w:rsidRPr="00901912" w:rsidR="007174F8" w:rsidRDefault="0062694F" w14:paraId="7B3633EE" w14:textId="60D822FA">
            <w:pPr>
              <w:rPr>
                <w:rFonts w:asciiTheme="majorHAnsi" w:hAnsiTheme="majorHAnsi"/>
                <w:b/>
                <w:sz w:val="22"/>
                <w:szCs w:val="22"/>
              </w:rPr>
            </w:pPr>
            <w:r w:rsidRPr="00901912">
              <w:rPr>
                <w:rFonts w:asciiTheme="majorHAnsi" w:hAnsiTheme="majorHAnsi"/>
                <w:b/>
                <w:sz w:val="22"/>
                <w:szCs w:val="22"/>
              </w:rPr>
              <w:t>Curriculum Expectations</w:t>
            </w:r>
          </w:p>
        </w:tc>
        <w:tc>
          <w:tcPr>
            <w:tcW w:w="2700" w:type="dxa"/>
            <w:shd w:val="clear" w:color="auto" w:fill="A26299"/>
            <w:tcMar/>
          </w:tcPr>
          <w:p w:rsidRPr="00901912" w:rsidR="007174F8" w:rsidRDefault="003F661B" w14:paraId="7B3633EF" w14:textId="79F2672B">
            <w:pPr>
              <w:tabs>
                <w:tab w:val="left" w:pos="3063"/>
              </w:tabs>
              <w:rPr>
                <w:rFonts w:asciiTheme="majorHAnsi" w:hAnsiTheme="majorHAnsi"/>
                <w:b/>
                <w:sz w:val="22"/>
                <w:szCs w:val="22"/>
              </w:rPr>
            </w:pPr>
            <w:r w:rsidRPr="00901912">
              <w:rPr>
                <w:rFonts w:asciiTheme="majorHAnsi" w:hAnsiTheme="majorHAnsi"/>
                <w:b/>
                <w:sz w:val="22"/>
                <w:szCs w:val="22"/>
              </w:rPr>
              <w:t xml:space="preserve">Grade 3 </w:t>
            </w:r>
            <w:r w:rsidRPr="00901912" w:rsidR="00DB6F13">
              <w:rPr>
                <w:rFonts w:asciiTheme="majorHAnsi" w:hAnsiTheme="majorHAnsi"/>
                <w:b/>
                <w:sz w:val="22"/>
                <w:szCs w:val="22"/>
              </w:rPr>
              <w:t>Mathology.ca</w:t>
            </w:r>
          </w:p>
        </w:tc>
        <w:tc>
          <w:tcPr>
            <w:tcW w:w="3150" w:type="dxa"/>
            <w:shd w:val="clear" w:color="auto" w:fill="A26299"/>
            <w:tcMar/>
          </w:tcPr>
          <w:p w:rsidRPr="00901912" w:rsidR="007174F8" w:rsidRDefault="003F661B" w14:paraId="7B3633F0" w14:textId="77777777">
            <w:pPr>
              <w:rPr>
                <w:rFonts w:asciiTheme="majorHAnsi" w:hAnsiTheme="majorHAnsi"/>
                <w:b/>
                <w:sz w:val="22"/>
                <w:szCs w:val="22"/>
              </w:rPr>
            </w:pPr>
            <w:proofErr w:type="spellStart"/>
            <w:r w:rsidRPr="00901912">
              <w:rPr>
                <w:rFonts w:asciiTheme="majorHAnsi" w:hAnsiTheme="majorHAnsi"/>
                <w:b/>
                <w:sz w:val="22"/>
                <w:szCs w:val="22"/>
              </w:rPr>
              <w:t>Mathology</w:t>
            </w:r>
            <w:proofErr w:type="spellEnd"/>
            <w:r w:rsidRPr="00901912">
              <w:rPr>
                <w:rFonts w:asciiTheme="majorHAnsi" w:hAnsiTheme="majorHAnsi"/>
                <w:b/>
                <w:sz w:val="22"/>
                <w:szCs w:val="22"/>
              </w:rPr>
              <w:t xml:space="preserve"> Little Books</w:t>
            </w:r>
          </w:p>
        </w:tc>
        <w:tc>
          <w:tcPr>
            <w:tcW w:w="3501" w:type="dxa"/>
            <w:shd w:val="clear" w:color="auto" w:fill="A26299"/>
            <w:tcMar/>
          </w:tcPr>
          <w:p w:rsidRPr="00901912" w:rsidR="007174F8" w:rsidRDefault="003F661B" w14:paraId="7B3633F1" w14:textId="77777777">
            <w:pPr>
              <w:rPr>
                <w:rFonts w:asciiTheme="majorHAnsi" w:hAnsiTheme="majorHAnsi"/>
                <w:b/>
                <w:sz w:val="22"/>
                <w:szCs w:val="22"/>
              </w:rPr>
            </w:pPr>
            <w:r w:rsidRPr="00901912">
              <w:rPr>
                <w:rFonts w:asciiTheme="majorHAnsi" w:hAnsiTheme="majorHAnsi"/>
                <w:b/>
                <w:sz w:val="22"/>
                <w:szCs w:val="22"/>
              </w:rPr>
              <w:t>Pearson Canada K-3 Mathematics Learning Progression</w:t>
            </w:r>
          </w:p>
        </w:tc>
      </w:tr>
      <w:tr w:rsidR="0062694F" w:rsidTr="71CB2AC2" w14:paraId="73D09483" w14:textId="77777777">
        <w:tc>
          <w:tcPr>
            <w:tcW w:w="13036" w:type="dxa"/>
            <w:gridSpan w:val="4"/>
            <w:shd w:val="clear" w:color="auto" w:fill="D9D9D9" w:themeFill="background1" w:themeFillShade="D9"/>
            <w:tcMar/>
          </w:tcPr>
          <w:p w:rsidRPr="00901912" w:rsidR="0062694F" w:rsidRDefault="00082F3F" w14:paraId="35F5C38C" w14:textId="45137F81">
            <w:pPr>
              <w:rPr>
                <w:rFonts w:asciiTheme="majorHAnsi" w:hAnsiTheme="majorHAnsi"/>
                <w:b/>
                <w:sz w:val="22"/>
                <w:szCs w:val="22"/>
              </w:rPr>
            </w:pPr>
            <w:r>
              <w:rPr>
                <w:rFonts w:asciiTheme="majorHAnsi" w:hAnsiTheme="majorHAnsi"/>
                <w:b/>
                <w:sz w:val="22"/>
                <w:szCs w:val="22"/>
              </w:rPr>
              <w:t>Goals: Number Sense, Logical Thinking, Spatial Sense, Mathematics as a Human Endeavour</w:t>
            </w:r>
          </w:p>
          <w:p w:rsidRPr="00901912" w:rsidR="0062694F" w:rsidRDefault="0062694F" w14:paraId="30BA3D5B" w14:textId="7773125D">
            <w:pPr>
              <w:rPr>
                <w:rFonts w:asciiTheme="majorHAnsi" w:hAnsiTheme="majorHAnsi"/>
                <w:bCs/>
                <w:sz w:val="22"/>
                <w:szCs w:val="22"/>
              </w:rPr>
            </w:pPr>
          </w:p>
        </w:tc>
      </w:tr>
      <w:tr w:rsidRPr="00811A31" w:rsidR="00221F79" w:rsidTr="71CB2AC2" w14:paraId="7B363401" w14:textId="77777777">
        <w:tc>
          <w:tcPr>
            <w:tcW w:w="3685" w:type="dxa"/>
            <w:shd w:val="clear" w:color="auto" w:fill="auto"/>
            <w:tcMar/>
          </w:tcPr>
          <w:p w:rsidRPr="00901912" w:rsidR="00221F79" w:rsidP="00D94A3F" w:rsidRDefault="00221F79" w14:paraId="6EB6A36D" w14:textId="32D4FD85">
            <w:pPr>
              <w:rPr>
                <w:rFonts w:asciiTheme="majorHAnsi" w:hAnsiTheme="majorHAnsi"/>
                <w:b/>
                <w:color w:val="000000"/>
                <w:sz w:val="20"/>
                <w:szCs w:val="20"/>
              </w:rPr>
            </w:pPr>
            <w:r w:rsidRPr="00901912">
              <w:rPr>
                <w:rFonts w:asciiTheme="majorHAnsi" w:hAnsiTheme="majorHAnsi"/>
                <w:b/>
                <w:sz w:val="20"/>
                <w:szCs w:val="20"/>
              </w:rPr>
              <w:t>Outcomes</w:t>
            </w:r>
          </w:p>
          <w:p w:rsidR="00F674DE" w:rsidP="00F674DE" w:rsidRDefault="00F674DE" w14:paraId="7B3633F3" w14:textId="07B7C444">
            <w:pPr>
              <w:rPr>
                <w:rFonts w:asciiTheme="majorHAnsi" w:hAnsiTheme="majorHAnsi"/>
                <w:color w:val="000000"/>
                <w:sz w:val="20"/>
                <w:szCs w:val="20"/>
              </w:rPr>
            </w:pPr>
            <w:r>
              <w:rPr>
                <w:rFonts w:asciiTheme="majorHAnsi" w:hAnsiTheme="majorHAnsi"/>
                <w:b/>
                <w:color w:val="000000"/>
                <w:sz w:val="20"/>
                <w:szCs w:val="20"/>
              </w:rPr>
              <w:t>N3.</w:t>
            </w:r>
            <w:r w:rsidRPr="00901912" w:rsidR="00221F79">
              <w:rPr>
                <w:rFonts w:asciiTheme="majorHAnsi" w:hAnsiTheme="majorHAnsi"/>
                <w:b/>
                <w:color w:val="000000"/>
                <w:sz w:val="20"/>
                <w:szCs w:val="20"/>
              </w:rPr>
              <w:t>1.</w:t>
            </w:r>
            <w:r w:rsidRPr="00901912" w:rsidR="00221F79">
              <w:rPr>
                <w:rFonts w:asciiTheme="majorHAnsi" w:hAnsiTheme="majorHAnsi"/>
                <w:color w:val="000000"/>
                <w:sz w:val="20"/>
                <w:szCs w:val="20"/>
              </w:rPr>
              <w:t xml:space="preserve"> </w:t>
            </w:r>
            <w:r>
              <w:rPr>
                <w:rFonts w:asciiTheme="majorHAnsi" w:hAnsiTheme="majorHAnsi"/>
                <w:color w:val="000000"/>
                <w:sz w:val="20"/>
                <w:szCs w:val="20"/>
              </w:rPr>
              <w:t>Demonstrate understanding of whole numbers to 1000 (concretely, pictorially, physically, orally, in writing, and symbolically) including:</w:t>
            </w:r>
          </w:p>
          <w:p w:rsidRPr="00BD4496" w:rsidR="00F674DE" w:rsidP="00BD4496" w:rsidRDefault="00BD4496" w14:paraId="2FF12285" w14:textId="5881F235">
            <w:pPr>
              <w:rPr>
                <w:rFonts w:asciiTheme="majorHAnsi" w:hAnsiTheme="majorHAnsi"/>
                <w:sz w:val="20"/>
                <w:szCs w:val="20"/>
              </w:rPr>
            </w:pPr>
            <w:r>
              <w:rPr>
                <w:rFonts w:asciiTheme="majorHAnsi" w:hAnsiTheme="majorHAnsi"/>
                <w:color w:val="000000"/>
                <w:sz w:val="20"/>
                <w:szCs w:val="20"/>
              </w:rPr>
              <w:t xml:space="preserve">• </w:t>
            </w:r>
            <w:r w:rsidRPr="00BD4496" w:rsidR="00F674DE">
              <w:rPr>
                <w:rFonts w:asciiTheme="majorHAnsi" w:hAnsiTheme="majorHAnsi"/>
                <w:sz w:val="20"/>
                <w:szCs w:val="20"/>
              </w:rPr>
              <w:t>representing (including place value)</w:t>
            </w:r>
          </w:p>
          <w:p w:rsidRPr="00BD4496" w:rsidR="00F674DE" w:rsidP="00BD4496" w:rsidRDefault="00BD4496" w14:paraId="46A3C053" w14:textId="4321EF55">
            <w:pPr>
              <w:rPr>
                <w:rFonts w:asciiTheme="majorHAnsi" w:hAnsiTheme="majorHAnsi"/>
                <w:sz w:val="20"/>
                <w:szCs w:val="20"/>
              </w:rPr>
            </w:pPr>
            <w:r>
              <w:rPr>
                <w:rFonts w:asciiTheme="majorHAnsi" w:hAnsiTheme="majorHAnsi"/>
                <w:color w:val="000000"/>
                <w:sz w:val="20"/>
                <w:szCs w:val="20"/>
              </w:rPr>
              <w:t xml:space="preserve">• </w:t>
            </w:r>
            <w:r w:rsidRPr="00BD4496" w:rsidR="00F674DE">
              <w:rPr>
                <w:rFonts w:asciiTheme="majorHAnsi" w:hAnsiTheme="majorHAnsi"/>
                <w:sz w:val="20"/>
                <w:szCs w:val="20"/>
              </w:rPr>
              <w:t>describing</w:t>
            </w:r>
          </w:p>
          <w:p w:rsidRPr="00BD4496" w:rsidR="00F674DE" w:rsidP="00BD4496" w:rsidRDefault="00BD4496" w14:paraId="742A920A" w14:textId="6D7F6A4F">
            <w:pPr>
              <w:rPr>
                <w:rFonts w:asciiTheme="majorHAnsi" w:hAnsiTheme="majorHAnsi"/>
                <w:sz w:val="20"/>
                <w:szCs w:val="20"/>
              </w:rPr>
            </w:pPr>
            <w:r>
              <w:rPr>
                <w:rFonts w:asciiTheme="majorHAnsi" w:hAnsiTheme="majorHAnsi"/>
                <w:color w:val="000000"/>
                <w:sz w:val="20"/>
                <w:szCs w:val="20"/>
              </w:rPr>
              <w:t xml:space="preserve">• </w:t>
            </w:r>
            <w:r w:rsidRPr="00BD4496" w:rsidR="00F674DE">
              <w:rPr>
                <w:rFonts w:asciiTheme="majorHAnsi" w:hAnsiTheme="majorHAnsi"/>
                <w:sz w:val="20"/>
                <w:szCs w:val="20"/>
              </w:rPr>
              <w:t>estimating with referents</w:t>
            </w:r>
          </w:p>
          <w:p w:rsidRPr="00BD4496" w:rsidR="00F674DE" w:rsidP="00BD4496" w:rsidRDefault="00BD4496" w14:paraId="6FBA9DA3" w14:textId="4AF8D782">
            <w:pPr>
              <w:rPr>
                <w:rFonts w:asciiTheme="majorHAnsi" w:hAnsiTheme="majorHAnsi"/>
                <w:sz w:val="20"/>
                <w:szCs w:val="20"/>
              </w:rPr>
            </w:pPr>
            <w:r>
              <w:rPr>
                <w:rFonts w:asciiTheme="majorHAnsi" w:hAnsiTheme="majorHAnsi"/>
                <w:color w:val="000000"/>
                <w:sz w:val="20"/>
                <w:szCs w:val="20"/>
              </w:rPr>
              <w:t xml:space="preserve">• </w:t>
            </w:r>
            <w:r w:rsidRPr="00BD4496" w:rsidR="00F674DE">
              <w:rPr>
                <w:rFonts w:asciiTheme="majorHAnsi" w:hAnsiTheme="majorHAnsi"/>
                <w:sz w:val="20"/>
                <w:szCs w:val="20"/>
              </w:rPr>
              <w:t>comparing two numbers</w:t>
            </w:r>
          </w:p>
          <w:p w:rsidRPr="00BD4496" w:rsidR="00F674DE" w:rsidP="00BD4496" w:rsidRDefault="00BD4496" w14:paraId="18097D60" w14:textId="7DCF1BC2">
            <w:pPr>
              <w:rPr>
                <w:rFonts w:asciiTheme="majorHAnsi" w:hAnsiTheme="majorHAnsi"/>
                <w:sz w:val="20"/>
                <w:szCs w:val="20"/>
              </w:rPr>
            </w:pPr>
            <w:r>
              <w:rPr>
                <w:rFonts w:asciiTheme="majorHAnsi" w:hAnsiTheme="majorHAnsi"/>
                <w:color w:val="000000"/>
                <w:sz w:val="20"/>
                <w:szCs w:val="20"/>
              </w:rPr>
              <w:t xml:space="preserve">• </w:t>
            </w:r>
            <w:r w:rsidRPr="00BD4496" w:rsidR="00F674DE">
              <w:rPr>
                <w:rFonts w:asciiTheme="majorHAnsi" w:hAnsiTheme="majorHAnsi"/>
                <w:sz w:val="20"/>
                <w:szCs w:val="20"/>
              </w:rPr>
              <w:t>ordering 3 or more numbers</w:t>
            </w:r>
          </w:p>
          <w:p w:rsidRPr="00901912" w:rsidR="00221F79" w:rsidP="00D94A3F" w:rsidRDefault="00221F79" w14:paraId="7B3633F7" w14:textId="04FBFA9E">
            <w:pPr>
              <w:rPr>
                <w:rFonts w:asciiTheme="majorHAnsi" w:hAnsiTheme="majorHAnsi"/>
                <w:sz w:val="20"/>
                <w:szCs w:val="20"/>
              </w:rPr>
            </w:pPr>
          </w:p>
        </w:tc>
        <w:tc>
          <w:tcPr>
            <w:tcW w:w="2700" w:type="dxa"/>
            <w:shd w:val="clear" w:color="auto" w:fill="auto"/>
            <w:tcMar/>
          </w:tcPr>
          <w:p w:rsidRPr="00901912" w:rsidR="00221F79" w:rsidP="00D94A3F" w:rsidRDefault="00221F79" w14:paraId="5443D084" w14:textId="77777777">
            <w:pPr>
              <w:contextualSpacing/>
              <w:rPr>
                <w:rFonts w:asciiTheme="majorHAnsi" w:hAnsiTheme="majorHAnsi"/>
                <w:b/>
                <w:bCs/>
                <w:sz w:val="20"/>
                <w:szCs w:val="20"/>
              </w:rPr>
            </w:pPr>
          </w:p>
          <w:p w:rsidRPr="00901912" w:rsidR="00221F79" w:rsidP="00D94A3F" w:rsidRDefault="00221F79" w14:paraId="1698F7BC" w14:textId="2D208966">
            <w:pPr>
              <w:contextualSpacing/>
              <w:rPr>
                <w:rFonts w:asciiTheme="majorHAnsi" w:hAnsiTheme="majorHAnsi"/>
                <w:b/>
                <w:bCs/>
                <w:sz w:val="20"/>
                <w:szCs w:val="20"/>
              </w:rPr>
            </w:pPr>
            <w:r w:rsidRPr="00901912">
              <w:rPr>
                <w:rFonts w:asciiTheme="majorHAnsi" w:hAnsiTheme="majorHAnsi"/>
                <w:b/>
                <w:bCs/>
                <w:sz w:val="20"/>
                <w:szCs w:val="20"/>
              </w:rPr>
              <w:t>Number Unit 1: Counting</w:t>
            </w:r>
          </w:p>
          <w:p w:rsidR="0053218A" w:rsidP="00D94A3F" w:rsidRDefault="0053218A" w14:paraId="79B00E40" w14:textId="1E5ACE52">
            <w:pPr>
              <w:contextualSpacing/>
              <w:rPr>
                <w:rFonts w:asciiTheme="majorHAnsi" w:hAnsiTheme="majorHAnsi"/>
                <w:sz w:val="20"/>
                <w:szCs w:val="20"/>
              </w:rPr>
            </w:pPr>
            <w:r>
              <w:rPr>
                <w:rFonts w:asciiTheme="majorHAnsi" w:hAnsiTheme="majorHAnsi"/>
                <w:sz w:val="20"/>
                <w:szCs w:val="20"/>
              </w:rPr>
              <w:t>1: Numbers All Around Us</w:t>
            </w:r>
          </w:p>
          <w:p w:rsidR="00A460FA" w:rsidP="00D94A3F" w:rsidRDefault="00A460FA" w14:paraId="1CA9F031" w14:textId="0162E25C">
            <w:pPr>
              <w:contextualSpacing/>
              <w:rPr>
                <w:rFonts w:asciiTheme="majorHAnsi" w:hAnsiTheme="majorHAnsi"/>
                <w:sz w:val="20"/>
                <w:szCs w:val="20"/>
              </w:rPr>
            </w:pPr>
            <w:r>
              <w:rPr>
                <w:rFonts w:asciiTheme="majorHAnsi" w:hAnsiTheme="majorHAnsi"/>
                <w:sz w:val="20"/>
                <w:szCs w:val="20"/>
              </w:rPr>
              <w:t>2: Counting to 1000</w:t>
            </w:r>
          </w:p>
          <w:p w:rsidR="00221F79" w:rsidP="00D94A3F" w:rsidRDefault="00221F79" w14:paraId="005306F1" w14:textId="5AE94699">
            <w:pPr>
              <w:contextualSpacing/>
              <w:rPr>
                <w:rFonts w:asciiTheme="majorHAnsi" w:hAnsiTheme="majorHAnsi"/>
                <w:sz w:val="20"/>
                <w:szCs w:val="20"/>
              </w:rPr>
            </w:pPr>
            <w:r w:rsidRPr="71CB2AC2" w:rsidR="00221F79">
              <w:rPr>
                <w:rFonts w:ascii="Calibri" w:hAnsi="Calibri" w:asciiTheme="majorAscii" w:hAnsiTheme="majorAscii"/>
                <w:sz w:val="20"/>
                <w:szCs w:val="20"/>
              </w:rPr>
              <w:t xml:space="preserve">3: Skip-Counting Forward and Backward </w:t>
            </w:r>
          </w:p>
          <w:p w:rsidR="402379E0" w:rsidP="71CB2AC2" w:rsidRDefault="402379E0" w14:paraId="35B4D1D4" w14:textId="046F028F">
            <w:pPr>
              <w:spacing w:after="120" w:line="264" w:lineRule="auto"/>
              <w:rPr>
                <w:rFonts w:ascii="Calibri" w:hAnsi="Calibri" w:eastAsia="Calibri" w:cs="Calibri"/>
                <w:noProof w:val="0"/>
                <w:sz w:val="22"/>
                <w:szCs w:val="22"/>
                <w:lang w:val="en-US"/>
              </w:rPr>
            </w:pPr>
            <w:r w:rsidRPr="71CB2AC2" w:rsidR="402379E0">
              <w:rPr>
                <w:rFonts w:ascii="Calibri" w:hAnsi="Calibri" w:eastAsia="Calibri" w:cs="Calibri"/>
                <w:noProof w:val="0"/>
                <w:sz w:val="22"/>
                <w:szCs w:val="22"/>
                <w:lang w:val="en-US"/>
              </w:rPr>
              <w:t>4: Counting Consolidation</w:t>
            </w:r>
          </w:p>
          <w:p w:rsidR="71CB2AC2" w:rsidP="71CB2AC2" w:rsidRDefault="71CB2AC2" w14:paraId="5806F270" w14:textId="4EF3A6FE">
            <w:pPr>
              <w:pStyle w:val="Normal"/>
              <w:rPr>
                <w:rFonts w:ascii="Calibri" w:hAnsi="Calibri" w:asciiTheme="majorAscii" w:hAnsiTheme="majorAscii"/>
                <w:sz w:val="20"/>
                <w:szCs w:val="20"/>
              </w:rPr>
            </w:pPr>
          </w:p>
          <w:p w:rsidR="0053218A" w:rsidP="00D94A3F" w:rsidRDefault="0053218A" w14:paraId="424636EB" w14:textId="7B19520A">
            <w:pPr>
              <w:contextualSpacing/>
              <w:rPr>
                <w:rFonts w:asciiTheme="majorHAnsi" w:hAnsiTheme="majorHAnsi"/>
                <w:b/>
                <w:bCs/>
                <w:sz w:val="20"/>
                <w:szCs w:val="20"/>
              </w:rPr>
            </w:pPr>
            <w:r w:rsidRPr="0053218A">
              <w:rPr>
                <w:rFonts w:asciiTheme="majorHAnsi" w:hAnsiTheme="majorHAnsi"/>
                <w:b/>
                <w:bCs/>
                <w:sz w:val="20"/>
                <w:szCs w:val="20"/>
              </w:rPr>
              <w:t>Number Unit 2: Number Relationships</w:t>
            </w:r>
          </w:p>
          <w:p w:rsidR="0053218A" w:rsidP="00D94A3F" w:rsidRDefault="0053218A" w14:paraId="156D3FDF" w14:textId="644B228C">
            <w:pPr>
              <w:contextualSpacing/>
              <w:rPr>
                <w:rFonts w:asciiTheme="majorHAnsi" w:hAnsiTheme="majorHAnsi"/>
                <w:sz w:val="20"/>
                <w:szCs w:val="20"/>
              </w:rPr>
            </w:pPr>
            <w:r>
              <w:rPr>
                <w:rFonts w:asciiTheme="majorHAnsi" w:hAnsiTheme="majorHAnsi"/>
                <w:sz w:val="20"/>
                <w:szCs w:val="20"/>
              </w:rPr>
              <w:t>5: Estimating Quantities</w:t>
            </w:r>
          </w:p>
          <w:p w:rsidR="0053218A" w:rsidP="00D94A3F" w:rsidRDefault="0053218A" w14:paraId="3179373E" w14:textId="7E006084">
            <w:pPr>
              <w:contextualSpacing/>
              <w:rPr>
                <w:rFonts w:asciiTheme="majorHAnsi" w:hAnsiTheme="majorHAnsi"/>
                <w:sz w:val="20"/>
                <w:szCs w:val="20"/>
              </w:rPr>
            </w:pPr>
            <w:r>
              <w:rPr>
                <w:rFonts w:asciiTheme="majorHAnsi" w:hAnsiTheme="majorHAnsi"/>
                <w:sz w:val="20"/>
                <w:szCs w:val="20"/>
              </w:rPr>
              <w:t>6: Composing and Decomposing Quantities</w:t>
            </w:r>
          </w:p>
          <w:p w:rsidR="0053218A" w:rsidP="00D94A3F" w:rsidRDefault="0053218A" w14:paraId="62DAE91C" w14:textId="1D856E33">
            <w:pPr>
              <w:contextualSpacing/>
              <w:rPr>
                <w:rFonts w:asciiTheme="majorHAnsi" w:hAnsiTheme="majorHAnsi"/>
                <w:sz w:val="20"/>
                <w:szCs w:val="20"/>
              </w:rPr>
            </w:pPr>
            <w:r w:rsidRPr="71CB2AC2" w:rsidR="0053218A">
              <w:rPr>
                <w:rFonts w:ascii="Calibri" w:hAnsi="Calibri" w:asciiTheme="majorAscii" w:hAnsiTheme="majorAscii"/>
                <w:sz w:val="20"/>
                <w:szCs w:val="20"/>
              </w:rPr>
              <w:t>7: Comparing and Ordering Quantities</w:t>
            </w:r>
          </w:p>
          <w:p w:rsidR="5D39C40B" w:rsidP="71CB2AC2" w:rsidRDefault="5D39C40B" w14:paraId="780D467F" w14:textId="1C30104E">
            <w:pPr>
              <w:pStyle w:val="Normal"/>
              <w:rPr>
                <w:rFonts w:ascii="Calibri" w:hAnsi="Calibri" w:asciiTheme="majorAscii" w:hAnsiTheme="majorAscii"/>
                <w:sz w:val="20"/>
                <w:szCs w:val="20"/>
              </w:rPr>
            </w:pPr>
            <w:r w:rsidRPr="71CB2AC2" w:rsidR="5D39C40B">
              <w:rPr>
                <w:rFonts w:ascii="Calibri" w:hAnsi="Calibri" w:asciiTheme="majorAscii" w:hAnsiTheme="majorAscii"/>
                <w:sz w:val="20"/>
                <w:szCs w:val="20"/>
              </w:rPr>
              <w:t>8: Number Relationships Consolidation</w:t>
            </w:r>
          </w:p>
          <w:p w:rsidR="71CB2AC2" w:rsidP="71CB2AC2" w:rsidRDefault="71CB2AC2" w14:paraId="41023C7B" w14:textId="64DED845">
            <w:pPr>
              <w:pStyle w:val="Normal"/>
              <w:rPr>
                <w:rFonts w:ascii="Calibri" w:hAnsi="Calibri" w:asciiTheme="majorAscii" w:hAnsiTheme="majorAscii"/>
                <w:sz w:val="20"/>
                <w:szCs w:val="20"/>
              </w:rPr>
            </w:pPr>
          </w:p>
          <w:p w:rsidRPr="0053218A" w:rsidR="0053218A" w:rsidP="00D94A3F" w:rsidRDefault="0053218A" w14:paraId="22E16CF3" w14:textId="77CD7840">
            <w:pPr>
              <w:contextualSpacing/>
              <w:rPr>
                <w:rFonts w:asciiTheme="majorHAnsi" w:hAnsiTheme="majorHAnsi"/>
                <w:b/>
                <w:bCs/>
                <w:sz w:val="20"/>
                <w:szCs w:val="20"/>
              </w:rPr>
            </w:pPr>
            <w:r w:rsidRPr="0053218A">
              <w:rPr>
                <w:rFonts w:asciiTheme="majorHAnsi" w:hAnsiTheme="majorHAnsi"/>
                <w:b/>
                <w:bCs/>
                <w:sz w:val="20"/>
                <w:szCs w:val="20"/>
              </w:rPr>
              <w:t>Number Unit 3: Place Value</w:t>
            </w:r>
          </w:p>
          <w:p w:rsidR="0053218A" w:rsidP="00D94A3F" w:rsidRDefault="0053218A" w14:paraId="208B294F" w14:textId="54BAA29D">
            <w:pPr>
              <w:contextualSpacing/>
              <w:rPr>
                <w:rFonts w:asciiTheme="majorHAnsi" w:hAnsiTheme="majorHAnsi"/>
                <w:sz w:val="20"/>
                <w:szCs w:val="20"/>
              </w:rPr>
            </w:pPr>
            <w:r>
              <w:rPr>
                <w:rFonts w:asciiTheme="majorHAnsi" w:hAnsiTheme="majorHAnsi"/>
                <w:sz w:val="20"/>
                <w:szCs w:val="20"/>
              </w:rPr>
              <w:t>9: Building Numbers</w:t>
            </w:r>
          </w:p>
          <w:p w:rsidR="0053218A" w:rsidP="00D94A3F" w:rsidRDefault="0053218A" w14:paraId="16FD38DB" w14:textId="37E6E982">
            <w:pPr>
              <w:contextualSpacing/>
              <w:rPr>
                <w:rFonts w:asciiTheme="majorHAnsi" w:hAnsiTheme="majorHAnsi"/>
                <w:sz w:val="20"/>
                <w:szCs w:val="20"/>
              </w:rPr>
            </w:pPr>
            <w:r>
              <w:rPr>
                <w:rFonts w:asciiTheme="majorHAnsi" w:hAnsiTheme="majorHAnsi"/>
                <w:sz w:val="20"/>
                <w:szCs w:val="20"/>
              </w:rPr>
              <w:t>10: Representing Numbers in Different Ways</w:t>
            </w:r>
          </w:p>
          <w:p w:rsidR="0053218A" w:rsidP="00D94A3F" w:rsidRDefault="0053218A" w14:paraId="3098F92B" w14:textId="20CA7C51">
            <w:pPr>
              <w:contextualSpacing/>
              <w:rPr>
                <w:rFonts w:asciiTheme="majorHAnsi" w:hAnsiTheme="majorHAnsi"/>
                <w:sz w:val="20"/>
                <w:szCs w:val="20"/>
              </w:rPr>
            </w:pPr>
            <w:r w:rsidRPr="71CB2AC2" w:rsidR="0053218A">
              <w:rPr>
                <w:rFonts w:ascii="Calibri" w:hAnsi="Calibri" w:asciiTheme="majorAscii" w:hAnsiTheme="majorAscii"/>
                <w:sz w:val="20"/>
                <w:szCs w:val="20"/>
              </w:rPr>
              <w:t xml:space="preserve">11: </w:t>
            </w:r>
            <w:r w:rsidRPr="71CB2AC2" w:rsidR="000E2279">
              <w:rPr>
                <w:rFonts w:ascii="Calibri" w:hAnsi="Calibri" w:asciiTheme="majorAscii" w:hAnsiTheme="majorAscii"/>
                <w:sz w:val="20"/>
                <w:szCs w:val="20"/>
              </w:rPr>
              <w:t>What’s the Number?</w:t>
            </w:r>
          </w:p>
          <w:p w:rsidR="19AEC3D9" w:rsidP="71CB2AC2" w:rsidRDefault="19AEC3D9" w14:paraId="25BECDD6" w14:textId="3AA517E3">
            <w:pPr>
              <w:spacing w:after="120" w:line="264" w:lineRule="auto"/>
              <w:rPr>
                <w:rFonts w:ascii="Calibri" w:hAnsi="Calibri" w:eastAsia="Calibri" w:cs="Calibri"/>
                <w:noProof w:val="0"/>
                <w:sz w:val="22"/>
                <w:szCs w:val="22"/>
                <w:lang w:val="en-US"/>
              </w:rPr>
            </w:pPr>
            <w:r w:rsidRPr="71CB2AC2" w:rsidR="19AEC3D9">
              <w:rPr>
                <w:rFonts w:ascii="Calibri" w:hAnsi="Calibri" w:eastAsia="Calibri" w:cs="Calibri"/>
                <w:noProof w:val="0"/>
                <w:sz w:val="22"/>
                <w:szCs w:val="22"/>
                <w:lang w:val="en-US"/>
              </w:rPr>
              <w:t>13: Place Value Consolidation</w:t>
            </w:r>
          </w:p>
          <w:p w:rsidR="71CB2AC2" w:rsidP="71CB2AC2" w:rsidRDefault="71CB2AC2" w14:paraId="331DC5F3" w14:textId="77771738">
            <w:pPr>
              <w:pStyle w:val="Normal"/>
              <w:rPr>
                <w:rFonts w:ascii="Calibri" w:hAnsi="Calibri" w:asciiTheme="majorAscii" w:hAnsiTheme="majorAscii"/>
                <w:sz w:val="20"/>
                <w:szCs w:val="20"/>
              </w:rPr>
            </w:pPr>
          </w:p>
          <w:p w:rsidR="71CB2AC2" w:rsidP="71CB2AC2" w:rsidRDefault="71CB2AC2" w14:paraId="26680460" w14:textId="6563C764">
            <w:pPr>
              <w:pStyle w:val="Normal"/>
              <w:rPr>
                <w:rFonts w:ascii="Calibri" w:hAnsi="Calibri" w:asciiTheme="majorAscii" w:hAnsiTheme="majorAscii"/>
                <w:sz w:val="20"/>
                <w:szCs w:val="20"/>
              </w:rPr>
            </w:pPr>
          </w:p>
          <w:p w:rsidRPr="00744368" w:rsidR="00744368" w:rsidP="00D94A3F" w:rsidRDefault="00744368" w14:paraId="130FE407" w14:textId="251BCEF9">
            <w:pPr>
              <w:contextualSpacing/>
              <w:rPr>
                <w:rFonts w:asciiTheme="majorHAnsi" w:hAnsiTheme="majorHAnsi"/>
                <w:b/>
                <w:bCs/>
                <w:sz w:val="20"/>
                <w:szCs w:val="20"/>
              </w:rPr>
            </w:pPr>
            <w:r w:rsidRPr="00744368">
              <w:rPr>
                <w:rFonts w:asciiTheme="majorHAnsi" w:hAnsiTheme="majorHAnsi"/>
                <w:b/>
                <w:bCs/>
                <w:sz w:val="20"/>
                <w:szCs w:val="20"/>
              </w:rPr>
              <w:t>Number Unit 5: Addition and Subtraction</w:t>
            </w:r>
          </w:p>
          <w:p w:rsidR="00744368" w:rsidP="00D94A3F" w:rsidRDefault="00744368" w14:paraId="4B793467" w14:textId="773CCFB3">
            <w:pPr>
              <w:contextualSpacing/>
              <w:rPr>
                <w:rFonts w:asciiTheme="majorHAnsi" w:hAnsiTheme="majorHAnsi"/>
                <w:sz w:val="20"/>
                <w:szCs w:val="20"/>
              </w:rPr>
            </w:pPr>
            <w:r>
              <w:rPr>
                <w:rFonts w:asciiTheme="majorHAnsi" w:hAnsiTheme="majorHAnsi"/>
                <w:sz w:val="20"/>
                <w:szCs w:val="20"/>
              </w:rPr>
              <w:t>19: Modelling Addition and Subtraction</w:t>
            </w:r>
          </w:p>
          <w:p w:rsidR="00744368" w:rsidP="00D94A3F" w:rsidRDefault="00744368" w14:paraId="65E53534" w14:textId="389D23A2">
            <w:pPr>
              <w:contextualSpacing/>
              <w:rPr>
                <w:rFonts w:asciiTheme="majorHAnsi" w:hAnsiTheme="majorHAnsi"/>
                <w:sz w:val="20"/>
                <w:szCs w:val="20"/>
              </w:rPr>
            </w:pPr>
            <w:r>
              <w:rPr>
                <w:rFonts w:asciiTheme="majorHAnsi" w:hAnsiTheme="majorHAnsi"/>
                <w:sz w:val="20"/>
                <w:szCs w:val="20"/>
              </w:rPr>
              <w:t>22: Using Mental Math to Add and Subtract</w:t>
            </w:r>
          </w:p>
          <w:p w:rsidR="00744368" w:rsidP="00D94A3F" w:rsidRDefault="00744368" w14:paraId="5278463B" w14:textId="6E33026F">
            <w:pPr>
              <w:contextualSpacing/>
              <w:rPr>
                <w:rFonts w:asciiTheme="majorHAnsi" w:hAnsiTheme="majorHAnsi"/>
                <w:sz w:val="20"/>
                <w:szCs w:val="20"/>
              </w:rPr>
            </w:pPr>
            <w:r>
              <w:rPr>
                <w:rFonts w:asciiTheme="majorHAnsi" w:hAnsiTheme="majorHAnsi"/>
                <w:sz w:val="20"/>
                <w:szCs w:val="20"/>
              </w:rPr>
              <w:t>24:</w:t>
            </w:r>
            <w:r w:rsidR="002E530C">
              <w:rPr>
                <w:rFonts w:asciiTheme="majorHAnsi" w:hAnsiTheme="majorHAnsi"/>
                <w:sz w:val="20"/>
                <w:szCs w:val="20"/>
              </w:rPr>
              <w:t xml:space="preserve"> Creating and Solving Problems</w:t>
            </w:r>
          </w:p>
          <w:p w:rsidRPr="0053218A" w:rsidR="00744368" w:rsidP="00D94A3F" w:rsidRDefault="00744368" w14:paraId="468AC14C" w14:textId="14F37BE8">
            <w:pPr>
              <w:contextualSpacing/>
              <w:rPr>
                <w:rFonts w:asciiTheme="majorHAnsi" w:hAnsiTheme="majorHAnsi"/>
                <w:sz w:val="20"/>
                <w:szCs w:val="20"/>
              </w:rPr>
            </w:pPr>
            <w:r w:rsidRPr="71CB2AC2" w:rsidR="00744368">
              <w:rPr>
                <w:rFonts w:ascii="Calibri" w:hAnsi="Calibri" w:asciiTheme="majorAscii" w:hAnsiTheme="majorAscii"/>
                <w:sz w:val="20"/>
                <w:szCs w:val="20"/>
              </w:rPr>
              <w:t>25</w:t>
            </w:r>
            <w:r w:rsidRPr="71CB2AC2" w:rsidR="002E530C">
              <w:rPr>
                <w:rFonts w:ascii="Calibri" w:hAnsi="Calibri" w:asciiTheme="majorAscii" w:hAnsiTheme="majorAscii"/>
                <w:sz w:val="20"/>
                <w:szCs w:val="20"/>
              </w:rPr>
              <w:t>: Creating and Solving Problems with Larger Numbers</w:t>
            </w:r>
          </w:p>
          <w:p w:rsidR="595FA5E3" w:rsidP="71CB2AC2" w:rsidRDefault="595FA5E3" w14:paraId="0ACBFB88" w14:textId="5997B795">
            <w:pPr>
              <w:spacing w:after="120" w:line="264" w:lineRule="auto"/>
              <w:rPr>
                <w:rFonts w:ascii="Calibri" w:hAnsi="Calibri" w:eastAsia="Calibri" w:cs="Calibri"/>
                <w:noProof w:val="0"/>
                <w:sz w:val="20"/>
                <w:szCs w:val="20"/>
                <w:lang w:val="en-US"/>
              </w:rPr>
            </w:pPr>
            <w:r w:rsidRPr="71CB2AC2" w:rsidR="595FA5E3">
              <w:rPr>
                <w:rFonts w:ascii="Calibri" w:hAnsi="Calibri" w:eastAsia="Calibri" w:cs="Calibri"/>
                <w:noProof w:val="0"/>
                <w:sz w:val="20"/>
                <w:szCs w:val="20"/>
                <w:lang w:val="en-US"/>
              </w:rPr>
              <w:t>26:  Creating and Solving Problems with Larger Numbers Consolidation</w:t>
            </w:r>
          </w:p>
          <w:p w:rsidR="71CB2AC2" w:rsidP="71CB2AC2" w:rsidRDefault="71CB2AC2" w14:paraId="3488DB15" w14:textId="18F96AD4">
            <w:pPr>
              <w:pStyle w:val="Normal"/>
              <w:rPr>
                <w:rFonts w:ascii="Calibri" w:hAnsi="Calibri" w:asciiTheme="majorAscii" w:hAnsiTheme="majorAscii"/>
                <w:sz w:val="20"/>
                <w:szCs w:val="20"/>
              </w:rPr>
            </w:pPr>
          </w:p>
          <w:p w:rsidRPr="00901912" w:rsidR="00221F79" w:rsidP="00D94A3F" w:rsidRDefault="00221F79" w14:paraId="0C3DF703" w14:textId="77777777">
            <w:pPr>
              <w:contextualSpacing/>
              <w:rPr>
                <w:rFonts w:asciiTheme="majorHAnsi" w:hAnsiTheme="majorHAnsi"/>
                <w:b/>
                <w:sz w:val="20"/>
                <w:szCs w:val="20"/>
              </w:rPr>
            </w:pPr>
            <w:r w:rsidRPr="00901912">
              <w:rPr>
                <w:rFonts w:asciiTheme="majorHAnsi" w:hAnsiTheme="majorHAnsi"/>
                <w:b/>
                <w:sz w:val="20"/>
                <w:szCs w:val="20"/>
              </w:rPr>
              <w:t>Number Unit 7: Financial Literacy</w:t>
            </w:r>
          </w:p>
          <w:p w:rsidRPr="00901912" w:rsidR="00221F79" w:rsidP="00D94A3F" w:rsidRDefault="00221F79" w14:paraId="4039EF0E" w14:textId="77777777">
            <w:pPr>
              <w:contextualSpacing/>
              <w:rPr>
                <w:rFonts w:asciiTheme="majorHAnsi" w:hAnsiTheme="majorHAnsi"/>
                <w:sz w:val="20"/>
                <w:szCs w:val="20"/>
              </w:rPr>
            </w:pPr>
            <w:r w:rsidRPr="00901912">
              <w:rPr>
                <w:rFonts w:asciiTheme="majorHAnsi" w:hAnsiTheme="majorHAnsi"/>
                <w:sz w:val="20"/>
                <w:szCs w:val="20"/>
              </w:rPr>
              <w:t>34: Estimating and Counting Money</w:t>
            </w:r>
          </w:p>
          <w:p w:rsidRPr="00901912" w:rsidR="00221F79" w:rsidP="00D94A3F" w:rsidRDefault="0053218A" w14:paraId="7B3633F8" w14:textId="0DF8D163">
            <w:pPr>
              <w:tabs>
                <w:tab w:val="left" w:pos="3063"/>
              </w:tabs>
              <w:rPr>
                <w:rFonts w:asciiTheme="majorHAnsi" w:hAnsiTheme="majorHAnsi"/>
                <w:sz w:val="20"/>
                <w:szCs w:val="20"/>
              </w:rPr>
            </w:pPr>
            <w:r>
              <w:rPr>
                <w:rFonts w:asciiTheme="majorHAnsi" w:hAnsiTheme="majorHAnsi"/>
                <w:sz w:val="20"/>
                <w:szCs w:val="20"/>
              </w:rPr>
              <w:t>35: Investigating Equality with Money</w:t>
            </w:r>
          </w:p>
        </w:tc>
        <w:tc>
          <w:tcPr>
            <w:tcW w:w="3150" w:type="dxa"/>
            <w:shd w:val="clear" w:color="auto" w:fill="auto"/>
            <w:tcMar/>
          </w:tcPr>
          <w:p w:rsidRPr="00901912" w:rsidR="00221F79" w:rsidP="00D94A3F" w:rsidRDefault="00221F79" w14:paraId="564026AA" w14:textId="77777777">
            <w:pPr>
              <w:rPr>
                <w:rFonts w:asciiTheme="majorHAnsi" w:hAnsiTheme="majorHAnsi"/>
                <w:sz w:val="20"/>
                <w:szCs w:val="20"/>
              </w:rPr>
            </w:pPr>
          </w:p>
          <w:p w:rsidR="00221F79" w:rsidP="00D94A3F" w:rsidRDefault="00221F79" w14:paraId="7B3633FE" w14:textId="4C1FD561">
            <w:pPr>
              <w:rPr>
                <w:rFonts w:asciiTheme="majorHAnsi" w:hAnsiTheme="majorHAnsi"/>
                <w:sz w:val="20"/>
                <w:szCs w:val="20"/>
              </w:rPr>
            </w:pPr>
            <w:r w:rsidRPr="00901912">
              <w:rPr>
                <w:rFonts w:asciiTheme="majorHAnsi" w:hAnsiTheme="majorHAnsi"/>
                <w:sz w:val="20"/>
                <w:szCs w:val="20"/>
              </w:rPr>
              <w:t xml:space="preserve">Calla’s Jingle Dress </w:t>
            </w:r>
            <w:r w:rsidRPr="00901912" w:rsidR="00C501E6">
              <w:rPr>
                <w:rFonts w:asciiTheme="majorHAnsi" w:hAnsiTheme="majorHAnsi"/>
                <w:sz w:val="20"/>
                <w:szCs w:val="20"/>
              </w:rPr>
              <w:br/>
            </w:r>
            <w:r w:rsidRPr="00901912">
              <w:rPr>
                <w:rFonts w:asciiTheme="majorHAnsi" w:hAnsiTheme="majorHAnsi"/>
                <w:sz w:val="20"/>
                <w:szCs w:val="20"/>
              </w:rPr>
              <w:t>Planting Seeds</w:t>
            </w:r>
            <w:r w:rsidRPr="00901912">
              <w:rPr>
                <w:rFonts w:asciiTheme="majorHAnsi" w:hAnsiTheme="majorHAnsi"/>
                <w:i/>
                <w:sz w:val="20"/>
                <w:szCs w:val="20"/>
              </w:rPr>
              <w:t xml:space="preserve"> </w:t>
            </w:r>
            <w:r w:rsidRPr="00901912" w:rsidR="00C501E6">
              <w:rPr>
                <w:rFonts w:asciiTheme="majorHAnsi" w:hAnsiTheme="majorHAnsi"/>
                <w:sz w:val="20"/>
                <w:szCs w:val="20"/>
              </w:rPr>
              <w:br/>
            </w:r>
            <w:r w:rsidRPr="00901912">
              <w:rPr>
                <w:rFonts w:asciiTheme="majorHAnsi" w:hAnsiTheme="majorHAnsi"/>
                <w:sz w:val="20"/>
                <w:szCs w:val="20"/>
              </w:rPr>
              <w:t xml:space="preserve">Sports Camp </w:t>
            </w:r>
            <w:r w:rsidRPr="00901912" w:rsidR="00C501E6">
              <w:rPr>
                <w:rFonts w:asciiTheme="majorHAnsi" w:hAnsiTheme="majorHAnsi"/>
                <w:sz w:val="20"/>
                <w:szCs w:val="20"/>
              </w:rPr>
              <w:br/>
            </w:r>
            <w:r w:rsidRPr="00901912">
              <w:rPr>
                <w:rFonts w:asciiTheme="majorHAnsi" w:hAnsiTheme="majorHAnsi"/>
                <w:sz w:val="20"/>
                <w:szCs w:val="20"/>
              </w:rPr>
              <w:t>Math Makes Me Laugh</w:t>
            </w:r>
            <w:r w:rsidRPr="00901912" w:rsidR="00C501E6">
              <w:rPr>
                <w:rFonts w:asciiTheme="majorHAnsi" w:hAnsiTheme="majorHAnsi"/>
                <w:sz w:val="20"/>
                <w:szCs w:val="20"/>
              </w:rPr>
              <w:br/>
            </w:r>
            <w:r w:rsidRPr="00901912">
              <w:rPr>
                <w:rFonts w:asciiTheme="majorHAnsi" w:hAnsiTheme="majorHAnsi"/>
                <w:sz w:val="20"/>
                <w:szCs w:val="20"/>
              </w:rPr>
              <w:t>How Numbers Work</w:t>
            </w:r>
            <w:r w:rsidRPr="00901912" w:rsidR="00C501E6">
              <w:rPr>
                <w:rFonts w:asciiTheme="majorHAnsi" w:hAnsiTheme="majorHAnsi"/>
                <w:sz w:val="20"/>
                <w:szCs w:val="20"/>
              </w:rPr>
              <w:br/>
            </w:r>
            <w:r w:rsidRPr="00901912">
              <w:rPr>
                <w:rFonts w:asciiTheme="majorHAnsi" w:hAnsiTheme="majorHAnsi"/>
                <w:sz w:val="20"/>
                <w:szCs w:val="20"/>
              </w:rPr>
              <w:t>Finding Buster</w:t>
            </w:r>
          </w:p>
          <w:p w:rsidR="00D36043" w:rsidP="00D94A3F" w:rsidRDefault="00D36043" w14:paraId="7C49B517" w14:textId="61D60102">
            <w:pPr>
              <w:rPr>
                <w:rFonts w:asciiTheme="majorHAnsi" w:hAnsiTheme="majorHAnsi"/>
                <w:sz w:val="20"/>
                <w:szCs w:val="20"/>
              </w:rPr>
            </w:pPr>
            <w:r w:rsidRPr="00BB2E40">
              <w:rPr>
                <w:rFonts w:asciiTheme="majorHAnsi" w:hAnsiTheme="majorHAnsi"/>
                <w:sz w:val="20"/>
                <w:szCs w:val="20"/>
              </w:rPr>
              <w:t>The Street Party</w:t>
            </w:r>
          </w:p>
          <w:p w:rsidRPr="00901912" w:rsidR="00D36043" w:rsidP="00D94A3F" w:rsidRDefault="00D36043" w14:paraId="69F186A3" w14:textId="5A69EDE5">
            <w:pPr>
              <w:rPr>
                <w:rFonts w:asciiTheme="majorHAnsi" w:hAnsiTheme="majorHAnsi"/>
                <w:sz w:val="20"/>
                <w:szCs w:val="20"/>
              </w:rPr>
            </w:pPr>
            <w:r w:rsidRPr="00BB2E40">
              <w:rPr>
                <w:rFonts w:asciiTheme="majorHAnsi" w:hAnsiTheme="majorHAnsi"/>
                <w:sz w:val="20"/>
                <w:szCs w:val="20"/>
              </w:rPr>
              <w:t>Fantastic Journeys</w:t>
            </w:r>
          </w:p>
          <w:p w:rsidR="00BD4496" w:rsidP="00D94A3F" w:rsidRDefault="00BD4496" w14:paraId="0F8EC1AB" w14:textId="77777777">
            <w:pPr>
              <w:rPr>
                <w:rFonts w:asciiTheme="majorHAnsi" w:hAnsiTheme="majorHAnsi"/>
                <w:b/>
                <w:sz w:val="20"/>
                <w:szCs w:val="20"/>
              </w:rPr>
            </w:pPr>
          </w:p>
          <w:p w:rsidRPr="00901912" w:rsidR="00221F79" w:rsidP="00D94A3F" w:rsidRDefault="00221F79" w14:paraId="3A77822E" w14:textId="150C2FB4">
            <w:pPr>
              <w:rPr>
                <w:rFonts w:asciiTheme="majorHAnsi" w:hAnsiTheme="majorHAnsi"/>
                <w:b/>
                <w:sz w:val="20"/>
                <w:szCs w:val="20"/>
              </w:rPr>
            </w:pPr>
            <w:r w:rsidRPr="00901912">
              <w:rPr>
                <w:rFonts w:asciiTheme="majorHAnsi" w:hAnsiTheme="majorHAnsi"/>
                <w:b/>
                <w:sz w:val="20"/>
                <w:szCs w:val="20"/>
              </w:rPr>
              <w:t>To Scaffold:</w:t>
            </w:r>
          </w:p>
          <w:p w:rsidRPr="00BD4496" w:rsidR="00221F79" w:rsidP="00BD4496" w:rsidRDefault="00221F79" w14:paraId="15C9E572" w14:textId="77777777">
            <w:pPr>
              <w:rPr>
                <w:rFonts w:asciiTheme="majorHAnsi" w:hAnsiTheme="majorHAnsi"/>
                <w:sz w:val="20"/>
                <w:szCs w:val="20"/>
              </w:rPr>
            </w:pPr>
            <w:r w:rsidRPr="00BD4496">
              <w:rPr>
                <w:rFonts w:asciiTheme="majorHAnsi" w:hAnsiTheme="majorHAnsi"/>
                <w:sz w:val="20"/>
                <w:szCs w:val="20"/>
              </w:rPr>
              <w:t xml:space="preserve">What Would You Rather? </w:t>
            </w:r>
          </w:p>
          <w:p w:rsidRPr="00BD4496" w:rsidR="00221F79" w:rsidP="00BD4496" w:rsidRDefault="00221F79" w14:paraId="7D740BDF" w14:textId="77777777">
            <w:pPr>
              <w:rPr>
                <w:rFonts w:asciiTheme="majorHAnsi" w:hAnsiTheme="majorHAnsi"/>
                <w:sz w:val="20"/>
                <w:szCs w:val="20"/>
              </w:rPr>
            </w:pPr>
            <w:r w:rsidRPr="00BD4496">
              <w:rPr>
                <w:rFonts w:asciiTheme="majorHAnsi" w:hAnsiTheme="majorHAnsi"/>
                <w:sz w:val="20"/>
                <w:szCs w:val="20"/>
              </w:rPr>
              <w:t>Ways to Count</w:t>
            </w:r>
          </w:p>
          <w:p w:rsidRPr="00BD4496" w:rsidR="00221F79" w:rsidP="00BD4496" w:rsidRDefault="00221F79" w14:paraId="67F85276" w14:textId="77777777">
            <w:pPr>
              <w:rPr>
                <w:rFonts w:asciiTheme="majorHAnsi" w:hAnsiTheme="majorHAnsi"/>
                <w:sz w:val="20"/>
                <w:szCs w:val="20"/>
              </w:rPr>
            </w:pPr>
            <w:r w:rsidRPr="00BD4496">
              <w:rPr>
                <w:rFonts w:asciiTheme="majorHAnsi" w:hAnsiTheme="majorHAnsi"/>
                <w:sz w:val="20"/>
                <w:szCs w:val="20"/>
              </w:rPr>
              <w:t>Family Fun Day</w:t>
            </w:r>
          </w:p>
          <w:p w:rsidRPr="00BD4496" w:rsidR="00221F79" w:rsidP="00BD4496" w:rsidRDefault="00221F79" w14:paraId="3C805ACD" w14:textId="68B64792">
            <w:pPr>
              <w:rPr>
                <w:rFonts w:asciiTheme="majorHAnsi" w:hAnsiTheme="majorHAnsi"/>
                <w:color w:val="000000" w:themeColor="text1"/>
                <w:sz w:val="20"/>
                <w:szCs w:val="20"/>
              </w:rPr>
            </w:pPr>
            <w:r w:rsidRPr="00BD4496">
              <w:rPr>
                <w:rFonts w:asciiTheme="majorHAnsi" w:hAnsiTheme="majorHAnsi"/>
                <w:color w:val="000000" w:themeColor="text1"/>
                <w:sz w:val="20"/>
                <w:szCs w:val="20"/>
              </w:rPr>
              <w:t>Array’s Bakery</w:t>
            </w:r>
          </w:p>
          <w:p w:rsidRPr="00BD4496" w:rsidR="00221F79" w:rsidP="00BD4496" w:rsidRDefault="00221F79" w14:paraId="23282D76" w14:textId="77777777">
            <w:pPr>
              <w:rPr>
                <w:rFonts w:asciiTheme="majorHAnsi" w:hAnsiTheme="majorHAnsi"/>
                <w:sz w:val="20"/>
                <w:szCs w:val="20"/>
              </w:rPr>
            </w:pPr>
            <w:r w:rsidRPr="00BD4496">
              <w:rPr>
                <w:rFonts w:asciiTheme="majorHAnsi" w:hAnsiTheme="majorHAnsi"/>
                <w:sz w:val="20"/>
                <w:szCs w:val="20"/>
              </w:rPr>
              <w:t>The Money Jar</w:t>
            </w:r>
          </w:p>
          <w:p w:rsidRPr="00BD4496" w:rsidR="00D36043" w:rsidP="00BD4496" w:rsidRDefault="00D36043" w14:paraId="72CF1614" w14:textId="77777777">
            <w:pPr>
              <w:rPr>
                <w:rFonts w:asciiTheme="majorHAnsi" w:hAnsiTheme="majorHAnsi"/>
                <w:sz w:val="20"/>
                <w:szCs w:val="20"/>
              </w:rPr>
            </w:pPr>
            <w:r w:rsidRPr="00BD4496">
              <w:rPr>
                <w:rFonts w:asciiTheme="majorHAnsi" w:hAnsiTheme="majorHAnsi"/>
                <w:sz w:val="20"/>
                <w:szCs w:val="20"/>
              </w:rPr>
              <w:t xml:space="preserve">Back to </w:t>
            </w:r>
            <w:proofErr w:type="spellStart"/>
            <w:r w:rsidRPr="00BD4496">
              <w:rPr>
                <w:rFonts w:asciiTheme="majorHAnsi" w:hAnsiTheme="majorHAnsi"/>
                <w:sz w:val="20"/>
                <w:szCs w:val="20"/>
              </w:rPr>
              <w:t>Batoche</w:t>
            </w:r>
            <w:proofErr w:type="spellEnd"/>
            <w:r w:rsidRPr="00BD4496">
              <w:rPr>
                <w:rFonts w:asciiTheme="majorHAnsi" w:hAnsiTheme="majorHAnsi"/>
                <w:sz w:val="20"/>
                <w:szCs w:val="20"/>
              </w:rPr>
              <w:t xml:space="preserve"> </w:t>
            </w:r>
          </w:p>
          <w:p w:rsidRPr="00BD4496" w:rsidR="00D36043" w:rsidP="00BD4496" w:rsidRDefault="00D36043" w14:paraId="0D8EEBF0" w14:textId="77777777">
            <w:pPr>
              <w:rPr>
                <w:rFonts w:asciiTheme="majorHAnsi" w:hAnsiTheme="majorHAnsi"/>
                <w:sz w:val="20"/>
                <w:szCs w:val="20"/>
              </w:rPr>
            </w:pPr>
            <w:r w:rsidRPr="00BD4496">
              <w:rPr>
                <w:rFonts w:asciiTheme="majorHAnsi" w:hAnsiTheme="majorHAnsi"/>
                <w:sz w:val="20"/>
                <w:szCs w:val="20"/>
              </w:rPr>
              <w:t xml:space="preserve">A Class-full of Projects </w:t>
            </w:r>
          </w:p>
          <w:p w:rsidRPr="00BD4496" w:rsidR="00D36043" w:rsidP="00BD4496" w:rsidRDefault="00D36043" w14:paraId="3EFE149A" w14:textId="77777777">
            <w:pPr>
              <w:rPr>
                <w:rFonts w:asciiTheme="majorHAnsi" w:hAnsiTheme="majorHAnsi"/>
                <w:sz w:val="20"/>
                <w:szCs w:val="20"/>
              </w:rPr>
            </w:pPr>
            <w:r w:rsidRPr="00BD4496">
              <w:rPr>
                <w:rFonts w:asciiTheme="majorHAnsi" w:hAnsiTheme="majorHAnsi"/>
                <w:sz w:val="20"/>
                <w:szCs w:val="20"/>
              </w:rPr>
              <w:t xml:space="preserve">The Money Jar </w:t>
            </w:r>
          </w:p>
          <w:p w:rsidRPr="00F62788" w:rsidR="00D36043" w:rsidP="00F62788" w:rsidRDefault="00D36043" w14:paraId="46ED4BEA" w14:textId="1AD3E3F0">
            <w:pPr>
              <w:rPr>
                <w:rFonts w:asciiTheme="majorHAnsi" w:hAnsiTheme="majorHAnsi"/>
                <w:sz w:val="20"/>
                <w:szCs w:val="20"/>
              </w:rPr>
            </w:pPr>
            <w:r w:rsidRPr="00F62788">
              <w:rPr>
                <w:rFonts w:asciiTheme="majorHAnsi" w:hAnsiTheme="majorHAnsi"/>
                <w:sz w:val="20"/>
                <w:szCs w:val="20"/>
              </w:rPr>
              <w:t xml:space="preserve">Marbles, Alleys, Migs, and </w:t>
            </w:r>
            <w:proofErr w:type="spellStart"/>
            <w:r w:rsidRPr="00F62788">
              <w:rPr>
                <w:rFonts w:asciiTheme="majorHAnsi" w:hAnsiTheme="majorHAnsi"/>
                <w:sz w:val="20"/>
                <w:szCs w:val="20"/>
              </w:rPr>
              <w:t>Guli</w:t>
            </w:r>
            <w:proofErr w:type="spellEnd"/>
            <w:r w:rsidRPr="00F62788">
              <w:rPr>
                <w:rFonts w:asciiTheme="majorHAnsi" w:hAnsiTheme="majorHAnsi"/>
                <w:sz w:val="20"/>
                <w:szCs w:val="20"/>
              </w:rPr>
              <w:t>!</w:t>
            </w:r>
          </w:p>
          <w:p w:rsidRPr="00F62788" w:rsidR="00D36043" w:rsidP="00F62788" w:rsidRDefault="00D36043" w14:paraId="4DDC40AF" w14:textId="45C77556">
            <w:pPr>
              <w:rPr>
                <w:rFonts w:asciiTheme="majorHAnsi" w:hAnsiTheme="majorHAnsi"/>
                <w:sz w:val="20"/>
                <w:szCs w:val="20"/>
              </w:rPr>
            </w:pPr>
            <w:r w:rsidRPr="00F62788">
              <w:rPr>
                <w:rFonts w:asciiTheme="majorHAnsi" w:hAnsiTheme="majorHAnsi"/>
                <w:sz w:val="20"/>
                <w:szCs w:val="20"/>
              </w:rPr>
              <w:t>The Great Dogsled Race</w:t>
            </w:r>
          </w:p>
          <w:p w:rsidRPr="00901912" w:rsidR="00221F79" w:rsidP="00D94A3F" w:rsidRDefault="00221F79" w14:paraId="7B3633FF" w14:textId="77777777">
            <w:pPr>
              <w:ind w:left="360"/>
              <w:rPr>
                <w:rFonts w:asciiTheme="majorHAnsi" w:hAnsiTheme="majorHAnsi"/>
                <w:i/>
                <w:sz w:val="20"/>
                <w:szCs w:val="20"/>
              </w:rPr>
            </w:pPr>
            <w:r w:rsidRPr="00901912">
              <w:rPr>
                <w:rFonts w:asciiTheme="majorHAnsi" w:hAnsiTheme="majorHAnsi"/>
                <w:sz w:val="20"/>
                <w:szCs w:val="20"/>
              </w:rPr>
              <w:tab/>
            </w:r>
          </w:p>
        </w:tc>
        <w:tc>
          <w:tcPr>
            <w:tcW w:w="3501" w:type="dxa"/>
            <w:shd w:val="clear" w:color="auto" w:fill="auto"/>
            <w:tcMar/>
          </w:tcPr>
          <w:p w:rsidRPr="00901912" w:rsidR="00221F79" w:rsidP="00D94A3F" w:rsidRDefault="00221F79" w14:paraId="416E884B" w14:textId="145C2023">
            <w:pPr>
              <w:rPr>
                <w:rFonts w:asciiTheme="majorHAnsi" w:hAnsiTheme="majorHAnsi"/>
                <w:b/>
                <w:sz w:val="20"/>
                <w:szCs w:val="20"/>
              </w:rPr>
            </w:pPr>
            <w:r w:rsidRPr="00901912">
              <w:rPr>
                <w:rFonts w:asciiTheme="majorHAnsi" w:hAnsiTheme="majorHAnsi"/>
                <w:b/>
                <w:sz w:val="20"/>
                <w:szCs w:val="20"/>
              </w:rPr>
              <w:t>Big Idea: Numbers tell us how many and how much.</w:t>
            </w:r>
            <w:r w:rsidRPr="00901912" w:rsidR="00D94A3F">
              <w:rPr>
                <w:rFonts w:asciiTheme="majorHAnsi" w:hAnsiTheme="majorHAnsi"/>
                <w:b/>
                <w:sz w:val="20"/>
                <w:szCs w:val="20"/>
              </w:rPr>
              <w:br/>
            </w:r>
            <w:r w:rsidRPr="00901912">
              <w:rPr>
                <w:rFonts w:asciiTheme="majorHAnsi" w:hAnsiTheme="majorHAnsi"/>
                <w:b/>
                <w:sz w:val="20"/>
                <w:szCs w:val="20"/>
              </w:rPr>
              <w:t xml:space="preserve">Applying the principles of counting </w:t>
            </w:r>
          </w:p>
          <w:p w:rsidR="00221F79" w:rsidP="00D94A3F" w:rsidRDefault="00221F79" w14:paraId="271483B1" w14:textId="2E023BD0">
            <w:pPr>
              <w:rPr>
                <w:rFonts w:cs="Open Sans" w:asciiTheme="majorHAnsi" w:hAnsiTheme="majorHAnsi"/>
                <w:sz w:val="20"/>
                <w:szCs w:val="20"/>
                <w:lang w:val="en-CA"/>
              </w:rPr>
            </w:pPr>
            <w:r w:rsidRPr="00901912">
              <w:rPr>
                <w:rFonts w:asciiTheme="majorHAnsi" w:hAnsiTheme="majorHAnsi"/>
                <w:sz w:val="20"/>
                <w:szCs w:val="20"/>
              </w:rPr>
              <w:t xml:space="preserve">- </w:t>
            </w:r>
            <w:r w:rsidRPr="00901912" w:rsidR="00FE3578">
              <w:rPr>
                <w:rFonts w:cs="Open Sans" w:asciiTheme="majorHAnsi" w:hAnsiTheme="majorHAnsi"/>
                <w:sz w:val="20"/>
                <w:szCs w:val="20"/>
                <w:lang w:val="en-CA"/>
              </w:rPr>
              <w:t xml:space="preserve">Fluently skip-counts by factors of 10 (e.g., 2, 5, </w:t>
            </w:r>
            <w:r w:rsidRPr="00901912" w:rsidR="000C1C40">
              <w:rPr>
                <w:rFonts w:cs="Open Sans" w:asciiTheme="majorHAnsi" w:hAnsiTheme="majorHAnsi"/>
                <w:sz w:val="20"/>
                <w:szCs w:val="20"/>
                <w:lang w:val="en-CA"/>
              </w:rPr>
              <w:t>1</w:t>
            </w:r>
            <w:r w:rsidRPr="00901912" w:rsidR="00FE3578">
              <w:rPr>
                <w:rFonts w:cs="Open Sans" w:asciiTheme="majorHAnsi" w:hAnsiTheme="majorHAnsi"/>
                <w:sz w:val="20"/>
                <w:szCs w:val="20"/>
                <w:lang w:val="en-CA"/>
              </w:rPr>
              <w:t>0) and multiples of 10 from any given number.</w:t>
            </w:r>
          </w:p>
          <w:p w:rsidRPr="00901912" w:rsidR="00E71028" w:rsidP="00D94A3F" w:rsidRDefault="00E71028" w14:paraId="26BD5D1A" w14:textId="03D358C1">
            <w:pPr>
              <w:rPr>
                <w:rFonts w:cs="Open Sans" w:asciiTheme="majorHAnsi" w:hAnsiTheme="majorHAnsi"/>
                <w:sz w:val="20"/>
                <w:szCs w:val="20"/>
                <w:lang w:val="en-CA"/>
              </w:rPr>
            </w:pPr>
            <w:r w:rsidRPr="00BB2E40">
              <w:rPr>
                <w:rFonts w:asciiTheme="majorHAnsi" w:hAnsiTheme="majorHAnsi"/>
                <w:sz w:val="20"/>
                <w:szCs w:val="20"/>
              </w:rPr>
              <w:t xml:space="preserve">- </w:t>
            </w:r>
            <w:r w:rsidRPr="00BB2E40">
              <w:rPr>
                <w:rFonts w:cs="Open Sans" w:asciiTheme="majorHAnsi" w:hAnsiTheme="majorHAnsi"/>
                <w:sz w:val="20"/>
                <w:szCs w:val="20"/>
                <w:lang w:val="en-CA"/>
              </w:rPr>
              <w:t>Uses number patterns to bridge hundreds when counting forward and backward (e.g., 399, 400, 401).</w:t>
            </w:r>
            <w:r w:rsidRPr="00901912">
              <w:rPr>
                <w:rFonts w:asciiTheme="majorHAnsi" w:hAnsiTheme="majorHAnsi"/>
                <w:b/>
                <w:sz w:val="20"/>
                <w:szCs w:val="20"/>
              </w:rPr>
              <w:t xml:space="preserve"> </w:t>
            </w:r>
          </w:p>
          <w:p w:rsidR="007272A0" w:rsidP="00D94A3F" w:rsidRDefault="000C1C40" w14:paraId="7EB9C6EF" w14:textId="7FDA5D19">
            <w:pPr>
              <w:rPr>
                <w:rFonts w:cs="Open Sans" w:asciiTheme="majorHAnsi" w:hAnsiTheme="majorHAnsi"/>
                <w:sz w:val="20"/>
                <w:szCs w:val="20"/>
                <w:lang w:val="en-CA"/>
              </w:rPr>
            </w:pPr>
            <w:r w:rsidRPr="00901912">
              <w:rPr>
                <w:rFonts w:asciiTheme="majorHAnsi" w:hAnsiTheme="majorHAnsi"/>
                <w:sz w:val="20"/>
                <w:szCs w:val="20"/>
              </w:rPr>
              <w:t xml:space="preserve">- </w:t>
            </w:r>
            <w:r w:rsidRPr="00901912">
              <w:rPr>
                <w:rFonts w:cs="Open Sans" w:asciiTheme="majorHAnsi" w:hAnsiTheme="majorHAnsi"/>
                <w:sz w:val="20"/>
                <w:szCs w:val="20"/>
                <w:lang w:val="en-CA"/>
              </w:rPr>
              <w:t>Fluently skip-counts by factors of 100 (e.g., 20, 25, 50) and multiples of 100 from any given number.</w:t>
            </w:r>
          </w:p>
          <w:p w:rsidRPr="00BB2E40" w:rsidR="00F734C5" w:rsidP="00F734C5" w:rsidRDefault="00F734C5" w14:paraId="6A43F770" w14:textId="77777777">
            <w:pPr>
              <w:rPr>
                <w:rFonts w:asciiTheme="majorHAnsi" w:hAnsiTheme="majorHAnsi"/>
                <w:b/>
                <w:bCs/>
                <w:sz w:val="20"/>
                <w:szCs w:val="20"/>
              </w:rPr>
            </w:pPr>
            <w:r w:rsidRPr="00BB2E40">
              <w:rPr>
                <w:rFonts w:asciiTheme="majorHAnsi" w:hAnsiTheme="majorHAnsi"/>
                <w:b/>
                <w:bCs/>
                <w:sz w:val="20"/>
                <w:szCs w:val="20"/>
              </w:rPr>
              <w:t>Recognizing and writing numerals</w:t>
            </w:r>
          </w:p>
          <w:p w:rsidRPr="00BB2E40" w:rsidR="00F734C5" w:rsidP="00F734C5" w:rsidRDefault="00F734C5" w14:paraId="4C786D69" w14:textId="77777777">
            <w:pPr>
              <w:rPr>
                <w:rFonts w:cs="Open Sans" w:asciiTheme="majorHAnsi" w:hAnsiTheme="majorHAnsi"/>
                <w:sz w:val="20"/>
                <w:szCs w:val="20"/>
                <w:lang w:val="en-CA"/>
              </w:rPr>
            </w:pPr>
            <w:r w:rsidRPr="00BB2E40">
              <w:rPr>
                <w:rFonts w:asciiTheme="majorHAnsi" w:hAnsiTheme="majorHAnsi"/>
                <w:sz w:val="20"/>
                <w:szCs w:val="20"/>
              </w:rPr>
              <w:t xml:space="preserve">- </w:t>
            </w:r>
            <w:r w:rsidRPr="00BB2E40">
              <w:rPr>
                <w:rFonts w:cs="Open Sans" w:asciiTheme="majorHAnsi" w:hAnsiTheme="majorHAnsi"/>
                <w:sz w:val="20"/>
                <w:szCs w:val="20"/>
                <w:lang w:val="en-CA"/>
              </w:rPr>
              <w:t>Names, writes, and matches three-digit numerals to quantities.</w:t>
            </w:r>
          </w:p>
          <w:p w:rsidR="00F734C5" w:rsidP="00D94A3F" w:rsidRDefault="00F734C5" w14:paraId="6299A332" w14:textId="239C1694">
            <w:pPr>
              <w:rPr>
                <w:rFonts w:cs="Open Sans" w:asciiTheme="majorHAnsi" w:hAnsiTheme="majorHAnsi"/>
                <w:b/>
                <w:bCs/>
                <w:sz w:val="20"/>
                <w:szCs w:val="20"/>
                <w:lang w:val="en-CA"/>
              </w:rPr>
            </w:pPr>
            <w:r w:rsidRPr="00F734C5">
              <w:rPr>
                <w:rFonts w:cs="Open Sans" w:asciiTheme="majorHAnsi" w:hAnsiTheme="majorHAnsi"/>
                <w:b/>
                <w:bCs/>
                <w:sz w:val="20"/>
                <w:szCs w:val="20"/>
                <w:lang w:val="en-CA"/>
              </w:rPr>
              <w:t>Big Idea: Numbers are related in many ways</w:t>
            </w:r>
          </w:p>
          <w:p w:rsidRPr="00F734C5" w:rsidR="00F734C5" w:rsidP="00D94A3F" w:rsidRDefault="00F734C5" w14:paraId="361AE6F6" w14:textId="4D09544D">
            <w:pPr>
              <w:rPr>
                <w:rFonts w:cs="Open Sans" w:asciiTheme="majorHAnsi" w:hAnsiTheme="majorHAnsi"/>
                <w:b/>
                <w:bCs/>
                <w:sz w:val="20"/>
                <w:szCs w:val="20"/>
                <w:lang w:val="en-CA"/>
              </w:rPr>
            </w:pPr>
            <w:r w:rsidRPr="00F734C5">
              <w:rPr>
                <w:rFonts w:cs="Open Sans" w:asciiTheme="majorHAnsi" w:hAnsiTheme="majorHAnsi"/>
                <w:b/>
                <w:bCs/>
                <w:sz w:val="20"/>
                <w:szCs w:val="20"/>
                <w:lang w:val="en-CA"/>
              </w:rPr>
              <w:t>Comparing and ordering quantities (multitude or magnitude)</w:t>
            </w:r>
          </w:p>
          <w:p w:rsidR="00F734C5" w:rsidP="00D94A3F" w:rsidRDefault="00F62788" w14:paraId="79F3DD8B" w14:textId="0EA50946">
            <w:pPr>
              <w:rPr>
                <w:rFonts w:cs="Open Sans" w:asciiTheme="majorHAnsi" w:hAnsiTheme="majorHAnsi"/>
                <w:sz w:val="20"/>
                <w:szCs w:val="20"/>
                <w:lang w:val="en-CA"/>
              </w:rPr>
            </w:pPr>
            <w:r>
              <w:rPr>
                <w:rFonts w:cs="Open Sans" w:asciiTheme="majorHAnsi" w:hAnsiTheme="majorHAnsi"/>
                <w:sz w:val="20"/>
                <w:szCs w:val="20"/>
                <w:lang w:val="en-CA"/>
              </w:rPr>
              <w:t xml:space="preserve">- </w:t>
            </w:r>
            <w:r w:rsidR="00F734C5">
              <w:rPr>
                <w:rFonts w:cs="Open Sans" w:asciiTheme="majorHAnsi" w:hAnsiTheme="majorHAnsi"/>
                <w:sz w:val="20"/>
                <w:szCs w:val="20"/>
                <w:lang w:val="en-CA"/>
              </w:rPr>
              <w:t>Orders three or more quantities using sets and/or numerals</w:t>
            </w:r>
            <w:r w:rsidR="00BF7876">
              <w:rPr>
                <w:rFonts w:cs="Open Sans" w:asciiTheme="majorHAnsi" w:hAnsiTheme="majorHAnsi"/>
                <w:sz w:val="20"/>
                <w:szCs w:val="20"/>
                <w:lang w:val="en-CA"/>
              </w:rPr>
              <w:t>.</w:t>
            </w:r>
          </w:p>
          <w:p w:rsidRPr="00BB2E40" w:rsidR="007263C3" w:rsidP="007263C3" w:rsidRDefault="007263C3" w14:paraId="69FF0CE6" w14:textId="77777777">
            <w:pPr>
              <w:rPr>
                <w:rFonts w:asciiTheme="majorHAnsi" w:hAnsiTheme="majorHAnsi"/>
                <w:b/>
                <w:sz w:val="20"/>
                <w:szCs w:val="20"/>
              </w:rPr>
            </w:pPr>
            <w:r w:rsidRPr="00BB2E40">
              <w:rPr>
                <w:rFonts w:asciiTheme="majorHAnsi" w:hAnsiTheme="majorHAnsi"/>
                <w:b/>
                <w:sz w:val="20"/>
                <w:szCs w:val="20"/>
              </w:rPr>
              <w:t>Estimating quantities and numbers</w:t>
            </w:r>
          </w:p>
          <w:p w:rsidRPr="00F62788" w:rsidR="00FE3578" w:rsidP="00F62788" w:rsidRDefault="007263C3" w14:paraId="7B363400" w14:textId="3EBDDC76">
            <w:pPr>
              <w:spacing w:after="60"/>
              <w:rPr>
                <w:rFonts w:cs="Open Sans" w:asciiTheme="majorHAnsi" w:hAnsiTheme="majorHAnsi"/>
                <w:sz w:val="20"/>
                <w:szCs w:val="20"/>
              </w:rPr>
            </w:pPr>
            <w:r w:rsidRPr="00BB2E40">
              <w:rPr>
                <w:rFonts w:asciiTheme="majorHAnsi" w:hAnsiTheme="majorHAnsi"/>
                <w:sz w:val="20"/>
                <w:szCs w:val="20"/>
              </w:rPr>
              <w:t xml:space="preserve">- </w:t>
            </w:r>
            <w:r w:rsidRPr="00BB2E40">
              <w:rPr>
                <w:rFonts w:cs="Open Sans" w:asciiTheme="majorHAnsi" w:hAnsiTheme="majorHAnsi"/>
                <w:sz w:val="20"/>
                <w:szCs w:val="20"/>
              </w:rPr>
              <w:t>Uses relevant benchmarks (e.g., multiples of 10) to compare and estimate quantities.</w:t>
            </w:r>
            <w:r w:rsidR="00F62788">
              <w:rPr>
                <w:rFonts w:cs="Open Sans" w:asciiTheme="majorHAnsi" w:hAnsiTheme="majorHAnsi"/>
                <w:sz w:val="20"/>
                <w:szCs w:val="20"/>
              </w:rPr>
              <w:br/>
            </w:r>
            <w:r w:rsidRPr="00BB2E40">
              <w:rPr>
                <w:rFonts w:asciiTheme="majorHAnsi" w:hAnsiTheme="majorHAnsi"/>
                <w:sz w:val="20"/>
                <w:szCs w:val="20"/>
              </w:rPr>
              <w:t xml:space="preserve">- </w:t>
            </w:r>
            <w:r w:rsidRPr="00BB2E40">
              <w:rPr>
                <w:rFonts w:cs="Open Sans" w:asciiTheme="majorHAnsi" w:hAnsiTheme="majorHAnsi"/>
                <w:sz w:val="20"/>
                <w:szCs w:val="20"/>
              </w:rPr>
              <w:t xml:space="preserve">Estimates large quantities using visual </w:t>
            </w:r>
            <w:r w:rsidRPr="00BB2E40">
              <w:rPr>
                <w:rFonts w:cs="Open Sans" w:asciiTheme="majorHAnsi" w:hAnsiTheme="majorHAnsi"/>
                <w:sz w:val="20"/>
                <w:szCs w:val="20"/>
              </w:rPr>
              <w:lastRenderedPageBreak/>
              <w:t>strategies (e.g., arrays).</w:t>
            </w:r>
            <w:r w:rsidR="00F62788">
              <w:rPr>
                <w:rFonts w:cs="Open Sans" w:asciiTheme="majorHAnsi" w:hAnsiTheme="majorHAnsi"/>
                <w:sz w:val="20"/>
                <w:szCs w:val="20"/>
              </w:rPr>
              <w:br/>
            </w:r>
            <w:r w:rsidRPr="00BB2E40" w:rsidR="00E71028">
              <w:rPr>
                <w:rFonts w:asciiTheme="majorHAnsi" w:hAnsiTheme="majorHAnsi"/>
                <w:b/>
                <w:sz w:val="20"/>
                <w:szCs w:val="20"/>
              </w:rPr>
              <w:t xml:space="preserve">Decomposing wholes into parts and composing wholes from parts </w:t>
            </w:r>
            <w:r w:rsidR="00F62788">
              <w:rPr>
                <w:rFonts w:cs="Open Sans" w:asciiTheme="majorHAnsi" w:hAnsiTheme="majorHAnsi"/>
                <w:sz w:val="20"/>
                <w:szCs w:val="20"/>
              </w:rPr>
              <w:br/>
            </w:r>
            <w:r w:rsidRPr="00BB2E40" w:rsidR="00E71028">
              <w:rPr>
                <w:rFonts w:asciiTheme="majorHAnsi" w:hAnsiTheme="majorHAnsi"/>
                <w:sz w:val="20"/>
                <w:szCs w:val="20"/>
              </w:rPr>
              <w:t xml:space="preserve">- </w:t>
            </w:r>
            <w:r w:rsidRPr="00BB2E40" w:rsidR="00E71028">
              <w:rPr>
                <w:rFonts w:cs="Open Sans" w:asciiTheme="majorHAnsi" w:hAnsiTheme="majorHAnsi"/>
                <w:sz w:val="20"/>
                <w:szCs w:val="20"/>
              </w:rPr>
              <w:t>Composes two-digit numbers from parts (e.g., 14 and 14 is 28), and decomposes two-digit numbers into parts (e.g., 28 is 20 and 8).</w:t>
            </w:r>
            <w:r w:rsidR="00F62788">
              <w:rPr>
                <w:rFonts w:cs="Open Sans" w:asciiTheme="majorHAnsi" w:hAnsiTheme="majorHAnsi"/>
                <w:sz w:val="20"/>
                <w:szCs w:val="20"/>
              </w:rPr>
              <w:br/>
            </w:r>
            <w:r w:rsidRPr="00901912" w:rsidR="007272A0">
              <w:rPr>
                <w:rFonts w:cs="Open Sans" w:asciiTheme="majorHAnsi" w:hAnsiTheme="majorHAnsi"/>
                <w:b/>
                <w:bCs/>
                <w:sz w:val="20"/>
                <w:szCs w:val="20"/>
                <w:lang w:val="en-CA"/>
              </w:rPr>
              <w:t>Big Idea: Quantities and numbers can be grouped by or partitioned into equal-sized units</w:t>
            </w:r>
            <w:r w:rsidR="00F62788">
              <w:rPr>
                <w:rFonts w:cs="Open Sans" w:asciiTheme="majorHAnsi" w:hAnsiTheme="majorHAnsi"/>
                <w:sz w:val="20"/>
                <w:szCs w:val="20"/>
              </w:rPr>
              <w:br/>
            </w:r>
            <w:r w:rsidRPr="00BB2E40">
              <w:rPr>
                <w:rFonts w:cs="Open Sans" w:asciiTheme="majorHAnsi" w:hAnsiTheme="majorHAnsi"/>
                <w:b/>
                <w:bCs/>
                <w:sz w:val="20"/>
                <w:szCs w:val="20"/>
              </w:rPr>
              <w:t>Unitizing quantities into ones, tens, and hundreds (place-value concepts)</w:t>
            </w:r>
            <w:r>
              <w:rPr>
                <w:rFonts w:cs="Calibri" w:asciiTheme="majorHAnsi" w:hAnsiTheme="majorHAnsi"/>
                <w:b/>
                <w:sz w:val="20"/>
                <w:szCs w:val="20"/>
              </w:rPr>
              <w:br/>
            </w:r>
            <w:r>
              <w:rPr>
                <w:rFonts w:cs="Calibri" w:asciiTheme="majorHAnsi" w:hAnsiTheme="majorHAnsi"/>
                <w:b/>
                <w:sz w:val="20"/>
                <w:szCs w:val="20"/>
              </w:rPr>
              <w:t xml:space="preserve">- </w:t>
            </w:r>
            <w:r w:rsidRPr="00BB2E40">
              <w:rPr>
                <w:rFonts w:cs="Open Sans" w:asciiTheme="majorHAnsi" w:hAnsiTheme="majorHAnsi"/>
                <w:sz w:val="20"/>
                <w:szCs w:val="20"/>
              </w:rPr>
              <w:t>Writes, reads, composes, and decomposes three-digit numbers using ones, tens, and hundreds.</w:t>
            </w:r>
            <w:r>
              <w:rPr>
                <w:rFonts w:cs="Open Sans" w:asciiTheme="majorHAnsi" w:hAnsiTheme="majorHAnsi"/>
                <w:sz w:val="20"/>
                <w:szCs w:val="20"/>
              </w:rPr>
              <w:t xml:space="preserve"> </w:t>
            </w:r>
          </w:p>
        </w:tc>
      </w:tr>
    </w:tbl>
    <w:tbl>
      <w:tblPr>
        <w:tblStyle w:val="a0"/>
        <w:tblW w:w="130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685"/>
        <w:gridCol w:w="2660"/>
        <w:gridCol w:w="3148"/>
        <w:gridCol w:w="3543"/>
      </w:tblGrid>
      <w:tr w:rsidRPr="00BB2E40" w:rsidR="00FF59A7" w:rsidTr="71CB2AC2" w14:paraId="7B36344E" w14:textId="77777777">
        <w:tc>
          <w:tcPr>
            <w:tcW w:w="3685" w:type="dxa"/>
            <w:shd w:val="clear" w:color="auto" w:fill="auto"/>
            <w:tcMar/>
          </w:tcPr>
          <w:p w:rsidRPr="00BB2E40" w:rsidR="00FF59A7" w:rsidP="00FF59A7" w:rsidRDefault="00FF59A7" w14:paraId="7B363442" w14:textId="4FAE2356">
            <w:pPr>
              <w:rPr>
                <w:rFonts w:asciiTheme="majorHAnsi" w:hAnsiTheme="majorHAnsi"/>
                <w:color w:val="000000"/>
                <w:sz w:val="20"/>
                <w:szCs w:val="20"/>
              </w:rPr>
            </w:pPr>
            <w:r w:rsidRPr="00BB2E40">
              <w:rPr>
                <w:rFonts w:asciiTheme="majorHAnsi" w:hAnsiTheme="majorHAnsi"/>
                <w:sz w:val="20"/>
                <w:szCs w:val="20"/>
              </w:rPr>
              <w:lastRenderedPageBreak/>
              <w:br w:type="page"/>
            </w:r>
            <w:r w:rsidR="005B185F">
              <w:rPr>
                <w:rFonts w:asciiTheme="majorHAnsi" w:hAnsiTheme="majorHAnsi"/>
                <w:b/>
                <w:color w:val="000000"/>
                <w:sz w:val="20"/>
                <w:szCs w:val="20"/>
              </w:rPr>
              <w:t>N3</w:t>
            </w:r>
            <w:r w:rsidRPr="00BB2E40">
              <w:rPr>
                <w:rFonts w:asciiTheme="majorHAnsi" w:hAnsiTheme="majorHAnsi"/>
                <w:b/>
                <w:color w:val="000000"/>
                <w:sz w:val="20"/>
                <w:szCs w:val="20"/>
              </w:rPr>
              <w:t>.</w:t>
            </w:r>
            <w:r w:rsidR="005B185F">
              <w:rPr>
                <w:rFonts w:asciiTheme="majorHAnsi" w:hAnsiTheme="majorHAnsi"/>
                <w:b/>
                <w:color w:val="000000"/>
                <w:sz w:val="20"/>
                <w:szCs w:val="20"/>
              </w:rPr>
              <w:t>2</w:t>
            </w:r>
            <w:r w:rsidRPr="00BB2E40">
              <w:rPr>
                <w:rFonts w:asciiTheme="majorHAnsi" w:hAnsiTheme="majorHAnsi"/>
                <w:color w:val="000000"/>
                <w:sz w:val="20"/>
                <w:szCs w:val="20"/>
              </w:rPr>
              <w:t xml:space="preserve"> Demonstrate understanding of addition </w:t>
            </w:r>
            <w:r w:rsidR="001A5481">
              <w:rPr>
                <w:rFonts w:asciiTheme="majorHAnsi" w:hAnsiTheme="majorHAnsi"/>
                <w:color w:val="000000"/>
                <w:sz w:val="20"/>
                <w:szCs w:val="20"/>
              </w:rPr>
              <w:t>of whole</w:t>
            </w:r>
            <w:r w:rsidRPr="00BB2E40">
              <w:rPr>
                <w:rFonts w:asciiTheme="majorHAnsi" w:hAnsiTheme="majorHAnsi"/>
                <w:color w:val="000000"/>
                <w:sz w:val="20"/>
                <w:szCs w:val="20"/>
              </w:rPr>
              <w:t xml:space="preserve"> numbers with answers to 1000 </w:t>
            </w:r>
            <w:r w:rsidR="001A5481">
              <w:rPr>
                <w:rFonts w:asciiTheme="majorHAnsi" w:hAnsiTheme="majorHAnsi"/>
                <w:color w:val="000000"/>
                <w:sz w:val="20"/>
                <w:szCs w:val="20"/>
              </w:rPr>
              <w:t xml:space="preserve">and their corresponding subtractions </w:t>
            </w:r>
            <w:r w:rsidRPr="00BB2E40">
              <w:rPr>
                <w:rFonts w:asciiTheme="majorHAnsi" w:hAnsiTheme="majorHAnsi"/>
                <w:color w:val="000000"/>
                <w:sz w:val="20"/>
                <w:szCs w:val="20"/>
              </w:rPr>
              <w:t>(limited to 1, 2</w:t>
            </w:r>
            <w:r w:rsidR="001A5481">
              <w:rPr>
                <w:rFonts w:asciiTheme="majorHAnsi" w:hAnsiTheme="majorHAnsi"/>
                <w:color w:val="000000"/>
                <w:sz w:val="20"/>
                <w:szCs w:val="20"/>
              </w:rPr>
              <w:t>,</w:t>
            </w:r>
            <w:r w:rsidRPr="00BB2E40">
              <w:rPr>
                <w:rFonts w:asciiTheme="majorHAnsi" w:hAnsiTheme="majorHAnsi"/>
                <w:color w:val="000000"/>
                <w:sz w:val="20"/>
                <w:szCs w:val="20"/>
              </w:rPr>
              <w:t xml:space="preserve"> and 3-digit numerals)</w:t>
            </w:r>
            <w:r w:rsidR="001A5481">
              <w:rPr>
                <w:rFonts w:asciiTheme="majorHAnsi" w:hAnsiTheme="majorHAnsi"/>
                <w:color w:val="000000"/>
                <w:sz w:val="20"/>
                <w:szCs w:val="20"/>
              </w:rPr>
              <w:t xml:space="preserve"> including</w:t>
            </w:r>
            <w:r w:rsidRPr="00BB2E40">
              <w:rPr>
                <w:rFonts w:asciiTheme="majorHAnsi" w:hAnsiTheme="majorHAnsi"/>
                <w:color w:val="000000"/>
                <w:sz w:val="20"/>
                <w:szCs w:val="20"/>
              </w:rPr>
              <w:t xml:space="preserve">: </w:t>
            </w:r>
          </w:p>
          <w:p w:rsidR="001A5481" w:rsidP="00FF59A7" w:rsidRDefault="00FF59A7" w14:paraId="02DFB19B" w14:textId="5109552B">
            <w:pPr>
              <w:rPr>
                <w:rFonts w:asciiTheme="majorHAnsi" w:hAnsiTheme="majorHAnsi"/>
                <w:color w:val="000000"/>
                <w:sz w:val="20"/>
                <w:szCs w:val="20"/>
              </w:rPr>
            </w:pPr>
            <w:r w:rsidRPr="00BB2E40">
              <w:rPr>
                <w:rFonts w:asciiTheme="majorHAnsi" w:hAnsiTheme="majorHAnsi"/>
                <w:color w:val="000000"/>
                <w:sz w:val="20"/>
                <w:szCs w:val="20"/>
              </w:rPr>
              <w:t xml:space="preserve">• </w:t>
            </w:r>
            <w:r w:rsidR="001A5481">
              <w:rPr>
                <w:rFonts w:asciiTheme="majorHAnsi" w:hAnsiTheme="majorHAnsi"/>
                <w:color w:val="000000"/>
                <w:sz w:val="20"/>
                <w:szCs w:val="20"/>
              </w:rPr>
              <w:t>representing strategies for adding and subtracting concretely, pictorially, and symbolically</w:t>
            </w:r>
          </w:p>
          <w:p w:rsidR="001A5481" w:rsidP="00FF59A7" w:rsidRDefault="001A5481" w14:paraId="6E15335A" w14:textId="463150AA">
            <w:pPr>
              <w:rPr>
                <w:rFonts w:asciiTheme="majorHAnsi" w:hAnsiTheme="majorHAnsi"/>
                <w:color w:val="000000"/>
                <w:sz w:val="20"/>
                <w:szCs w:val="20"/>
              </w:rPr>
            </w:pPr>
            <w:r w:rsidRPr="00BB2E40">
              <w:rPr>
                <w:rFonts w:asciiTheme="majorHAnsi" w:hAnsiTheme="majorHAnsi"/>
                <w:color w:val="000000"/>
                <w:sz w:val="20"/>
                <w:szCs w:val="20"/>
              </w:rPr>
              <w:t>•</w:t>
            </w:r>
            <w:r>
              <w:rPr>
                <w:rFonts w:asciiTheme="majorHAnsi" w:hAnsiTheme="majorHAnsi"/>
                <w:color w:val="000000"/>
                <w:sz w:val="20"/>
                <w:szCs w:val="20"/>
              </w:rPr>
              <w:t xml:space="preserve"> solving situational questions involving addition and subtraction</w:t>
            </w:r>
          </w:p>
          <w:p w:rsidR="001A5481" w:rsidP="00FF59A7" w:rsidRDefault="001A5481" w14:paraId="207E06CA" w14:textId="26813740">
            <w:pPr>
              <w:rPr>
                <w:rFonts w:asciiTheme="majorHAnsi" w:hAnsiTheme="majorHAnsi"/>
                <w:color w:val="000000"/>
                <w:sz w:val="20"/>
                <w:szCs w:val="20"/>
              </w:rPr>
            </w:pPr>
            <w:r w:rsidRPr="00BB2E40">
              <w:rPr>
                <w:rFonts w:asciiTheme="majorHAnsi" w:hAnsiTheme="majorHAnsi"/>
                <w:color w:val="000000"/>
                <w:sz w:val="20"/>
                <w:szCs w:val="20"/>
              </w:rPr>
              <w:t>•</w:t>
            </w:r>
            <w:r>
              <w:rPr>
                <w:rFonts w:asciiTheme="majorHAnsi" w:hAnsiTheme="majorHAnsi"/>
                <w:color w:val="000000"/>
                <w:sz w:val="20"/>
                <w:szCs w:val="20"/>
              </w:rPr>
              <w:t xml:space="preserve"> estimating using personal strategies for adding and subtracting</w:t>
            </w:r>
          </w:p>
          <w:p w:rsidR="001A5481" w:rsidP="00FF59A7" w:rsidRDefault="001A5481" w14:paraId="11434C88" w14:textId="77777777">
            <w:pPr>
              <w:rPr>
                <w:rFonts w:asciiTheme="majorHAnsi" w:hAnsiTheme="majorHAnsi"/>
                <w:color w:val="000000"/>
                <w:sz w:val="20"/>
                <w:szCs w:val="20"/>
              </w:rPr>
            </w:pPr>
          </w:p>
          <w:p w:rsidRPr="00BB2E40" w:rsidR="00FF59A7" w:rsidP="00FF59A7" w:rsidRDefault="00FF59A7" w14:paraId="7B363444" w14:textId="6CF06F5C">
            <w:pPr>
              <w:rPr>
                <w:rFonts w:asciiTheme="majorHAnsi" w:hAnsiTheme="majorHAnsi"/>
                <w:b/>
                <w:sz w:val="20"/>
                <w:szCs w:val="20"/>
              </w:rPr>
            </w:pPr>
          </w:p>
        </w:tc>
        <w:tc>
          <w:tcPr>
            <w:tcW w:w="2660" w:type="dxa"/>
            <w:shd w:val="clear" w:color="auto" w:fill="auto"/>
            <w:tcMar/>
          </w:tcPr>
          <w:p w:rsidRPr="00BB2E40" w:rsidR="00FF59A7" w:rsidP="00FF59A7" w:rsidRDefault="00FF59A7" w14:paraId="18272B86" w14:textId="77777777">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5: Addition and Subtraction</w:t>
            </w:r>
          </w:p>
          <w:p w:rsidR="00FF59A7" w:rsidP="00FF59A7" w:rsidRDefault="00FF59A7" w14:paraId="31BD6429" w14:textId="5EED01F3">
            <w:pPr>
              <w:spacing w:line="276" w:lineRule="auto"/>
              <w:contextualSpacing/>
              <w:rPr>
                <w:rFonts w:asciiTheme="majorHAnsi" w:hAnsiTheme="majorHAnsi"/>
                <w:sz w:val="20"/>
                <w:szCs w:val="20"/>
              </w:rPr>
            </w:pPr>
            <w:r w:rsidRPr="00BB2E40">
              <w:rPr>
                <w:rFonts w:asciiTheme="majorHAnsi" w:hAnsiTheme="majorHAnsi"/>
                <w:sz w:val="20"/>
                <w:szCs w:val="20"/>
              </w:rPr>
              <w:t>19: Modelling Addition and Subtraction</w:t>
            </w:r>
          </w:p>
          <w:p w:rsidR="001A5481" w:rsidP="00FF59A7" w:rsidRDefault="001A5481" w14:paraId="52631B1E" w14:textId="2440B11A">
            <w:pPr>
              <w:spacing w:line="276" w:lineRule="auto"/>
              <w:contextualSpacing/>
              <w:rPr>
                <w:rFonts w:asciiTheme="majorHAnsi" w:hAnsiTheme="majorHAnsi"/>
                <w:sz w:val="20"/>
                <w:szCs w:val="20"/>
              </w:rPr>
            </w:pPr>
            <w:r>
              <w:rPr>
                <w:rFonts w:asciiTheme="majorHAnsi" w:hAnsiTheme="majorHAnsi"/>
                <w:sz w:val="20"/>
                <w:szCs w:val="20"/>
              </w:rPr>
              <w:t>20: Estimating Sums and Differences</w:t>
            </w:r>
          </w:p>
          <w:p w:rsidR="001A5481" w:rsidP="00FF59A7" w:rsidRDefault="001A5481" w14:paraId="60D70131" w14:textId="081639F9">
            <w:pPr>
              <w:spacing w:line="276" w:lineRule="auto"/>
              <w:contextualSpacing/>
              <w:rPr>
                <w:rFonts w:asciiTheme="majorHAnsi" w:hAnsiTheme="majorHAnsi"/>
                <w:sz w:val="20"/>
                <w:szCs w:val="20"/>
              </w:rPr>
            </w:pPr>
            <w:r>
              <w:rPr>
                <w:rFonts w:asciiTheme="majorHAnsi" w:hAnsiTheme="majorHAnsi"/>
                <w:sz w:val="20"/>
                <w:szCs w:val="20"/>
              </w:rPr>
              <w:t>22: Using Mental Math to Add and Subtract</w:t>
            </w:r>
          </w:p>
          <w:p w:rsidRPr="00BB2E40" w:rsidR="001A5481" w:rsidP="00FF59A7" w:rsidRDefault="001A5481" w14:paraId="57BAAFB7" w14:textId="14FECDFD">
            <w:pPr>
              <w:spacing w:line="276" w:lineRule="auto"/>
              <w:contextualSpacing/>
              <w:rPr>
                <w:rFonts w:asciiTheme="majorHAnsi" w:hAnsiTheme="majorHAnsi"/>
                <w:sz w:val="20"/>
                <w:szCs w:val="20"/>
              </w:rPr>
            </w:pPr>
            <w:r>
              <w:rPr>
                <w:rFonts w:asciiTheme="majorHAnsi" w:hAnsiTheme="majorHAnsi"/>
                <w:sz w:val="20"/>
                <w:szCs w:val="20"/>
              </w:rPr>
              <w:t>23: Mastering Addition and Subtraction Facts</w:t>
            </w:r>
          </w:p>
          <w:p w:rsidRPr="00BB2E40" w:rsidR="00081E9E" w:rsidP="00081E9E" w:rsidRDefault="00081E9E" w14:paraId="0D7BC7E6" w14:textId="77777777">
            <w:pPr>
              <w:spacing w:line="276" w:lineRule="auto"/>
              <w:contextualSpacing/>
              <w:rPr>
                <w:rFonts w:asciiTheme="majorHAnsi" w:hAnsiTheme="majorHAnsi"/>
                <w:sz w:val="20"/>
                <w:szCs w:val="20"/>
              </w:rPr>
            </w:pPr>
            <w:r w:rsidRPr="00BB2E40">
              <w:rPr>
                <w:rFonts w:asciiTheme="majorHAnsi" w:hAnsiTheme="majorHAnsi"/>
                <w:sz w:val="20"/>
                <w:szCs w:val="20"/>
              </w:rPr>
              <w:t>24: Creating and Solving Problems</w:t>
            </w:r>
          </w:p>
          <w:p w:rsidRPr="00BB2E40" w:rsidR="00FF59A7" w:rsidP="00FF59A7" w:rsidRDefault="00081E9E" w14:paraId="49B84060" w14:textId="5DAC7F4C">
            <w:pPr>
              <w:spacing w:line="276" w:lineRule="auto"/>
              <w:contextualSpacing/>
              <w:rPr>
                <w:rFonts w:asciiTheme="majorHAnsi" w:hAnsiTheme="majorHAnsi"/>
                <w:sz w:val="20"/>
                <w:szCs w:val="20"/>
              </w:rPr>
            </w:pPr>
            <w:r w:rsidRPr="71CB2AC2" w:rsidR="673F756B">
              <w:rPr>
                <w:rFonts w:ascii="Calibri" w:hAnsi="Calibri" w:asciiTheme="majorAscii" w:hAnsiTheme="majorAscii"/>
                <w:sz w:val="20"/>
                <w:szCs w:val="20"/>
              </w:rPr>
              <w:t>25: Creating and Solving Problems with Larger Numbers</w:t>
            </w:r>
          </w:p>
          <w:p w:rsidR="0C399786" w:rsidP="71CB2AC2" w:rsidRDefault="0C399786" w14:paraId="2E5CCFF9" w14:textId="43E79A01">
            <w:pPr>
              <w:spacing w:after="120" w:line="264" w:lineRule="auto"/>
              <w:rPr>
                <w:rFonts w:ascii="Calibri" w:hAnsi="Calibri" w:eastAsia="Calibri" w:cs="Calibri"/>
                <w:noProof w:val="0"/>
                <w:sz w:val="22"/>
                <w:szCs w:val="22"/>
                <w:lang w:val="en-US"/>
              </w:rPr>
            </w:pPr>
            <w:r w:rsidRPr="71CB2AC2" w:rsidR="0C399786">
              <w:rPr>
                <w:rFonts w:ascii="Calibri" w:hAnsi="Calibri" w:eastAsia="Calibri" w:cs="Calibri"/>
                <w:noProof w:val="0"/>
                <w:sz w:val="22"/>
                <w:szCs w:val="22"/>
                <w:lang w:val="en-US"/>
              </w:rPr>
              <w:t>13: Place Value Consolidation</w:t>
            </w:r>
          </w:p>
          <w:p w:rsidR="71CB2AC2" w:rsidP="71CB2AC2" w:rsidRDefault="71CB2AC2" w14:paraId="377FF0AA" w14:textId="6A4B3788">
            <w:pPr>
              <w:pStyle w:val="Normal"/>
              <w:spacing w:line="276" w:lineRule="auto"/>
              <w:rPr>
                <w:rFonts w:ascii="Calibri" w:hAnsi="Calibri" w:asciiTheme="majorAscii" w:hAnsiTheme="majorAscii"/>
                <w:sz w:val="20"/>
                <w:szCs w:val="20"/>
              </w:rPr>
            </w:pPr>
          </w:p>
          <w:p w:rsidR="71CB2AC2" w:rsidP="71CB2AC2" w:rsidRDefault="71CB2AC2" w14:paraId="1F356576" w14:textId="0CDD5654">
            <w:pPr>
              <w:pStyle w:val="Normal"/>
              <w:spacing w:line="276" w:lineRule="auto"/>
              <w:rPr>
                <w:rFonts w:ascii="Calibri" w:hAnsi="Calibri" w:asciiTheme="majorAscii" w:hAnsiTheme="majorAscii"/>
                <w:sz w:val="20"/>
                <w:szCs w:val="20"/>
              </w:rPr>
            </w:pPr>
          </w:p>
          <w:p w:rsidRPr="00BB2E40" w:rsidR="00FF59A7" w:rsidP="00FF59A7" w:rsidRDefault="00FF59A7" w14:paraId="3C8A87A7" w14:textId="77777777">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7: Financial Literacy</w:t>
            </w:r>
          </w:p>
          <w:p w:rsidRPr="00BB2E40" w:rsidR="00FF59A7" w:rsidP="00FF59A7" w:rsidRDefault="00FF59A7" w14:paraId="7B363445" w14:textId="2982F746">
            <w:pPr>
              <w:tabs>
                <w:tab w:val="left" w:pos="3063"/>
              </w:tabs>
              <w:rPr>
                <w:rFonts w:asciiTheme="majorHAnsi" w:hAnsiTheme="majorHAnsi"/>
                <w:b/>
                <w:sz w:val="20"/>
                <w:szCs w:val="20"/>
              </w:rPr>
            </w:pPr>
            <w:r w:rsidRPr="00BB2E40">
              <w:rPr>
                <w:rFonts w:asciiTheme="majorHAnsi" w:hAnsiTheme="majorHAnsi"/>
                <w:sz w:val="20"/>
                <w:szCs w:val="20"/>
              </w:rPr>
              <w:t>36: Purchasing and Making Change</w:t>
            </w:r>
          </w:p>
        </w:tc>
        <w:tc>
          <w:tcPr>
            <w:tcW w:w="3148" w:type="dxa"/>
            <w:shd w:val="clear" w:color="auto" w:fill="auto"/>
            <w:tcMar/>
          </w:tcPr>
          <w:p w:rsidRPr="00BB2E40" w:rsidR="00FF59A7" w:rsidP="00FF59A7" w:rsidRDefault="00FF59A7" w14:paraId="530787A4" w14:textId="58687326">
            <w:pPr>
              <w:rPr>
                <w:rFonts w:asciiTheme="majorHAnsi" w:hAnsiTheme="majorHAnsi"/>
                <w:sz w:val="20"/>
                <w:szCs w:val="20"/>
              </w:rPr>
            </w:pPr>
            <w:r w:rsidRPr="00BB2E40">
              <w:rPr>
                <w:rFonts w:asciiTheme="majorHAnsi" w:hAnsiTheme="majorHAnsi"/>
                <w:sz w:val="20"/>
                <w:szCs w:val="20"/>
              </w:rPr>
              <w:t>Calla’s Jingle Dress</w:t>
            </w:r>
            <w:r w:rsidRPr="00BB2E40" w:rsidR="005D5A85">
              <w:rPr>
                <w:rFonts w:asciiTheme="majorHAnsi" w:hAnsiTheme="majorHAnsi"/>
                <w:sz w:val="20"/>
                <w:szCs w:val="20"/>
              </w:rPr>
              <w:br/>
            </w:r>
            <w:r w:rsidRPr="00BB2E40">
              <w:rPr>
                <w:rFonts w:asciiTheme="majorHAnsi" w:hAnsiTheme="majorHAnsi"/>
                <w:sz w:val="20"/>
                <w:szCs w:val="20"/>
              </w:rPr>
              <w:t>The Street Party</w:t>
            </w:r>
            <w:r w:rsidRPr="00BB2E40" w:rsidR="005D5A85">
              <w:rPr>
                <w:rFonts w:asciiTheme="majorHAnsi" w:hAnsiTheme="majorHAnsi"/>
                <w:sz w:val="20"/>
                <w:szCs w:val="20"/>
              </w:rPr>
              <w:br/>
            </w:r>
            <w:r w:rsidRPr="00BB2E40">
              <w:rPr>
                <w:rFonts w:asciiTheme="majorHAnsi" w:hAnsiTheme="majorHAnsi"/>
                <w:sz w:val="20"/>
                <w:szCs w:val="20"/>
              </w:rPr>
              <w:t>Sports Camp</w:t>
            </w:r>
            <w:r w:rsidRPr="00BB2E40" w:rsidR="005D5A85">
              <w:rPr>
                <w:rFonts w:asciiTheme="majorHAnsi" w:hAnsiTheme="majorHAnsi"/>
                <w:sz w:val="20"/>
                <w:szCs w:val="20"/>
              </w:rPr>
              <w:br/>
            </w:r>
            <w:r w:rsidRPr="00BB2E40">
              <w:rPr>
                <w:rFonts w:asciiTheme="majorHAnsi" w:hAnsiTheme="majorHAnsi"/>
                <w:sz w:val="20"/>
                <w:szCs w:val="20"/>
              </w:rPr>
              <w:t>Planting Seeds</w:t>
            </w:r>
            <w:r w:rsidRPr="00BB2E40" w:rsidR="005D5A85">
              <w:rPr>
                <w:rFonts w:asciiTheme="majorHAnsi" w:hAnsiTheme="majorHAnsi"/>
                <w:sz w:val="20"/>
                <w:szCs w:val="20"/>
              </w:rPr>
              <w:br/>
            </w:r>
            <w:r w:rsidRPr="00BB2E40">
              <w:rPr>
                <w:rFonts w:asciiTheme="majorHAnsi" w:hAnsiTheme="majorHAnsi"/>
                <w:sz w:val="20"/>
                <w:szCs w:val="20"/>
              </w:rPr>
              <w:t>Math Makes Me Laugh</w:t>
            </w:r>
            <w:r w:rsidRPr="00BB2E40" w:rsidR="005D5A85">
              <w:rPr>
                <w:rFonts w:asciiTheme="majorHAnsi" w:hAnsiTheme="majorHAnsi"/>
                <w:sz w:val="20"/>
                <w:szCs w:val="20"/>
              </w:rPr>
              <w:br/>
            </w:r>
            <w:r w:rsidRPr="00BB2E40">
              <w:rPr>
                <w:rFonts w:asciiTheme="majorHAnsi" w:hAnsiTheme="majorHAnsi"/>
                <w:sz w:val="20"/>
                <w:szCs w:val="20"/>
              </w:rPr>
              <w:t xml:space="preserve">How Numbers Work </w:t>
            </w:r>
            <w:r w:rsidRPr="00BB2E40" w:rsidR="005D5A85">
              <w:rPr>
                <w:rFonts w:asciiTheme="majorHAnsi" w:hAnsiTheme="majorHAnsi"/>
                <w:sz w:val="20"/>
                <w:szCs w:val="20"/>
              </w:rPr>
              <w:br/>
            </w:r>
            <w:r w:rsidRPr="00BB2E40">
              <w:rPr>
                <w:rFonts w:asciiTheme="majorHAnsi" w:hAnsiTheme="majorHAnsi"/>
                <w:sz w:val="20"/>
                <w:szCs w:val="20"/>
              </w:rPr>
              <w:t>Finding Buster</w:t>
            </w:r>
          </w:p>
          <w:p w:rsidR="00C10F2B" w:rsidP="00FF59A7" w:rsidRDefault="00C10F2B" w14:paraId="6E2260A6" w14:textId="77777777">
            <w:pPr>
              <w:rPr>
                <w:rFonts w:asciiTheme="majorHAnsi" w:hAnsiTheme="majorHAnsi"/>
                <w:b/>
                <w:bCs/>
                <w:sz w:val="20"/>
                <w:szCs w:val="20"/>
              </w:rPr>
            </w:pPr>
          </w:p>
          <w:p w:rsidRPr="00BB2E40" w:rsidR="00025264" w:rsidP="00FF59A7" w:rsidRDefault="00025264" w14:paraId="45CB8E8E" w14:textId="1D9166D3">
            <w:pPr>
              <w:rPr>
                <w:rFonts w:asciiTheme="majorHAnsi" w:hAnsiTheme="majorHAnsi"/>
                <w:b/>
                <w:bCs/>
                <w:sz w:val="20"/>
                <w:szCs w:val="20"/>
              </w:rPr>
            </w:pPr>
            <w:r w:rsidRPr="00BB2E40">
              <w:rPr>
                <w:rFonts w:asciiTheme="majorHAnsi" w:hAnsiTheme="majorHAnsi"/>
                <w:b/>
                <w:bCs/>
                <w:sz w:val="20"/>
                <w:szCs w:val="20"/>
              </w:rPr>
              <w:t>To Scaffold:</w:t>
            </w:r>
          </w:p>
          <w:p w:rsidRPr="00C10F2B" w:rsidR="00025264" w:rsidP="00C10F2B" w:rsidRDefault="00025264" w14:paraId="7F7D2F95" w14:textId="77777777">
            <w:pPr>
              <w:rPr>
                <w:rFonts w:asciiTheme="majorHAnsi" w:hAnsiTheme="majorHAnsi"/>
                <w:sz w:val="20"/>
                <w:szCs w:val="20"/>
              </w:rPr>
            </w:pPr>
            <w:r w:rsidRPr="00C10F2B">
              <w:rPr>
                <w:rFonts w:asciiTheme="majorHAnsi" w:hAnsiTheme="majorHAnsi"/>
                <w:sz w:val="20"/>
                <w:szCs w:val="20"/>
              </w:rPr>
              <w:t>Array’s Bakery</w:t>
            </w:r>
          </w:p>
          <w:p w:rsidRPr="00C10F2B" w:rsidR="00025264" w:rsidP="00C10F2B" w:rsidRDefault="00025264" w14:paraId="00975880" w14:textId="77777777">
            <w:pPr>
              <w:rPr>
                <w:rFonts w:asciiTheme="majorHAnsi" w:hAnsiTheme="majorHAnsi"/>
                <w:sz w:val="20"/>
                <w:szCs w:val="20"/>
              </w:rPr>
            </w:pPr>
            <w:r w:rsidRPr="00C10F2B">
              <w:rPr>
                <w:rFonts w:asciiTheme="majorHAnsi" w:hAnsiTheme="majorHAnsi"/>
                <w:sz w:val="20"/>
                <w:szCs w:val="20"/>
              </w:rPr>
              <w:t xml:space="preserve">Marbles, Alleys, Mibs, and </w:t>
            </w:r>
            <w:proofErr w:type="spellStart"/>
            <w:r w:rsidRPr="00C10F2B">
              <w:rPr>
                <w:rFonts w:asciiTheme="majorHAnsi" w:hAnsiTheme="majorHAnsi"/>
                <w:sz w:val="20"/>
                <w:szCs w:val="20"/>
              </w:rPr>
              <w:t>Guli</w:t>
            </w:r>
            <w:proofErr w:type="spellEnd"/>
            <w:r w:rsidRPr="00C10F2B">
              <w:rPr>
                <w:rFonts w:asciiTheme="majorHAnsi" w:hAnsiTheme="majorHAnsi"/>
                <w:sz w:val="20"/>
                <w:szCs w:val="20"/>
              </w:rPr>
              <w:t>!</w:t>
            </w:r>
          </w:p>
          <w:p w:rsidRPr="00BB2E40" w:rsidR="00025264" w:rsidP="00C10F2B" w:rsidRDefault="00025264" w14:paraId="492AD33B" w14:textId="6B108CA9">
            <w:pPr>
              <w:rPr>
                <w:rFonts w:asciiTheme="majorHAnsi" w:hAnsiTheme="majorHAnsi"/>
                <w:sz w:val="20"/>
                <w:szCs w:val="20"/>
              </w:rPr>
            </w:pPr>
            <w:r w:rsidRPr="00BB2E40">
              <w:rPr>
                <w:rFonts w:asciiTheme="majorHAnsi" w:hAnsiTheme="majorHAnsi"/>
                <w:sz w:val="20"/>
                <w:szCs w:val="20"/>
              </w:rPr>
              <w:t>A Class-full of Projects</w:t>
            </w:r>
          </w:p>
          <w:p w:rsidRPr="00BB2E40" w:rsidR="00025264" w:rsidP="00C10F2B" w:rsidRDefault="00025264" w14:paraId="0AF66923" w14:textId="638DD465">
            <w:pPr>
              <w:rPr>
                <w:rFonts w:asciiTheme="majorHAnsi" w:hAnsiTheme="majorHAnsi"/>
                <w:sz w:val="20"/>
                <w:szCs w:val="20"/>
              </w:rPr>
            </w:pPr>
            <w:r w:rsidRPr="00BB2E40">
              <w:rPr>
                <w:rFonts w:asciiTheme="majorHAnsi" w:hAnsiTheme="majorHAnsi"/>
                <w:sz w:val="20"/>
                <w:szCs w:val="20"/>
              </w:rPr>
              <w:t>The Money Jar</w:t>
            </w:r>
          </w:p>
          <w:p w:rsidRPr="00C10F2B" w:rsidR="00025264" w:rsidP="00C10F2B" w:rsidRDefault="00025264" w14:paraId="2A2C1578" w14:textId="2B015905">
            <w:pPr>
              <w:rPr>
                <w:rFonts w:asciiTheme="majorHAnsi" w:hAnsiTheme="majorHAnsi"/>
                <w:sz w:val="20"/>
                <w:szCs w:val="20"/>
              </w:rPr>
            </w:pPr>
            <w:r w:rsidRPr="00C10F2B">
              <w:rPr>
                <w:rFonts w:asciiTheme="majorHAnsi" w:hAnsiTheme="majorHAnsi"/>
                <w:sz w:val="20"/>
                <w:szCs w:val="20"/>
              </w:rPr>
              <w:t>The Great Dogsled Race</w:t>
            </w:r>
          </w:p>
          <w:p w:rsidRPr="00C10F2B" w:rsidR="00805066" w:rsidP="00C10F2B" w:rsidRDefault="00805066" w14:paraId="1B0F718C" w14:textId="77777777">
            <w:pPr>
              <w:rPr>
                <w:rFonts w:asciiTheme="majorHAnsi" w:hAnsiTheme="majorHAnsi"/>
                <w:sz w:val="20"/>
                <w:szCs w:val="20"/>
              </w:rPr>
            </w:pPr>
            <w:r w:rsidRPr="00C10F2B">
              <w:rPr>
                <w:rFonts w:asciiTheme="majorHAnsi" w:hAnsiTheme="majorHAnsi"/>
                <w:sz w:val="20"/>
                <w:szCs w:val="20"/>
              </w:rPr>
              <w:t>Kokum’s Bannock</w:t>
            </w:r>
          </w:p>
          <w:p w:rsidRPr="00BB2E40" w:rsidR="00025264" w:rsidP="00B73070" w:rsidRDefault="00025264" w14:paraId="7B36344C" w14:textId="62EB88F9">
            <w:pPr>
              <w:rPr>
                <w:rFonts w:asciiTheme="majorHAnsi" w:hAnsiTheme="majorHAnsi"/>
                <w:sz w:val="20"/>
                <w:szCs w:val="20"/>
              </w:rPr>
            </w:pPr>
          </w:p>
        </w:tc>
        <w:tc>
          <w:tcPr>
            <w:tcW w:w="3543" w:type="dxa"/>
            <w:shd w:val="clear" w:color="auto" w:fill="auto"/>
            <w:tcMar/>
          </w:tcPr>
          <w:p w:rsidRPr="00BB3DB1" w:rsidR="0014362E" w:rsidP="00BB3DB1" w:rsidRDefault="008411D7" w14:paraId="7B36344D" w14:textId="20C23EB0">
            <w:pPr>
              <w:spacing w:after="160"/>
              <w:rPr>
                <w:rFonts w:cs="Calibri" w:asciiTheme="majorHAnsi" w:hAnsiTheme="majorHAnsi"/>
                <w:b/>
                <w:sz w:val="20"/>
                <w:szCs w:val="20"/>
              </w:rPr>
            </w:pPr>
            <w:r w:rsidRPr="00BB2E40">
              <w:rPr>
                <w:rFonts w:asciiTheme="majorHAnsi" w:hAnsiTheme="majorHAnsi"/>
                <w:b/>
                <w:sz w:val="20"/>
                <w:szCs w:val="20"/>
              </w:rPr>
              <w:t>Big Idea: Quantities and numbers can be grouped by or partitioned into equal-sized units.</w:t>
            </w:r>
            <w:r w:rsidRPr="00BB2E40" w:rsidR="005A7255">
              <w:rPr>
                <w:rFonts w:asciiTheme="majorHAnsi" w:hAnsiTheme="majorHAnsi"/>
                <w:b/>
                <w:sz w:val="20"/>
                <w:szCs w:val="20"/>
              </w:rPr>
              <w:br/>
            </w:r>
            <w:r w:rsidRPr="00BB2E40">
              <w:rPr>
                <w:rFonts w:cs="Open Sans" w:asciiTheme="majorHAnsi" w:hAnsiTheme="majorHAnsi"/>
                <w:b/>
                <w:bCs/>
                <w:sz w:val="20"/>
                <w:szCs w:val="20"/>
              </w:rPr>
              <w:t>Unitizing quantities into ones, tens, and hundreds (place-value concepts)</w:t>
            </w:r>
            <w:r w:rsidR="00BF7876">
              <w:rPr>
                <w:rFonts w:cs="Calibri" w:asciiTheme="majorHAnsi" w:hAnsiTheme="majorHAnsi"/>
                <w:b/>
                <w:sz w:val="20"/>
                <w:szCs w:val="20"/>
              </w:rPr>
              <w:br/>
            </w:r>
            <w:r w:rsidRPr="00BB2E40">
              <w:rPr>
                <w:rFonts w:asciiTheme="majorHAnsi" w:hAnsiTheme="majorHAnsi"/>
                <w:sz w:val="20"/>
                <w:szCs w:val="20"/>
              </w:rPr>
              <w:t xml:space="preserve">- </w:t>
            </w:r>
            <w:r w:rsidRPr="00BB2E40">
              <w:rPr>
                <w:rFonts w:cs="Open Sans" w:asciiTheme="majorHAnsi" w:hAnsiTheme="majorHAnsi"/>
                <w:sz w:val="20"/>
                <w:szCs w:val="20"/>
              </w:rPr>
              <w:t xml:space="preserve">Writes, reads, composes, and decomposes three-digit numbers using ones, tens, and hundreds. </w:t>
            </w:r>
            <w:r w:rsidRPr="00BB2E40" w:rsidR="005A7255">
              <w:rPr>
                <w:rFonts w:cs="Open Sans" w:asciiTheme="majorHAnsi" w:hAnsiTheme="majorHAnsi"/>
                <w:sz w:val="20"/>
                <w:szCs w:val="20"/>
              </w:rPr>
              <w:br/>
            </w:r>
            <w:r w:rsidRPr="00BB2E40" w:rsidR="00F47437">
              <w:rPr>
                <w:rFonts w:asciiTheme="majorHAnsi" w:hAnsiTheme="majorHAnsi"/>
                <w:b/>
                <w:sz w:val="20"/>
                <w:szCs w:val="20"/>
              </w:rPr>
              <w:t>Big Idea: Quantities and numbers can be added and subtracted to determine how many or how much.</w:t>
            </w:r>
            <w:r w:rsidRPr="00BB2E40" w:rsidR="005A7255">
              <w:rPr>
                <w:rFonts w:asciiTheme="majorHAnsi" w:hAnsiTheme="majorHAnsi"/>
                <w:b/>
                <w:sz w:val="20"/>
                <w:szCs w:val="20"/>
              </w:rPr>
              <w:br/>
            </w:r>
            <w:r w:rsidRPr="00BB2E40" w:rsidR="00F47437">
              <w:rPr>
                <w:rFonts w:asciiTheme="majorHAnsi" w:hAnsiTheme="majorHAnsi"/>
                <w:b/>
                <w:sz w:val="20"/>
                <w:szCs w:val="20"/>
              </w:rPr>
              <w:t>Developing conceptual meaning of addition and subtraction</w:t>
            </w:r>
            <w:r w:rsidR="00BF7876">
              <w:rPr>
                <w:rFonts w:cs="Calibri" w:asciiTheme="majorHAnsi" w:hAnsiTheme="majorHAnsi"/>
                <w:b/>
                <w:sz w:val="20"/>
                <w:szCs w:val="20"/>
              </w:rPr>
              <w:br/>
            </w:r>
            <w:r w:rsidRPr="00BB2E40" w:rsidR="00F47437">
              <w:rPr>
                <w:rFonts w:asciiTheme="majorHAnsi" w:hAnsiTheme="majorHAnsi"/>
                <w:sz w:val="20"/>
                <w:szCs w:val="20"/>
              </w:rPr>
              <w:t xml:space="preserve">- </w:t>
            </w:r>
            <w:r w:rsidRPr="00BB2E40" w:rsidR="00F47437">
              <w:rPr>
                <w:rFonts w:cs="Open Sans" w:asciiTheme="majorHAnsi" w:hAnsiTheme="majorHAnsi"/>
                <w:sz w:val="20"/>
                <w:szCs w:val="20"/>
              </w:rPr>
              <w:t>Models and symbolizes addition and subtraction problem types (i.e., join, separate, part-part- whole, and compare).</w:t>
            </w:r>
            <w:r w:rsidRPr="00BB2E40" w:rsidR="006D13DF">
              <w:rPr>
                <w:rFonts w:cs="Open Sans" w:asciiTheme="majorHAnsi" w:hAnsiTheme="majorHAnsi"/>
                <w:sz w:val="20"/>
                <w:szCs w:val="20"/>
              </w:rPr>
              <w:br/>
            </w:r>
            <w:r w:rsidRPr="00BB2E40" w:rsidR="006D13DF">
              <w:rPr>
                <w:rFonts w:asciiTheme="majorHAnsi" w:hAnsiTheme="majorHAnsi"/>
                <w:sz w:val="20"/>
                <w:szCs w:val="20"/>
              </w:rPr>
              <w:t xml:space="preserve">- </w:t>
            </w:r>
            <w:r w:rsidRPr="00BB2E40" w:rsidR="006D13DF">
              <w:rPr>
                <w:rFonts w:cs="Open Sans" w:asciiTheme="majorHAnsi" w:hAnsiTheme="majorHAnsi"/>
                <w:sz w:val="20"/>
                <w:szCs w:val="20"/>
              </w:rPr>
              <w:t>Relates addition and subtraction as inverse operations.</w:t>
            </w:r>
            <w:r w:rsidRPr="00BB2E40" w:rsidR="002254D2">
              <w:rPr>
                <w:rFonts w:cs="Open Sans" w:asciiTheme="majorHAnsi" w:hAnsiTheme="majorHAnsi"/>
                <w:sz w:val="20"/>
                <w:szCs w:val="20"/>
              </w:rPr>
              <w:br/>
            </w:r>
            <w:r w:rsidRPr="00BB2E40" w:rsidR="002254D2">
              <w:rPr>
                <w:rFonts w:asciiTheme="majorHAnsi" w:hAnsiTheme="majorHAnsi"/>
                <w:sz w:val="20"/>
                <w:szCs w:val="20"/>
              </w:rPr>
              <w:t xml:space="preserve">- </w:t>
            </w:r>
            <w:r w:rsidRPr="00BB2E40" w:rsidR="002254D2">
              <w:rPr>
                <w:rFonts w:cs="Open Sans" w:asciiTheme="majorHAnsi" w:hAnsiTheme="majorHAnsi"/>
                <w:sz w:val="20"/>
                <w:szCs w:val="20"/>
              </w:rPr>
              <w:t>Uses properties of addition and subtraction to solve problems (e.g., adding or subtracting 0, commutativity of addition).</w:t>
            </w:r>
            <w:r w:rsidR="00BB3DB1">
              <w:rPr>
                <w:rFonts w:cs="Calibri" w:asciiTheme="majorHAnsi" w:hAnsiTheme="majorHAnsi"/>
                <w:b/>
                <w:sz w:val="20"/>
                <w:szCs w:val="20"/>
              </w:rPr>
              <w:br/>
            </w:r>
            <w:r w:rsidRPr="00BB2E40" w:rsidR="00F47437">
              <w:rPr>
                <w:rFonts w:cs="Open Sans" w:asciiTheme="majorHAnsi" w:hAnsiTheme="majorHAnsi"/>
                <w:b/>
                <w:bCs/>
                <w:sz w:val="20"/>
                <w:szCs w:val="20"/>
              </w:rPr>
              <w:t xml:space="preserve">Developing fluency of addition and </w:t>
            </w:r>
            <w:r w:rsidRPr="00BB2E40" w:rsidR="00F47437">
              <w:rPr>
                <w:rFonts w:cs="Open Sans" w:asciiTheme="majorHAnsi" w:hAnsiTheme="majorHAnsi"/>
                <w:b/>
                <w:bCs/>
                <w:sz w:val="20"/>
                <w:szCs w:val="20"/>
              </w:rPr>
              <w:lastRenderedPageBreak/>
              <w:t>subtraction computation</w:t>
            </w:r>
            <w:r w:rsidR="00BB3DB1">
              <w:rPr>
                <w:rFonts w:cs="Calibri" w:asciiTheme="majorHAnsi" w:hAnsiTheme="majorHAnsi"/>
                <w:b/>
                <w:sz w:val="20"/>
                <w:szCs w:val="20"/>
              </w:rPr>
              <w:br/>
            </w:r>
            <w:r w:rsidRPr="00BB2E40" w:rsidR="00F47437">
              <w:rPr>
                <w:rFonts w:asciiTheme="majorHAnsi" w:hAnsiTheme="majorHAnsi"/>
                <w:sz w:val="20"/>
                <w:szCs w:val="20"/>
              </w:rPr>
              <w:t xml:space="preserve">- </w:t>
            </w:r>
            <w:r w:rsidRPr="00BB2E40" w:rsidR="001A4961">
              <w:rPr>
                <w:rFonts w:cs="Open Sans" w:asciiTheme="majorHAnsi" w:hAnsiTheme="majorHAnsi"/>
                <w:sz w:val="20"/>
                <w:szCs w:val="20"/>
              </w:rPr>
              <w:t>Develops efficient mental strategies and algorithms to solve equations with multi-digit numbers</w:t>
            </w:r>
            <w:r w:rsidRPr="00BB2E40" w:rsidR="00F47437">
              <w:rPr>
                <w:rFonts w:cs="Open Sans" w:asciiTheme="majorHAnsi" w:hAnsiTheme="majorHAnsi"/>
                <w:sz w:val="20"/>
                <w:szCs w:val="20"/>
              </w:rPr>
              <w:t>.</w:t>
            </w:r>
            <w:r w:rsidR="00BB3DB1">
              <w:rPr>
                <w:rFonts w:cs="Calibri" w:asciiTheme="majorHAnsi" w:hAnsiTheme="majorHAnsi"/>
                <w:b/>
                <w:sz w:val="20"/>
                <w:szCs w:val="20"/>
              </w:rPr>
              <w:br/>
            </w:r>
            <w:r w:rsidRPr="00BB2E40" w:rsidR="006A471D">
              <w:rPr>
                <w:rFonts w:asciiTheme="majorHAnsi" w:hAnsiTheme="majorHAnsi"/>
                <w:sz w:val="20"/>
                <w:szCs w:val="20"/>
              </w:rPr>
              <w:t xml:space="preserve">- </w:t>
            </w:r>
            <w:r w:rsidRPr="00BB2E40" w:rsidR="006A471D">
              <w:rPr>
                <w:rFonts w:cs="Open Sans" w:asciiTheme="majorHAnsi" w:hAnsiTheme="majorHAnsi"/>
                <w:sz w:val="20"/>
                <w:szCs w:val="20"/>
              </w:rPr>
              <w:t>Estimates sums and differences of multi-digit numbers.</w:t>
            </w:r>
            <w:r w:rsidRPr="00BB2E40" w:rsidR="00572C81">
              <w:rPr>
                <w:rFonts w:cs="Open Sans" w:asciiTheme="majorHAnsi" w:hAnsiTheme="majorHAnsi"/>
                <w:sz w:val="20"/>
                <w:szCs w:val="20"/>
              </w:rPr>
              <w:br/>
            </w:r>
            <w:r w:rsidRPr="00BB2E40" w:rsidR="00572C81">
              <w:rPr>
                <w:rFonts w:asciiTheme="majorHAnsi" w:hAnsiTheme="majorHAnsi"/>
                <w:sz w:val="20"/>
                <w:szCs w:val="20"/>
              </w:rPr>
              <w:t>-</w:t>
            </w:r>
            <w:r w:rsidR="00BB3DB1">
              <w:rPr>
                <w:rFonts w:asciiTheme="majorHAnsi" w:hAnsiTheme="majorHAnsi"/>
                <w:sz w:val="20"/>
                <w:szCs w:val="20"/>
              </w:rPr>
              <w:t xml:space="preserve"> </w:t>
            </w:r>
            <w:r w:rsidRPr="00BB2E40" w:rsidR="00572C81">
              <w:rPr>
                <w:rFonts w:eastAsia="Open Sans" w:cs="Open Sans" w:asciiTheme="majorHAnsi" w:hAnsiTheme="majorHAnsi"/>
                <w:bCs/>
                <w:color w:val="000000" w:themeColor="text1"/>
                <w:sz w:val="20"/>
                <w:szCs w:val="20"/>
              </w:rPr>
              <w:t xml:space="preserve">Fluently recalls complements </w:t>
            </w:r>
            <w:r w:rsidR="007959BA">
              <w:rPr>
                <w:rFonts w:eastAsia="Open Sans" w:cs="Open Sans" w:asciiTheme="majorHAnsi" w:hAnsiTheme="majorHAnsi"/>
                <w:bCs/>
                <w:color w:val="000000" w:themeColor="text1"/>
                <w:sz w:val="20"/>
                <w:szCs w:val="20"/>
              </w:rPr>
              <w:t xml:space="preserve">to </w:t>
            </w:r>
            <w:r w:rsidRPr="00BB2E40" w:rsidR="00572C81">
              <w:rPr>
                <w:rFonts w:eastAsia="Open Sans" w:cs="Open Sans" w:asciiTheme="majorHAnsi" w:hAnsiTheme="majorHAnsi"/>
                <w:bCs/>
                <w:color w:val="000000" w:themeColor="text1"/>
                <w:sz w:val="20"/>
                <w:szCs w:val="20"/>
              </w:rPr>
              <w:t>100 (e.g., 64 + 36; 73 + 27)</w:t>
            </w:r>
            <w:r w:rsidR="00BB3DB1">
              <w:rPr>
                <w:rFonts w:eastAsia="Open Sans" w:cs="Open Sans" w:asciiTheme="majorHAnsi" w:hAnsiTheme="majorHAnsi"/>
                <w:bCs/>
                <w:color w:val="000000" w:themeColor="text1"/>
                <w:sz w:val="20"/>
                <w:szCs w:val="20"/>
              </w:rPr>
              <w:t>.</w:t>
            </w:r>
          </w:p>
        </w:tc>
      </w:tr>
      <w:tr w:rsidRPr="00BB2E40" w:rsidR="00977ACF" w:rsidTr="71CB2AC2" w14:paraId="7B363464" w14:textId="77777777">
        <w:tc>
          <w:tcPr>
            <w:tcW w:w="3685" w:type="dxa"/>
            <w:shd w:val="clear" w:color="auto" w:fill="auto"/>
            <w:tcMar/>
          </w:tcPr>
          <w:p w:rsidRPr="00BB2E40" w:rsidR="00977ACF" w:rsidP="00977ACF" w:rsidRDefault="00697AFB" w14:paraId="7B363458" w14:textId="159CB6DE">
            <w:pPr>
              <w:shd w:val="clear" w:color="auto" w:fill="FFFFFF"/>
              <w:rPr>
                <w:rFonts w:asciiTheme="majorHAnsi" w:hAnsiTheme="majorHAnsi"/>
                <w:color w:val="222222"/>
                <w:sz w:val="20"/>
                <w:szCs w:val="20"/>
              </w:rPr>
            </w:pPr>
            <w:r>
              <w:rPr>
                <w:rFonts w:asciiTheme="majorHAnsi" w:hAnsiTheme="majorHAnsi"/>
                <w:b/>
                <w:color w:val="222222"/>
                <w:sz w:val="20"/>
                <w:szCs w:val="20"/>
              </w:rPr>
              <w:lastRenderedPageBreak/>
              <w:t>N3</w:t>
            </w:r>
            <w:r w:rsidRPr="00BB2E40" w:rsidR="00977ACF">
              <w:rPr>
                <w:rFonts w:asciiTheme="majorHAnsi" w:hAnsiTheme="majorHAnsi"/>
                <w:b/>
                <w:color w:val="222222"/>
                <w:sz w:val="20"/>
                <w:szCs w:val="20"/>
              </w:rPr>
              <w:t>.</w:t>
            </w:r>
            <w:r>
              <w:rPr>
                <w:rFonts w:asciiTheme="majorHAnsi" w:hAnsiTheme="majorHAnsi"/>
                <w:b/>
                <w:color w:val="222222"/>
                <w:sz w:val="20"/>
                <w:szCs w:val="20"/>
              </w:rPr>
              <w:t>3</w:t>
            </w:r>
            <w:r w:rsidRPr="00BB2E40" w:rsidR="00977ACF">
              <w:rPr>
                <w:rFonts w:asciiTheme="majorHAnsi" w:hAnsiTheme="majorHAnsi"/>
                <w:color w:val="222222"/>
                <w:sz w:val="20"/>
                <w:szCs w:val="20"/>
              </w:rPr>
              <w:t xml:space="preserve"> Demonstrate an understanding of multiplication to 5 × 5 </w:t>
            </w:r>
            <w:r>
              <w:rPr>
                <w:rFonts w:asciiTheme="majorHAnsi" w:hAnsiTheme="majorHAnsi"/>
                <w:color w:val="222222"/>
                <w:sz w:val="20"/>
                <w:szCs w:val="20"/>
              </w:rPr>
              <w:t>and the corresponding division statements including</w:t>
            </w:r>
            <w:r w:rsidRPr="00BB2E40" w:rsidR="00977ACF">
              <w:rPr>
                <w:rFonts w:asciiTheme="majorHAnsi" w:hAnsiTheme="majorHAnsi"/>
                <w:color w:val="222222"/>
                <w:sz w:val="20"/>
                <w:szCs w:val="20"/>
              </w:rPr>
              <w:t>:</w:t>
            </w:r>
          </w:p>
          <w:p w:rsidRPr="00BB2E40" w:rsidR="00977ACF" w:rsidP="00977ACF" w:rsidRDefault="00977ACF" w14:paraId="7B363459" w14:textId="1546A6D2">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representing and explaining</w:t>
            </w:r>
            <w:r w:rsidR="00697AFB">
              <w:rPr>
                <w:rFonts w:asciiTheme="majorHAnsi" w:hAnsiTheme="majorHAnsi"/>
                <w:color w:val="222222"/>
                <w:sz w:val="20"/>
                <w:szCs w:val="20"/>
              </w:rPr>
              <w:t xml:space="preserve"> </w:t>
            </w:r>
            <w:r w:rsidRPr="00BB2E40">
              <w:rPr>
                <w:rFonts w:asciiTheme="majorHAnsi" w:hAnsiTheme="majorHAnsi"/>
                <w:color w:val="222222"/>
                <w:sz w:val="20"/>
                <w:szCs w:val="20"/>
              </w:rPr>
              <w:t xml:space="preserve">using </w:t>
            </w:r>
            <w:r w:rsidR="00697AFB">
              <w:rPr>
                <w:rFonts w:asciiTheme="majorHAnsi" w:hAnsiTheme="majorHAnsi"/>
                <w:color w:val="222222"/>
                <w:sz w:val="20"/>
                <w:szCs w:val="20"/>
              </w:rPr>
              <w:t xml:space="preserve">repeated addition or subtraction, </w:t>
            </w:r>
            <w:r w:rsidRPr="00BB2E40">
              <w:rPr>
                <w:rFonts w:asciiTheme="majorHAnsi" w:hAnsiTheme="majorHAnsi"/>
                <w:color w:val="222222"/>
                <w:sz w:val="20"/>
                <w:szCs w:val="20"/>
              </w:rPr>
              <w:t>equal grouping</w:t>
            </w:r>
            <w:r w:rsidR="00697AFB">
              <w:rPr>
                <w:rFonts w:asciiTheme="majorHAnsi" w:hAnsiTheme="majorHAnsi"/>
                <w:color w:val="222222"/>
                <w:sz w:val="20"/>
                <w:szCs w:val="20"/>
              </w:rPr>
              <w:t>,</w:t>
            </w:r>
            <w:r w:rsidRPr="00BB2E40">
              <w:rPr>
                <w:rFonts w:asciiTheme="majorHAnsi" w:hAnsiTheme="majorHAnsi"/>
                <w:color w:val="222222"/>
                <w:sz w:val="20"/>
                <w:szCs w:val="20"/>
              </w:rPr>
              <w:t xml:space="preserve"> and arrays</w:t>
            </w:r>
          </w:p>
          <w:p w:rsidRPr="00BB2E40" w:rsidR="00977ACF" w:rsidP="00977ACF" w:rsidRDefault="00977ACF" w14:paraId="7B36345A" w14:textId="2C14F44D">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xml:space="preserve">• creating and solving </w:t>
            </w:r>
            <w:r w:rsidR="00697AFB">
              <w:rPr>
                <w:rFonts w:asciiTheme="majorHAnsi" w:hAnsiTheme="majorHAnsi"/>
                <w:color w:val="222222"/>
                <w:sz w:val="20"/>
                <w:szCs w:val="20"/>
              </w:rPr>
              <w:t>situational questions</w:t>
            </w:r>
          </w:p>
          <w:p w:rsidRPr="00BB2E40" w:rsidR="00977ACF" w:rsidP="00977ACF" w:rsidRDefault="00977ACF" w14:paraId="7B36345C" w14:textId="5FC40E7A">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xml:space="preserve">• modelling </w:t>
            </w:r>
            <w:r w:rsidR="00697AFB">
              <w:rPr>
                <w:rFonts w:asciiTheme="majorHAnsi" w:hAnsiTheme="majorHAnsi"/>
                <w:color w:val="222222"/>
                <w:sz w:val="20"/>
                <w:szCs w:val="20"/>
              </w:rPr>
              <w:t>processes</w:t>
            </w:r>
            <w:r w:rsidRPr="00BB2E40">
              <w:rPr>
                <w:rFonts w:asciiTheme="majorHAnsi" w:hAnsiTheme="majorHAnsi"/>
                <w:color w:val="222222"/>
                <w:sz w:val="20"/>
                <w:szCs w:val="20"/>
              </w:rPr>
              <w:t xml:space="preserve"> using concrete</w:t>
            </w:r>
            <w:r w:rsidR="00697AFB">
              <w:rPr>
                <w:rFonts w:asciiTheme="majorHAnsi" w:hAnsiTheme="majorHAnsi"/>
                <w:color w:val="222222"/>
                <w:sz w:val="20"/>
                <w:szCs w:val="20"/>
              </w:rPr>
              <w:t>, physical,</w:t>
            </w:r>
            <w:r w:rsidRPr="00BB2E40">
              <w:rPr>
                <w:rFonts w:asciiTheme="majorHAnsi" w:hAnsiTheme="majorHAnsi"/>
                <w:color w:val="222222"/>
                <w:sz w:val="20"/>
                <w:szCs w:val="20"/>
              </w:rPr>
              <w:t xml:space="preserve"> </w:t>
            </w:r>
            <w:r w:rsidR="00697AFB">
              <w:rPr>
                <w:rFonts w:asciiTheme="majorHAnsi" w:hAnsiTheme="majorHAnsi"/>
                <w:color w:val="222222"/>
                <w:sz w:val="20"/>
                <w:szCs w:val="20"/>
              </w:rPr>
              <w:t xml:space="preserve">and </w:t>
            </w:r>
            <w:r w:rsidRPr="00BB2E40">
              <w:rPr>
                <w:rFonts w:asciiTheme="majorHAnsi" w:hAnsiTheme="majorHAnsi"/>
                <w:color w:val="222222"/>
                <w:sz w:val="20"/>
                <w:szCs w:val="20"/>
              </w:rPr>
              <w:t>visual representations, and recording the process symbolically</w:t>
            </w:r>
          </w:p>
          <w:p w:rsidRPr="00BB2E40" w:rsidR="00977ACF" w:rsidP="00977ACF" w:rsidRDefault="00977ACF" w14:paraId="1B3318EE" w14:textId="77777777">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relating multiplication to division.</w:t>
            </w:r>
          </w:p>
          <w:p w:rsidRPr="00BB2E40" w:rsidR="00DE7F95" w:rsidP="00977ACF" w:rsidRDefault="00DE7F95" w14:paraId="7B36345D" w14:textId="3828EE31">
            <w:pPr>
              <w:shd w:val="clear" w:color="auto" w:fill="FFFFFF"/>
              <w:rPr>
                <w:rFonts w:asciiTheme="majorHAnsi" w:hAnsiTheme="majorHAnsi"/>
                <w:color w:val="222222"/>
                <w:sz w:val="20"/>
                <w:szCs w:val="20"/>
              </w:rPr>
            </w:pPr>
          </w:p>
        </w:tc>
        <w:tc>
          <w:tcPr>
            <w:tcW w:w="2660" w:type="dxa"/>
            <w:shd w:val="clear" w:color="auto" w:fill="auto"/>
            <w:tcMar/>
          </w:tcPr>
          <w:p w:rsidRPr="00BB2E40" w:rsidR="00977ACF" w:rsidP="00977ACF" w:rsidRDefault="00977ACF" w14:paraId="5A4D45DD" w14:textId="77777777">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6: Multiplication and Division</w:t>
            </w:r>
          </w:p>
          <w:p w:rsidR="00977ACF" w:rsidP="00977ACF" w:rsidRDefault="00977ACF" w14:paraId="617E1603" w14:textId="0A88FEF7">
            <w:pPr>
              <w:spacing w:line="276" w:lineRule="auto"/>
              <w:contextualSpacing/>
              <w:rPr>
                <w:rFonts w:asciiTheme="majorHAnsi" w:hAnsiTheme="majorHAnsi"/>
                <w:bCs/>
                <w:sz w:val="20"/>
                <w:szCs w:val="20"/>
              </w:rPr>
            </w:pPr>
            <w:r w:rsidRPr="00BB2E40">
              <w:rPr>
                <w:rFonts w:asciiTheme="majorHAnsi" w:hAnsiTheme="majorHAnsi"/>
                <w:bCs/>
                <w:sz w:val="20"/>
                <w:szCs w:val="20"/>
              </w:rPr>
              <w:t>27: Exploring Multiplication</w:t>
            </w:r>
          </w:p>
          <w:p w:rsidRPr="00BB2E40" w:rsidR="00944BA4" w:rsidP="00977ACF" w:rsidRDefault="00944BA4" w14:paraId="44AA012D" w14:textId="34999EAF">
            <w:pPr>
              <w:spacing w:line="276" w:lineRule="auto"/>
              <w:contextualSpacing/>
              <w:rPr>
                <w:rFonts w:asciiTheme="majorHAnsi" w:hAnsiTheme="majorHAnsi"/>
                <w:bCs/>
                <w:sz w:val="20"/>
                <w:szCs w:val="20"/>
              </w:rPr>
            </w:pPr>
            <w:r>
              <w:rPr>
                <w:rFonts w:asciiTheme="majorHAnsi" w:hAnsiTheme="majorHAnsi"/>
                <w:bCs/>
                <w:sz w:val="20"/>
                <w:szCs w:val="20"/>
              </w:rPr>
              <w:t>28: Exploring Division</w:t>
            </w:r>
          </w:p>
          <w:p w:rsidRPr="00BB2E40" w:rsidR="00DB7BDD" w:rsidP="00977ACF" w:rsidRDefault="00DB7BDD" w14:paraId="4BD93158" w14:textId="4B225BE4">
            <w:pPr>
              <w:spacing w:line="276" w:lineRule="auto"/>
              <w:contextualSpacing/>
              <w:rPr>
                <w:rFonts w:asciiTheme="majorHAnsi" w:hAnsiTheme="majorHAnsi"/>
                <w:bCs/>
                <w:sz w:val="20"/>
                <w:szCs w:val="20"/>
              </w:rPr>
            </w:pPr>
            <w:r w:rsidRPr="00BB2E40">
              <w:rPr>
                <w:rFonts w:asciiTheme="majorHAnsi" w:hAnsiTheme="majorHAnsi"/>
                <w:bCs/>
                <w:sz w:val="20"/>
                <w:szCs w:val="20"/>
              </w:rPr>
              <w:t>29: Relating Multiplication and Division</w:t>
            </w:r>
          </w:p>
          <w:p w:rsidR="00977ACF" w:rsidP="00D94A3F" w:rsidRDefault="00977ACF" w14:paraId="413C19E5" w14:textId="77777777">
            <w:pPr>
              <w:tabs>
                <w:tab w:val="left" w:pos="3063"/>
              </w:tabs>
              <w:rPr>
                <w:rFonts w:asciiTheme="majorHAnsi" w:hAnsiTheme="majorHAnsi"/>
                <w:bCs/>
                <w:sz w:val="20"/>
                <w:szCs w:val="20"/>
              </w:rPr>
            </w:pPr>
            <w:r w:rsidRPr="00BB2E40">
              <w:rPr>
                <w:rFonts w:asciiTheme="majorHAnsi" w:hAnsiTheme="majorHAnsi"/>
                <w:bCs/>
                <w:sz w:val="20"/>
                <w:szCs w:val="20"/>
              </w:rPr>
              <w:t>30: Properties of Multiplication</w:t>
            </w:r>
            <w:r w:rsidRPr="00BB2E40" w:rsidR="00654980">
              <w:rPr>
                <w:rFonts w:asciiTheme="majorHAnsi" w:hAnsiTheme="majorHAnsi"/>
                <w:bCs/>
                <w:sz w:val="20"/>
                <w:szCs w:val="20"/>
              </w:rPr>
              <w:br/>
            </w:r>
            <w:r w:rsidRPr="00BB2E40">
              <w:rPr>
                <w:rFonts w:asciiTheme="majorHAnsi" w:hAnsiTheme="majorHAnsi"/>
                <w:bCs/>
                <w:sz w:val="20"/>
                <w:szCs w:val="20"/>
              </w:rPr>
              <w:t>31: Creating and Solving Problems</w:t>
            </w:r>
          </w:p>
          <w:p w:rsidRPr="00BB2E40" w:rsidR="00BB6C93" w:rsidP="00D94A3F" w:rsidRDefault="00BB6C93" w14:paraId="7B36345E" w14:textId="22368F6F">
            <w:pPr>
              <w:tabs>
                <w:tab w:val="left" w:pos="3063"/>
              </w:tabs>
              <w:rPr>
                <w:rFonts w:asciiTheme="majorHAnsi" w:hAnsiTheme="majorHAnsi"/>
                <w:bCs/>
                <w:sz w:val="20"/>
                <w:szCs w:val="20"/>
              </w:rPr>
            </w:pPr>
            <w:r>
              <w:rPr>
                <w:rFonts w:asciiTheme="majorHAnsi" w:hAnsiTheme="majorHAnsi"/>
                <w:bCs/>
                <w:sz w:val="20"/>
                <w:szCs w:val="20"/>
              </w:rPr>
              <w:t xml:space="preserve">32: </w:t>
            </w:r>
            <w:r w:rsidR="007D0480">
              <w:rPr>
                <w:rFonts w:asciiTheme="majorHAnsi" w:hAnsiTheme="majorHAnsi"/>
                <w:bCs/>
                <w:sz w:val="20"/>
                <w:szCs w:val="20"/>
              </w:rPr>
              <w:t xml:space="preserve">Building Fluency: </w:t>
            </w:r>
            <w:r>
              <w:rPr>
                <w:rFonts w:asciiTheme="majorHAnsi" w:hAnsiTheme="majorHAnsi"/>
                <w:bCs/>
                <w:sz w:val="20"/>
                <w:szCs w:val="20"/>
              </w:rPr>
              <w:t>The Games Room</w:t>
            </w:r>
          </w:p>
        </w:tc>
        <w:tc>
          <w:tcPr>
            <w:tcW w:w="3148" w:type="dxa"/>
            <w:shd w:val="clear" w:color="auto" w:fill="auto"/>
            <w:tcMar/>
          </w:tcPr>
          <w:p w:rsidRPr="00BB2E40" w:rsidR="00977ACF" w:rsidP="00977ACF" w:rsidRDefault="00977ACF" w14:paraId="7B363462" w14:textId="16C554D7">
            <w:pPr>
              <w:rPr>
                <w:rFonts w:asciiTheme="majorHAnsi" w:hAnsiTheme="majorHAnsi"/>
                <w:sz w:val="20"/>
                <w:szCs w:val="20"/>
              </w:rPr>
            </w:pPr>
            <w:r w:rsidRPr="00BB2E40">
              <w:rPr>
                <w:rFonts w:asciiTheme="majorHAnsi" w:hAnsiTheme="majorHAnsi"/>
                <w:sz w:val="20"/>
                <w:szCs w:val="20"/>
              </w:rPr>
              <w:t xml:space="preserve">Calla’s Jingle Dress </w:t>
            </w:r>
            <w:r w:rsidRPr="00BB2E40" w:rsidR="00034C75">
              <w:rPr>
                <w:rFonts w:asciiTheme="majorHAnsi" w:hAnsiTheme="majorHAnsi"/>
                <w:sz w:val="20"/>
                <w:szCs w:val="20"/>
              </w:rPr>
              <w:br/>
            </w:r>
            <w:r w:rsidRPr="00BB2E40">
              <w:rPr>
                <w:rFonts w:asciiTheme="majorHAnsi" w:hAnsiTheme="majorHAnsi"/>
                <w:sz w:val="20"/>
                <w:szCs w:val="20"/>
              </w:rPr>
              <w:t>Sports Camp</w:t>
            </w:r>
            <w:r w:rsidRPr="00BB2E40">
              <w:rPr>
                <w:rFonts w:asciiTheme="majorHAnsi" w:hAnsiTheme="majorHAnsi"/>
                <w:i/>
                <w:sz w:val="20"/>
                <w:szCs w:val="20"/>
              </w:rPr>
              <w:t xml:space="preserve"> </w:t>
            </w:r>
            <w:r w:rsidRPr="00BB2E40" w:rsidR="00034C75">
              <w:rPr>
                <w:rFonts w:asciiTheme="majorHAnsi" w:hAnsiTheme="majorHAnsi"/>
                <w:sz w:val="20"/>
                <w:szCs w:val="20"/>
              </w:rPr>
              <w:br/>
            </w:r>
            <w:r w:rsidRPr="00BB2E40">
              <w:rPr>
                <w:rFonts w:asciiTheme="majorHAnsi" w:hAnsiTheme="majorHAnsi"/>
                <w:sz w:val="20"/>
                <w:szCs w:val="20"/>
              </w:rPr>
              <w:t>Planting Seeds</w:t>
            </w:r>
            <w:r w:rsidRPr="00BB2E40">
              <w:rPr>
                <w:rFonts w:asciiTheme="majorHAnsi" w:hAnsiTheme="majorHAnsi"/>
                <w:i/>
                <w:sz w:val="20"/>
                <w:szCs w:val="20"/>
              </w:rPr>
              <w:t xml:space="preserve"> </w:t>
            </w:r>
          </w:p>
        </w:tc>
        <w:tc>
          <w:tcPr>
            <w:tcW w:w="3543" w:type="dxa"/>
            <w:shd w:val="clear" w:color="auto" w:fill="auto"/>
            <w:tcMar/>
          </w:tcPr>
          <w:p w:rsidRPr="002122F9" w:rsidR="000D2085" w:rsidP="00034C75" w:rsidRDefault="002649C7" w14:paraId="7B363463" w14:textId="0EA221A6">
            <w:pPr>
              <w:spacing w:after="160"/>
              <w:rPr>
                <w:rFonts w:cs="Open Sans" w:asciiTheme="majorHAnsi" w:hAnsiTheme="majorHAnsi"/>
                <w:sz w:val="20"/>
                <w:szCs w:val="20"/>
              </w:rPr>
            </w:pPr>
            <w:r w:rsidRPr="00BB2E40">
              <w:rPr>
                <w:rFonts w:asciiTheme="majorHAnsi" w:hAnsiTheme="majorHAnsi"/>
                <w:b/>
                <w:sz w:val="20"/>
                <w:szCs w:val="20"/>
              </w:rPr>
              <w:t>Big Idea: Quantities and numbers can be grouped by, or partitioned into units to determine how many or how much.</w:t>
            </w:r>
            <w:r w:rsidRPr="00BB2E40" w:rsidR="00034C75">
              <w:rPr>
                <w:rFonts w:asciiTheme="majorHAnsi" w:hAnsiTheme="majorHAnsi"/>
                <w:b/>
                <w:sz w:val="20"/>
                <w:szCs w:val="20"/>
              </w:rPr>
              <w:br/>
            </w:r>
            <w:r w:rsidRPr="00BB2E40">
              <w:rPr>
                <w:rFonts w:cs="Open Sans" w:asciiTheme="majorHAnsi" w:hAnsiTheme="majorHAnsi"/>
                <w:b/>
                <w:bCs/>
                <w:sz w:val="20"/>
                <w:szCs w:val="20"/>
              </w:rPr>
              <w:t>Developing conceptual meaning of multiplication and division</w:t>
            </w:r>
            <w:r w:rsidRPr="00BB2E40" w:rsidR="00097C6A">
              <w:rPr>
                <w:rFonts w:cs="Open Sans" w:asciiTheme="majorHAnsi" w:hAnsiTheme="majorHAnsi"/>
                <w:b/>
                <w:bCs/>
                <w:sz w:val="20"/>
                <w:szCs w:val="20"/>
              </w:rPr>
              <w:br/>
            </w:r>
            <w:r w:rsidRPr="00BB2E40">
              <w:rPr>
                <w:rFonts w:asciiTheme="majorHAnsi" w:hAnsiTheme="majorHAnsi"/>
                <w:sz w:val="20"/>
                <w:szCs w:val="20"/>
              </w:rPr>
              <w:t xml:space="preserve">- </w:t>
            </w:r>
            <w:r w:rsidRPr="00BB2E40" w:rsidR="00097C6A">
              <w:rPr>
                <w:rFonts w:cs="Open Sans" w:asciiTheme="majorHAnsi" w:hAnsiTheme="majorHAnsi"/>
                <w:sz w:val="20"/>
                <w:szCs w:val="20"/>
              </w:rPr>
              <w:t>Models and symbolizes single-digit multiplication problems involving equal groups or measures (i.e., equal jumps on a number line), and relates them to addition.</w:t>
            </w:r>
            <w:r w:rsidR="006835ED">
              <w:rPr>
                <w:rFonts w:cs="Open Sans" w:asciiTheme="majorHAnsi" w:hAnsiTheme="majorHAnsi"/>
                <w:sz w:val="20"/>
                <w:szCs w:val="20"/>
              </w:rPr>
              <w:br/>
            </w:r>
            <w:r w:rsidR="006835ED">
              <w:rPr>
                <w:rFonts w:cs="Open Sans" w:asciiTheme="majorHAnsi" w:hAnsiTheme="majorHAnsi"/>
                <w:sz w:val="20"/>
                <w:szCs w:val="20"/>
              </w:rPr>
              <w:t>- Uses properties of multiplication and division to solve problems (e.g., multiplying and dividing by 1, commutativity of multiplication).</w:t>
            </w:r>
            <w:r w:rsidRPr="00BB2E40" w:rsidR="00654980">
              <w:rPr>
                <w:rFonts w:cs="Open Sans" w:asciiTheme="majorHAnsi" w:hAnsiTheme="majorHAnsi"/>
                <w:sz w:val="20"/>
                <w:szCs w:val="20"/>
              </w:rPr>
              <w:br/>
            </w:r>
            <w:r w:rsidRPr="00BB2E40" w:rsidR="00654980">
              <w:rPr>
                <w:rFonts w:asciiTheme="majorHAnsi" w:hAnsiTheme="majorHAnsi"/>
                <w:sz w:val="20"/>
                <w:szCs w:val="20"/>
              </w:rPr>
              <w:t xml:space="preserve">- </w:t>
            </w:r>
            <w:r w:rsidRPr="00BB2E40" w:rsidR="000D2085">
              <w:rPr>
                <w:rFonts w:cs="Open Sans" w:asciiTheme="majorHAnsi" w:hAnsiTheme="majorHAnsi"/>
                <w:sz w:val="20"/>
                <w:szCs w:val="20"/>
              </w:rPr>
              <w:t>Models and symbolizes equal sharing and grouping division problems and relates them to subtraction.</w:t>
            </w:r>
          </w:p>
        </w:tc>
      </w:tr>
    </w:tbl>
    <w:tbl>
      <w:tblPr>
        <w:tblStyle w:val="a1"/>
        <w:tblW w:w="130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685"/>
        <w:gridCol w:w="2660"/>
        <w:gridCol w:w="3261"/>
        <w:gridCol w:w="3430"/>
      </w:tblGrid>
      <w:tr w:rsidRPr="00811A31" w:rsidR="007174F8" w:rsidTr="00FE1E71" w14:paraId="7B36347B" w14:textId="77777777">
        <w:tc>
          <w:tcPr>
            <w:tcW w:w="3685" w:type="dxa"/>
            <w:shd w:val="clear" w:color="auto" w:fill="auto"/>
          </w:tcPr>
          <w:p w:rsidRPr="00BB2E40" w:rsidR="007174F8" w:rsidRDefault="00EC6328" w14:paraId="7B363474" w14:textId="2B795C83">
            <w:pPr>
              <w:shd w:val="clear" w:color="auto" w:fill="FFFFFF"/>
              <w:rPr>
                <w:rFonts w:asciiTheme="majorHAnsi" w:hAnsiTheme="majorHAnsi"/>
                <w:color w:val="222222"/>
                <w:sz w:val="20"/>
                <w:szCs w:val="20"/>
              </w:rPr>
            </w:pPr>
            <w:r>
              <w:rPr>
                <w:rFonts w:asciiTheme="majorHAnsi" w:hAnsiTheme="majorHAnsi"/>
                <w:b/>
                <w:color w:val="222222"/>
                <w:sz w:val="20"/>
                <w:szCs w:val="20"/>
              </w:rPr>
              <w:t>N</w:t>
            </w:r>
            <w:r w:rsidRPr="00BB2E40" w:rsidR="003F661B">
              <w:rPr>
                <w:rFonts w:asciiTheme="majorHAnsi" w:hAnsiTheme="majorHAnsi"/>
                <w:b/>
                <w:color w:val="222222"/>
                <w:sz w:val="20"/>
                <w:szCs w:val="20"/>
              </w:rPr>
              <w:t>3.</w:t>
            </w:r>
            <w:r w:rsidRPr="00EC6328">
              <w:rPr>
                <w:rFonts w:asciiTheme="majorHAnsi" w:hAnsiTheme="majorHAnsi"/>
                <w:b/>
                <w:bCs/>
                <w:color w:val="222222"/>
                <w:sz w:val="20"/>
                <w:szCs w:val="20"/>
              </w:rPr>
              <w:t>4</w:t>
            </w:r>
            <w:r>
              <w:rPr>
                <w:rFonts w:asciiTheme="majorHAnsi" w:hAnsiTheme="majorHAnsi"/>
                <w:color w:val="222222"/>
                <w:sz w:val="20"/>
                <w:szCs w:val="20"/>
              </w:rPr>
              <w:t xml:space="preserve"> </w:t>
            </w:r>
            <w:r w:rsidRPr="00BB2E40" w:rsidR="003F661B">
              <w:rPr>
                <w:rFonts w:asciiTheme="majorHAnsi" w:hAnsiTheme="majorHAnsi"/>
                <w:color w:val="222222"/>
                <w:sz w:val="20"/>
                <w:szCs w:val="20"/>
              </w:rPr>
              <w:t xml:space="preserve">Demonstrate understanding of fractions </w:t>
            </w:r>
            <w:r>
              <w:rPr>
                <w:rFonts w:asciiTheme="majorHAnsi" w:hAnsiTheme="majorHAnsi"/>
                <w:color w:val="222222"/>
                <w:sz w:val="20"/>
                <w:szCs w:val="20"/>
              </w:rPr>
              <w:t>concretely, pictorially, physically, and orally including</w:t>
            </w:r>
            <w:r w:rsidRPr="00BB2E40" w:rsidR="003F661B">
              <w:rPr>
                <w:rFonts w:asciiTheme="majorHAnsi" w:hAnsiTheme="majorHAnsi"/>
                <w:color w:val="222222"/>
                <w:sz w:val="20"/>
                <w:szCs w:val="20"/>
              </w:rPr>
              <w:t>:</w:t>
            </w:r>
          </w:p>
          <w:p w:rsidRPr="00BB2E40" w:rsidR="007174F8" w:rsidRDefault="003F661B" w14:paraId="7B363475" w14:textId="6FFFADF3">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xml:space="preserve">• </w:t>
            </w:r>
            <w:r w:rsidR="00EC6328">
              <w:rPr>
                <w:rFonts w:asciiTheme="majorHAnsi" w:hAnsiTheme="majorHAnsi"/>
                <w:color w:val="222222"/>
                <w:sz w:val="20"/>
                <w:szCs w:val="20"/>
              </w:rPr>
              <w:t>representing</w:t>
            </w:r>
          </w:p>
          <w:p w:rsidR="00EC6328" w:rsidP="00EC6328" w:rsidRDefault="003F661B" w14:paraId="79FB6AD3" w14:textId="77777777">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xml:space="preserve">• </w:t>
            </w:r>
            <w:r w:rsidR="00EC6328">
              <w:rPr>
                <w:rFonts w:asciiTheme="majorHAnsi" w:hAnsiTheme="majorHAnsi"/>
                <w:color w:val="222222"/>
                <w:sz w:val="20"/>
                <w:szCs w:val="20"/>
              </w:rPr>
              <w:t xml:space="preserve">observing and </w:t>
            </w:r>
            <w:r w:rsidRPr="00BB2E40">
              <w:rPr>
                <w:rFonts w:asciiTheme="majorHAnsi" w:hAnsiTheme="majorHAnsi"/>
                <w:color w:val="222222"/>
                <w:sz w:val="20"/>
                <w:szCs w:val="20"/>
              </w:rPr>
              <w:t xml:space="preserve">describing situations </w:t>
            </w:r>
          </w:p>
          <w:p w:rsidR="00EC6328" w:rsidP="00EC6328" w:rsidRDefault="003F661B" w14:paraId="204DB17C" w14:textId="77777777">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xml:space="preserve">• comparing </w:t>
            </w:r>
          </w:p>
          <w:p w:rsidR="00EC6328" w:rsidP="00EC6328" w:rsidRDefault="00EC6328" w14:paraId="6053E29C" w14:textId="1F12EA55">
            <w:pPr>
              <w:shd w:val="clear" w:color="auto" w:fill="FFFFFF"/>
              <w:rPr>
                <w:rFonts w:asciiTheme="majorHAnsi" w:hAnsiTheme="majorHAnsi"/>
                <w:color w:val="222222"/>
                <w:sz w:val="20"/>
                <w:szCs w:val="20"/>
              </w:rPr>
            </w:pPr>
            <w:r w:rsidRPr="00BB2E40">
              <w:rPr>
                <w:rFonts w:asciiTheme="majorHAnsi" w:hAnsiTheme="majorHAnsi"/>
                <w:color w:val="222222"/>
                <w:sz w:val="20"/>
                <w:szCs w:val="20"/>
              </w:rPr>
              <w:t xml:space="preserve">• </w:t>
            </w:r>
            <w:r>
              <w:rPr>
                <w:rFonts w:asciiTheme="majorHAnsi" w:hAnsiTheme="majorHAnsi"/>
                <w:color w:val="222222"/>
                <w:sz w:val="20"/>
                <w:szCs w:val="20"/>
              </w:rPr>
              <w:t>relat</w:t>
            </w:r>
            <w:r w:rsidRPr="00BB2E40">
              <w:rPr>
                <w:rFonts w:asciiTheme="majorHAnsi" w:hAnsiTheme="majorHAnsi"/>
                <w:color w:val="222222"/>
                <w:sz w:val="20"/>
                <w:szCs w:val="20"/>
              </w:rPr>
              <w:t xml:space="preserve">ing </w:t>
            </w:r>
            <w:r>
              <w:rPr>
                <w:rFonts w:asciiTheme="majorHAnsi" w:hAnsiTheme="majorHAnsi"/>
                <w:color w:val="222222"/>
                <w:sz w:val="20"/>
                <w:szCs w:val="20"/>
              </w:rPr>
              <w:t>to quantity.</w:t>
            </w:r>
          </w:p>
          <w:p w:rsidRPr="00BB2E40" w:rsidR="007174F8" w:rsidP="00EC6328" w:rsidRDefault="003F661B" w14:paraId="7B363477" w14:textId="1245F17B">
            <w:pPr>
              <w:shd w:val="clear" w:color="auto" w:fill="FFFFFF"/>
              <w:rPr>
                <w:rFonts w:asciiTheme="majorHAnsi" w:hAnsiTheme="majorHAnsi"/>
                <w:color w:val="222222"/>
                <w:sz w:val="20"/>
                <w:szCs w:val="20"/>
              </w:rPr>
            </w:pPr>
            <w:r w:rsidRPr="00BB2E40">
              <w:rPr>
                <w:rFonts w:asciiTheme="majorHAnsi" w:hAnsiTheme="majorHAnsi"/>
                <w:color w:val="222222"/>
                <w:sz w:val="20"/>
                <w:szCs w:val="20"/>
              </w:rPr>
              <w:t>.</w:t>
            </w:r>
          </w:p>
        </w:tc>
        <w:tc>
          <w:tcPr>
            <w:tcW w:w="2660" w:type="dxa"/>
            <w:shd w:val="clear" w:color="auto" w:fill="auto"/>
          </w:tcPr>
          <w:p w:rsidRPr="00BB2E40" w:rsidR="008A2B1B" w:rsidP="008A2B1B" w:rsidRDefault="008A2B1B" w14:paraId="69365B59" w14:textId="77777777">
            <w:pPr>
              <w:spacing w:line="276" w:lineRule="auto"/>
              <w:contextualSpacing/>
              <w:rPr>
                <w:rFonts w:asciiTheme="majorHAnsi" w:hAnsiTheme="majorHAnsi"/>
                <w:b/>
                <w:bCs/>
                <w:sz w:val="20"/>
                <w:szCs w:val="20"/>
              </w:rPr>
            </w:pPr>
            <w:r w:rsidRPr="00BB2E40">
              <w:rPr>
                <w:rFonts w:asciiTheme="majorHAnsi" w:hAnsiTheme="majorHAnsi"/>
                <w:b/>
                <w:bCs/>
                <w:sz w:val="20"/>
                <w:szCs w:val="20"/>
              </w:rPr>
              <w:t>Number Unit 4: Fractions</w:t>
            </w:r>
          </w:p>
          <w:p w:rsidRPr="00BB2E40" w:rsidR="008A2B1B" w:rsidP="008A2B1B" w:rsidRDefault="008A2B1B" w14:paraId="655B60F6" w14:textId="77777777">
            <w:pPr>
              <w:spacing w:line="276" w:lineRule="auto"/>
              <w:contextualSpacing/>
              <w:rPr>
                <w:rFonts w:asciiTheme="majorHAnsi" w:hAnsiTheme="majorHAnsi"/>
                <w:bCs/>
                <w:sz w:val="20"/>
                <w:szCs w:val="20"/>
              </w:rPr>
            </w:pPr>
            <w:r w:rsidRPr="00BB2E40">
              <w:rPr>
                <w:rFonts w:asciiTheme="majorHAnsi" w:hAnsiTheme="majorHAnsi"/>
                <w:bCs/>
                <w:sz w:val="20"/>
                <w:szCs w:val="20"/>
              </w:rPr>
              <w:t>14: Exploring Equal Parts</w:t>
            </w:r>
          </w:p>
          <w:p w:rsidRPr="00BB2E40" w:rsidR="008A2B1B" w:rsidP="008A2B1B" w:rsidRDefault="008A2B1B" w14:paraId="5D499F8B" w14:textId="77777777">
            <w:pPr>
              <w:spacing w:line="276" w:lineRule="auto"/>
              <w:contextualSpacing/>
              <w:rPr>
                <w:rFonts w:asciiTheme="majorHAnsi" w:hAnsiTheme="majorHAnsi"/>
                <w:bCs/>
                <w:sz w:val="20"/>
                <w:szCs w:val="20"/>
              </w:rPr>
            </w:pPr>
            <w:r w:rsidRPr="00BB2E40">
              <w:rPr>
                <w:rFonts w:asciiTheme="majorHAnsi" w:hAnsiTheme="majorHAnsi"/>
                <w:bCs/>
                <w:sz w:val="20"/>
                <w:szCs w:val="20"/>
              </w:rPr>
              <w:t>15: Comparing Fractions 1</w:t>
            </w:r>
          </w:p>
          <w:p w:rsidR="008A2B1B" w:rsidP="008A2B1B" w:rsidRDefault="008A2B1B" w14:paraId="6C7A7933" w14:textId="69DEC75B">
            <w:pPr>
              <w:spacing w:line="276" w:lineRule="auto"/>
              <w:contextualSpacing/>
              <w:rPr>
                <w:rFonts w:asciiTheme="majorHAnsi" w:hAnsiTheme="majorHAnsi"/>
                <w:bCs/>
                <w:sz w:val="20"/>
                <w:szCs w:val="20"/>
              </w:rPr>
            </w:pPr>
            <w:r w:rsidRPr="00BB2E40">
              <w:rPr>
                <w:rFonts w:asciiTheme="majorHAnsi" w:hAnsiTheme="majorHAnsi"/>
                <w:bCs/>
                <w:sz w:val="20"/>
                <w:szCs w:val="20"/>
              </w:rPr>
              <w:t>16: Comparing Fractions 2</w:t>
            </w:r>
          </w:p>
          <w:p w:rsidR="00EC6328" w:rsidP="008A2B1B" w:rsidRDefault="00EC6328" w14:paraId="2292EFFD" w14:textId="0562BBB5">
            <w:pPr>
              <w:spacing w:line="276" w:lineRule="auto"/>
              <w:contextualSpacing/>
              <w:rPr>
                <w:rFonts w:asciiTheme="majorHAnsi" w:hAnsiTheme="majorHAnsi"/>
                <w:bCs/>
                <w:sz w:val="20"/>
                <w:szCs w:val="20"/>
              </w:rPr>
            </w:pPr>
            <w:r>
              <w:rPr>
                <w:rFonts w:asciiTheme="majorHAnsi" w:hAnsiTheme="majorHAnsi"/>
                <w:bCs/>
                <w:sz w:val="20"/>
                <w:szCs w:val="20"/>
              </w:rPr>
              <w:t>17: Partitioning Sets</w:t>
            </w:r>
          </w:p>
          <w:p w:rsidRPr="00BB2E40" w:rsidR="0089092C" w:rsidP="008A2B1B" w:rsidRDefault="0089092C" w14:paraId="37C7CFF1" w14:textId="4AA66C7D">
            <w:pPr>
              <w:spacing w:line="276" w:lineRule="auto"/>
              <w:contextualSpacing/>
              <w:rPr>
                <w:rFonts w:asciiTheme="majorHAnsi" w:hAnsiTheme="majorHAnsi"/>
                <w:bCs/>
                <w:sz w:val="20"/>
                <w:szCs w:val="20"/>
              </w:rPr>
            </w:pPr>
            <w:r>
              <w:rPr>
                <w:rFonts w:asciiTheme="majorHAnsi" w:hAnsiTheme="majorHAnsi"/>
                <w:bCs/>
                <w:sz w:val="20"/>
                <w:szCs w:val="20"/>
              </w:rPr>
              <w:t>18: Consolidation</w:t>
            </w:r>
          </w:p>
          <w:p w:rsidRPr="00BB2E40" w:rsidR="007174F8" w:rsidRDefault="007174F8" w14:paraId="7B363478" w14:textId="77777777">
            <w:pPr>
              <w:tabs>
                <w:tab w:val="left" w:pos="3063"/>
              </w:tabs>
              <w:rPr>
                <w:rFonts w:asciiTheme="majorHAnsi" w:hAnsiTheme="majorHAnsi"/>
                <w:b/>
                <w:sz w:val="20"/>
                <w:szCs w:val="20"/>
              </w:rPr>
            </w:pPr>
          </w:p>
        </w:tc>
        <w:tc>
          <w:tcPr>
            <w:tcW w:w="3261" w:type="dxa"/>
            <w:shd w:val="clear" w:color="auto" w:fill="auto"/>
          </w:tcPr>
          <w:p w:rsidRPr="00BB2E40" w:rsidR="007174F8" w:rsidRDefault="003F661B" w14:paraId="7B363479" w14:textId="565CC799">
            <w:pPr>
              <w:rPr>
                <w:rFonts w:asciiTheme="majorHAnsi" w:hAnsiTheme="majorHAnsi"/>
                <w:sz w:val="20"/>
                <w:szCs w:val="20"/>
              </w:rPr>
            </w:pPr>
            <w:r w:rsidRPr="00BB2E40">
              <w:rPr>
                <w:rFonts w:asciiTheme="majorHAnsi" w:hAnsiTheme="majorHAnsi"/>
                <w:sz w:val="20"/>
                <w:szCs w:val="20"/>
              </w:rPr>
              <w:t>Hockey Homework</w:t>
            </w:r>
          </w:p>
        </w:tc>
        <w:tc>
          <w:tcPr>
            <w:tcW w:w="3430" w:type="dxa"/>
            <w:shd w:val="clear" w:color="auto" w:fill="auto"/>
          </w:tcPr>
          <w:p w:rsidRPr="005038BC" w:rsidR="007174F8" w:rsidP="005038BC" w:rsidRDefault="00183563" w14:paraId="7B36347A" w14:textId="573B2E8A">
            <w:pPr>
              <w:spacing w:after="45"/>
              <w:rPr>
                <w:rFonts w:cs="Open Sans" w:asciiTheme="majorHAnsi" w:hAnsiTheme="majorHAnsi"/>
                <w:color w:val="000000"/>
                <w:sz w:val="20"/>
                <w:szCs w:val="20"/>
              </w:rPr>
            </w:pPr>
            <w:r w:rsidRPr="00BB2E40">
              <w:rPr>
                <w:rFonts w:asciiTheme="majorHAnsi" w:hAnsiTheme="majorHAnsi"/>
                <w:b/>
                <w:sz w:val="20"/>
                <w:szCs w:val="20"/>
              </w:rPr>
              <w:t xml:space="preserve">Big Idea: </w:t>
            </w:r>
            <w:r w:rsidRPr="00BB2E40" w:rsidR="00130512">
              <w:rPr>
                <w:rFonts w:cs="Open Sans" w:asciiTheme="majorHAnsi" w:hAnsiTheme="majorHAnsi"/>
                <w:b/>
                <w:sz w:val="20"/>
                <w:szCs w:val="20"/>
              </w:rPr>
              <w:t>Quantities and numbers can be grouped by or partitioned into equal-sized units.</w:t>
            </w:r>
            <w:r w:rsidRPr="00BB2E40" w:rsidR="00130512">
              <w:rPr>
                <w:rFonts w:cs="Open Sans" w:asciiTheme="majorHAnsi" w:hAnsiTheme="majorHAnsi"/>
                <w:b/>
                <w:sz w:val="20"/>
                <w:szCs w:val="20"/>
              </w:rPr>
              <w:br/>
            </w:r>
            <w:r w:rsidRPr="00BB2E40" w:rsidR="00130512">
              <w:rPr>
                <w:rFonts w:cs="Open Sans" w:asciiTheme="majorHAnsi" w:hAnsiTheme="majorHAnsi"/>
                <w:b/>
                <w:sz w:val="20"/>
                <w:szCs w:val="20"/>
              </w:rPr>
              <w:t>Partitioning quantities to form fractions</w:t>
            </w:r>
            <w:r w:rsidRPr="00BB2E40">
              <w:rPr>
                <w:rFonts w:cs="Open Sans" w:asciiTheme="majorHAnsi" w:hAnsiTheme="majorHAnsi"/>
                <w:b/>
                <w:sz w:val="20"/>
                <w:szCs w:val="20"/>
              </w:rPr>
              <w:br/>
            </w:r>
            <w:r w:rsidRPr="00BB2E40">
              <w:rPr>
                <w:rFonts w:asciiTheme="majorHAnsi" w:hAnsiTheme="majorHAnsi"/>
                <w:sz w:val="20"/>
                <w:szCs w:val="20"/>
              </w:rPr>
              <w:t xml:space="preserve">- </w:t>
            </w:r>
            <w:r w:rsidRPr="00BB2E40" w:rsidR="001A0CF6">
              <w:rPr>
                <w:rFonts w:cs="Open Sans" w:asciiTheme="majorHAnsi" w:hAnsiTheme="majorHAnsi"/>
                <w:color w:val="000000"/>
                <w:sz w:val="20"/>
                <w:szCs w:val="20"/>
              </w:rPr>
              <w:t>Partitions wholes into equal</w:t>
            </w:r>
            <w:r w:rsidRPr="00BB2E40" w:rsidR="00725D4D">
              <w:rPr>
                <w:rFonts w:cs="Open Sans" w:asciiTheme="majorHAnsi" w:hAnsiTheme="majorHAnsi"/>
                <w:color w:val="000000"/>
                <w:sz w:val="20"/>
                <w:szCs w:val="20"/>
              </w:rPr>
              <w:t>-sized</w:t>
            </w:r>
            <w:r w:rsidRPr="00BB2E40" w:rsidR="001A0CF6">
              <w:rPr>
                <w:rFonts w:cs="Open Sans" w:asciiTheme="majorHAnsi" w:hAnsiTheme="majorHAnsi"/>
                <w:color w:val="000000"/>
                <w:sz w:val="20"/>
                <w:szCs w:val="20"/>
              </w:rPr>
              <w:t xml:space="preserve"> parts to make fair shares or equal groups.</w:t>
            </w:r>
            <w:r w:rsidR="005038BC">
              <w:rPr>
                <w:rFonts w:cs="Open Sans" w:asciiTheme="majorHAnsi" w:hAnsiTheme="majorHAnsi"/>
                <w:color w:val="000000"/>
                <w:sz w:val="20"/>
                <w:szCs w:val="20"/>
              </w:rPr>
              <w:br/>
            </w:r>
            <w:r w:rsidRPr="00BB2E40" w:rsidR="00341CEA">
              <w:rPr>
                <w:rFonts w:asciiTheme="majorHAnsi" w:hAnsiTheme="majorHAnsi"/>
                <w:sz w:val="20"/>
                <w:szCs w:val="20"/>
              </w:rPr>
              <w:t xml:space="preserve">- </w:t>
            </w:r>
            <w:r w:rsidRPr="00BB2E40" w:rsidR="00341CEA">
              <w:rPr>
                <w:rFonts w:cs="Open Sans" w:asciiTheme="majorHAnsi" w:hAnsiTheme="majorHAnsi"/>
                <w:color w:val="000000"/>
                <w:sz w:val="20"/>
                <w:szCs w:val="20"/>
              </w:rPr>
              <w:t>Partitions wholes (e.g., intervals, sets) into equal parts and names the unit fractions.</w:t>
            </w:r>
            <w:r w:rsidR="005038BC">
              <w:rPr>
                <w:rFonts w:cs="Open Sans" w:asciiTheme="majorHAnsi" w:hAnsiTheme="majorHAnsi"/>
                <w:color w:val="000000"/>
                <w:sz w:val="20"/>
                <w:szCs w:val="20"/>
              </w:rPr>
              <w:br/>
            </w:r>
            <w:r w:rsidRPr="00BB2E40" w:rsidR="001A0CF6">
              <w:rPr>
                <w:rFonts w:asciiTheme="majorHAnsi" w:hAnsiTheme="majorHAnsi"/>
                <w:sz w:val="20"/>
                <w:szCs w:val="20"/>
              </w:rPr>
              <w:t xml:space="preserve">- </w:t>
            </w:r>
            <w:r w:rsidRPr="00BB2E40" w:rsidR="001A0CF6">
              <w:rPr>
                <w:rFonts w:cs="Open Sans" w:asciiTheme="majorHAnsi" w:hAnsiTheme="majorHAnsi"/>
                <w:color w:val="000000"/>
                <w:sz w:val="20"/>
                <w:szCs w:val="20"/>
              </w:rPr>
              <w:t xml:space="preserve">Relates the size of parts to the number of equal parts in a whole (e.g., </w:t>
            </w:r>
            <w:r w:rsidRPr="00BB2E40" w:rsidR="001A0CF6">
              <w:rPr>
                <w:rFonts w:cs="Open Sans" w:asciiTheme="majorHAnsi" w:hAnsiTheme="majorHAnsi"/>
                <w:color w:val="000000"/>
                <w:sz w:val="20"/>
                <w:szCs w:val="20"/>
              </w:rPr>
              <w:lastRenderedPageBreak/>
              <w:t>a whole cut into 2 equal pieces has larger parts than a whole cut into 3 equal pieces).</w:t>
            </w:r>
            <w:r w:rsidR="005038BC">
              <w:rPr>
                <w:rFonts w:cs="Open Sans" w:asciiTheme="majorHAnsi" w:hAnsiTheme="majorHAnsi"/>
                <w:color w:val="000000"/>
                <w:sz w:val="20"/>
                <w:szCs w:val="20"/>
              </w:rPr>
              <w:br/>
            </w:r>
            <w:r w:rsidRPr="00BB2E40" w:rsidR="00341CEA">
              <w:rPr>
                <w:rFonts w:asciiTheme="majorHAnsi" w:hAnsiTheme="majorHAnsi"/>
                <w:sz w:val="20"/>
                <w:szCs w:val="20"/>
              </w:rPr>
              <w:t xml:space="preserve">- </w:t>
            </w:r>
            <w:r w:rsidRPr="00BB2E40" w:rsidR="00341CEA">
              <w:rPr>
                <w:rFonts w:cs="Open Sans" w:asciiTheme="majorHAnsi" w:hAnsiTheme="majorHAnsi"/>
                <w:color w:val="000000"/>
                <w:sz w:val="20"/>
                <w:szCs w:val="20"/>
              </w:rPr>
              <w:t>Compares unit fractions to determine relative size.</w:t>
            </w:r>
            <w:r w:rsidR="005038BC">
              <w:rPr>
                <w:rFonts w:cs="Open Sans" w:asciiTheme="majorHAnsi" w:hAnsiTheme="majorHAnsi"/>
                <w:color w:val="000000"/>
                <w:sz w:val="20"/>
                <w:szCs w:val="20"/>
              </w:rPr>
              <w:br/>
            </w:r>
            <w:r w:rsidRPr="00BB2E40" w:rsidR="001A0CF6">
              <w:rPr>
                <w:rFonts w:asciiTheme="majorHAnsi" w:hAnsiTheme="majorHAnsi"/>
                <w:sz w:val="20"/>
                <w:szCs w:val="20"/>
              </w:rPr>
              <w:t xml:space="preserve">- </w:t>
            </w:r>
            <w:r w:rsidRPr="00BB2E40" w:rsidR="001A0CF6">
              <w:rPr>
                <w:rFonts w:cs="Open Sans" w:asciiTheme="majorHAnsi" w:hAnsiTheme="majorHAnsi"/>
                <w:color w:val="000000"/>
                <w:sz w:val="20"/>
                <w:szCs w:val="20"/>
              </w:rPr>
              <w:t>Counts by unit fractions</w:t>
            </w:r>
            <w:r w:rsidRPr="00BB2E40" w:rsidR="004147C6">
              <w:rPr>
                <w:rFonts w:cs="Open Sans" w:asciiTheme="majorHAnsi" w:hAnsiTheme="majorHAnsi"/>
                <w:color w:val="000000"/>
                <w:sz w:val="20"/>
                <w:szCs w:val="20"/>
              </w:rPr>
              <w:t xml:space="preserve"> (e.g., counting by </w:t>
            </w:r>
            <m:oMath>
              <m:f>
                <m:fPr>
                  <m:ctrlPr>
                    <w:rPr>
                      <w:rFonts w:ascii="Cambria Math" w:hAnsi="Cambria Math" w:cs="Open Sans"/>
                      <w:i/>
                      <w:color w:val="000000"/>
                      <w:sz w:val="20"/>
                      <w:szCs w:val="20"/>
                    </w:rPr>
                  </m:ctrlPr>
                </m:fPr>
                <m:num>
                  <m:r>
                    <w:rPr>
                      <w:rFonts w:ascii="Cambria Math" w:hAnsi="Cambria Math" w:cs="Open Sans"/>
                      <w:color w:val="000000"/>
                      <w:sz w:val="20"/>
                      <w:szCs w:val="20"/>
                    </w:rPr>
                    <m:t>1</m:t>
                  </m:r>
                </m:num>
                <m:den>
                  <m:r>
                    <w:rPr>
                      <w:rFonts w:ascii="Cambria Math" w:hAnsi="Cambria Math" w:cs="Open Sans"/>
                      <w:color w:val="000000"/>
                      <w:sz w:val="20"/>
                      <w:szCs w:val="20"/>
                    </w:rPr>
                    <m:t>4</m:t>
                  </m:r>
                </m:den>
              </m:f>
            </m:oMath>
            <w:r w:rsidRPr="00BB2E40" w:rsidR="004147C6">
              <w:rPr>
                <w:rFonts w:cs="Open Sans" w:asciiTheme="majorHAnsi" w:hAnsiTheme="majorHAnsi"/>
                <w:color w:val="000000"/>
                <w:sz w:val="20"/>
                <w:szCs w:val="20"/>
              </w:rPr>
              <w:t xml:space="preserve">:  </w:t>
            </w:r>
            <m:oMath>
              <m:f>
                <m:fPr>
                  <m:ctrlPr>
                    <w:rPr>
                      <w:rFonts w:ascii="Cambria Math" w:hAnsi="Cambria Math" w:cs="Open Sans"/>
                      <w:i/>
                      <w:color w:val="000000"/>
                      <w:sz w:val="20"/>
                      <w:szCs w:val="20"/>
                    </w:rPr>
                  </m:ctrlPr>
                </m:fPr>
                <m:num>
                  <m:r>
                    <w:rPr>
                      <w:rFonts w:ascii="Cambria Math" w:hAnsi="Cambria Math" w:cs="Open Sans"/>
                      <w:color w:val="000000"/>
                      <w:sz w:val="20"/>
                      <w:szCs w:val="20"/>
                    </w:rPr>
                    <m:t>1</m:t>
                  </m:r>
                </m:num>
                <m:den>
                  <m:r>
                    <w:rPr>
                      <w:rFonts w:ascii="Cambria Math" w:hAnsi="Cambria Math" w:cs="Open Sans"/>
                      <w:color w:val="000000"/>
                      <w:sz w:val="20"/>
                      <w:szCs w:val="20"/>
                    </w:rPr>
                    <m:t>4</m:t>
                  </m:r>
                </m:den>
              </m:f>
            </m:oMath>
            <w:r w:rsidRPr="00BB2E40" w:rsidR="004147C6">
              <w:rPr>
                <w:rFonts w:cs="Open Sans" w:asciiTheme="majorHAnsi" w:hAnsiTheme="majorHAnsi"/>
                <w:color w:val="000000"/>
                <w:sz w:val="20"/>
                <w:szCs w:val="20"/>
              </w:rPr>
              <w:t xml:space="preserve">,  </w:t>
            </w:r>
            <m:oMath>
              <m:f>
                <m:fPr>
                  <m:ctrlPr>
                    <w:rPr>
                      <w:rFonts w:ascii="Cambria Math" w:hAnsi="Cambria Math" w:cs="Open Sans"/>
                      <w:i/>
                      <w:color w:val="000000"/>
                      <w:sz w:val="20"/>
                      <w:szCs w:val="20"/>
                    </w:rPr>
                  </m:ctrlPr>
                </m:fPr>
                <m:num>
                  <m:r>
                    <w:rPr>
                      <w:rFonts w:ascii="Cambria Math" w:hAnsi="Cambria Math" w:cs="Open Sans"/>
                      <w:color w:val="000000"/>
                      <w:sz w:val="20"/>
                      <w:szCs w:val="20"/>
                    </w:rPr>
                    <m:t>2</m:t>
                  </m:r>
                </m:num>
                <m:den>
                  <m:r>
                    <w:rPr>
                      <w:rFonts w:ascii="Cambria Math" w:hAnsi="Cambria Math" w:cs="Open Sans"/>
                      <w:color w:val="000000"/>
                      <w:sz w:val="20"/>
                      <w:szCs w:val="20"/>
                    </w:rPr>
                    <m:t>4</m:t>
                  </m:r>
                </m:den>
              </m:f>
            </m:oMath>
            <w:r w:rsidRPr="00BB2E40" w:rsidR="004147C6">
              <w:rPr>
                <w:rFonts w:cs="Open Sans" w:asciiTheme="majorHAnsi" w:hAnsiTheme="majorHAnsi"/>
                <w:color w:val="000000"/>
                <w:sz w:val="20"/>
                <w:szCs w:val="20"/>
              </w:rPr>
              <w:t xml:space="preserve">,  </w:t>
            </w:r>
            <m:oMath>
              <m:f>
                <m:fPr>
                  <m:ctrlPr>
                    <w:rPr>
                      <w:rFonts w:ascii="Cambria Math" w:hAnsi="Cambria Math" w:cs="Open Sans"/>
                      <w:i/>
                      <w:color w:val="000000"/>
                      <w:sz w:val="20"/>
                      <w:szCs w:val="20"/>
                    </w:rPr>
                  </m:ctrlPr>
                </m:fPr>
                <m:num>
                  <m:r>
                    <w:rPr>
                      <w:rFonts w:ascii="Cambria Math" w:hAnsi="Cambria Math" w:cs="Open Sans"/>
                      <w:color w:val="000000"/>
                      <w:sz w:val="20"/>
                      <w:szCs w:val="20"/>
                    </w:rPr>
                    <m:t>3</m:t>
                  </m:r>
                </m:num>
                <m:den>
                  <m:r>
                    <w:rPr>
                      <w:rFonts w:ascii="Cambria Math" w:hAnsi="Cambria Math" w:cs="Open Sans"/>
                      <w:color w:val="000000"/>
                      <w:sz w:val="20"/>
                      <w:szCs w:val="20"/>
                    </w:rPr>
                    <m:t>4</m:t>
                  </m:r>
                </m:den>
              </m:f>
            </m:oMath>
            <w:r w:rsidRPr="00BB2E40" w:rsidR="004147C6">
              <w:rPr>
                <w:rFonts w:cs="Open Sans" w:asciiTheme="majorHAnsi" w:hAnsiTheme="majorHAnsi"/>
                <w:color w:val="000000"/>
                <w:sz w:val="20"/>
                <w:szCs w:val="20"/>
              </w:rPr>
              <w:t>).</w:t>
            </w:r>
            <w:r w:rsidRPr="00BB2E40" w:rsidR="0062151F">
              <w:rPr>
                <w:rFonts w:cs="Open Sans" w:asciiTheme="majorHAnsi" w:hAnsiTheme="majorHAnsi"/>
                <w:color w:val="000000"/>
                <w:sz w:val="20"/>
                <w:szCs w:val="20"/>
              </w:rPr>
              <w:br/>
            </w:r>
            <w:r w:rsidRPr="00BB2E40" w:rsidR="0062151F">
              <w:rPr>
                <w:rFonts w:asciiTheme="majorHAnsi" w:hAnsiTheme="majorHAnsi"/>
                <w:sz w:val="20"/>
                <w:szCs w:val="20"/>
              </w:rPr>
              <w:t xml:space="preserve">- </w:t>
            </w:r>
            <w:r w:rsidRPr="00BB2E40" w:rsidR="0062151F">
              <w:rPr>
                <w:rFonts w:cs="Open Sans" w:asciiTheme="majorHAnsi" w:hAnsiTheme="majorHAnsi"/>
                <w:sz w:val="20"/>
                <w:szCs w:val="20"/>
                <w:lang w:val="en-CA"/>
              </w:rPr>
              <w:t>Uses fraction symbols to name fractional quantities.</w:t>
            </w:r>
            <w:r w:rsidR="005038BC">
              <w:rPr>
                <w:rFonts w:cs="Open Sans" w:asciiTheme="majorHAnsi" w:hAnsiTheme="majorHAnsi"/>
                <w:color w:val="000000"/>
                <w:sz w:val="20"/>
                <w:szCs w:val="20"/>
              </w:rPr>
              <w:br/>
            </w:r>
            <w:r w:rsidRPr="00BB2E40" w:rsidR="0062151F">
              <w:rPr>
                <w:rFonts w:asciiTheme="majorHAnsi" w:hAnsiTheme="majorHAnsi"/>
                <w:sz w:val="20"/>
                <w:szCs w:val="20"/>
              </w:rPr>
              <w:t xml:space="preserve">- </w:t>
            </w:r>
            <w:r w:rsidRPr="00BB2E40" w:rsidR="0062151F">
              <w:rPr>
                <w:rFonts w:cs="Open Sans" w:asciiTheme="majorHAnsi" w:hAnsiTheme="majorHAnsi"/>
                <w:color w:val="000000"/>
                <w:sz w:val="20"/>
                <w:szCs w:val="20"/>
              </w:rPr>
              <w:t>Compares related fractions (e.g., same numerator, same denominator, unit fractions, familiar fractions) to determine more/less or equal.</w:t>
            </w:r>
          </w:p>
        </w:tc>
      </w:tr>
    </w:tbl>
    <w:p w:rsidR="007174F8" w:rsidRDefault="007174F8" w14:paraId="7B36347C" w14:textId="77777777">
      <w:pPr>
        <w:jc w:val="center"/>
        <w:rPr>
          <w:b/>
          <w:sz w:val="28"/>
          <w:szCs w:val="28"/>
        </w:rPr>
      </w:pPr>
    </w:p>
    <w:p w:rsidR="007174F8" w:rsidRDefault="00290505" w14:paraId="1E00478A" w14:textId="21581E77">
      <w:r>
        <w:br w:type="page"/>
      </w:r>
    </w:p>
    <w:p w:rsidR="007174F8" w:rsidRDefault="00307052" w14:paraId="7B363485" w14:textId="3E092C91">
      <w:pPr>
        <w:rPr>
          <w:b/>
          <w:sz w:val="28"/>
          <w:szCs w:val="28"/>
        </w:rPr>
      </w:pPr>
      <w:r>
        <w:rPr>
          <w:noProof/>
          <w:lang w:eastAsia="zh-CN"/>
        </w:rPr>
        <w:lastRenderedPageBreak/>
        <w:drawing>
          <wp:anchor distT="0" distB="0" distL="114300" distR="114300" simplePos="0" relativeHeight="251659264" behindDoc="0" locked="0" layoutInCell="1" hidden="0" allowOverlap="1" wp14:anchorId="7B363517" wp14:editId="02C2CC10">
            <wp:simplePos x="0" y="0"/>
            <wp:positionH relativeFrom="margin">
              <wp:posOffset>2695575</wp:posOffset>
            </wp:positionH>
            <wp:positionV relativeFrom="paragraph">
              <wp:posOffset>0</wp:posOffset>
            </wp:positionV>
            <wp:extent cx="2247900" cy="873760"/>
            <wp:effectExtent l="0" t="0" r="0" b="0"/>
            <wp:wrapTopAndBottom distT="0" dist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2247900" cy="873760"/>
                    </a:xfrm>
                    <a:prstGeom prst="rect">
                      <a:avLst/>
                    </a:prstGeom>
                    <a:ln/>
                  </pic:spPr>
                </pic:pic>
              </a:graphicData>
            </a:graphic>
          </wp:anchor>
        </w:drawing>
      </w:r>
      <w:r w:rsidR="003F661B">
        <w:rPr>
          <w:b/>
        </w:rPr>
        <w:tab/>
      </w:r>
      <w:r w:rsidR="003F661B">
        <w:rPr>
          <w:b/>
        </w:rPr>
        <w:tab/>
      </w:r>
      <w:r w:rsidR="003F661B">
        <w:rPr>
          <w:b/>
        </w:rPr>
        <w:tab/>
      </w:r>
      <w:r w:rsidR="003F661B">
        <w:rPr>
          <w:b/>
        </w:rPr>
        <w:tab/>
      </w:r>
      <w:proofErr w:type="spellStart"/>
      <w:r w:rsidRPr="71CB2AC2" w:rsidR="003F661B">
        <w:rPr>
          <w:b w:val="1"/>
          <w:bCs w:val="1"/>
          <w:sz w:val="28"/>
          <w:szCs w:val="28"/>
        </w:rPr>
        <w:t>Mathology</w:t>
      </w:r>
      <w:proofErr w:type="spellEnd"/>
      <w:r w:rsidRPr="71CB2AC2" w:rsidR="003F661B">
        <w:rPr>
          <w:b w:val="1"/>
          <w:bCs w:val="1"/>
          <w:sz w:val="28"/>
          <w:szCs w:val="28"/>
        </w:rPr>
        <w:t xml:space="preserve"> 3 Correlation (Patterns and Relations) </w:t>
      </w:r>
      <w:r w:rsidRPr="71CB2AC2" w:rsidR="00307052">
        <w:rPr>
          <w:b w:val="1"/>
          <w:bCs w:val="1"/>
          <w:sz w:val="28"/>
          <w:szCs w:val="28"/>
        </w:rPr>
        <w:t>–</w:t>
      </w:r>
      <w:r w:rsidRPr="71CB2AC2" w:rsidR="003F661B">
        <w:rPr>
          <w:b w:val="1"/>
          <w:bCs w:val="1"/>
          <w:sz w:val="28"/>
          <w:szCs w:val="28"/>
        </w:rPr>
        <w:t xml:space="preserve"> </w:t>
      </w:r>
      <w:r w:rsidRPr="71CB2AC2" w:rsidR="007D19FC">
        <w:rPr>
          <w:b w:val="1"/>
          <w:bCs w:val="1"/>
          <w:sz w:val="28"/>
          <w:szCs w:val="28"/>
        </w:rPr>
        <w:t>Saskatchewan</w:t>
      </w:r>
    </w:p>
    <w:p w:rsidR="00307052" w:rsidRDefault="00307052" w14:paraId="3034F644" w14:textId="77777777">
      <w:pPr>
        <w:rPr>
          <w:b/>
        </w:rPr>
      </w:pPr>
    </w:p>
    <w:tbl>
      <w:tblPr>
        <w:tblStyle w:val="a2"/>
        <w:tblW w:w="1304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420"/>
        <w:gridCol w:w="2790"/>
        <w:gridCol w:w="3150"/>
        <w:gridCol w:w="3681"/>
      </w:tblGrid>
      <w:tr w:rsidR="007174F8" w:rsidTr="00FE1E71" w14:paraId="7B36348A" w14:textId="77777777">
        <w:trPr>
          <w:trHeight w:val="500"/>
        </w:trPr>
        <w:tc>
          <w:tcPr>
            <w:tcW w:w="3420" w:type="dxa"/>
            <w:shd w:val="clear" w:color="auto" w:fill="A26299"/>
          </w:tcPr>
          <w:p w:rsidRPr="005A1423" w:rsidR="007174F8" w:rsidRDefault="00EA76E2" w14:paraId="7B363486" w14:textId="2346A842">
            <w:pPr>
              <w:rPr>
                <w:rFonts w:asciiTheme="majorHAnsi" w:hAnsiTheme="majorHAnsi"/>
                <w:b/>
                <w:sz w:val="20"/>
                <w:szCs w:val="20"/>
              </w:rPr>
            </w:pPr>
            <w:r w:rsidRPr="005A1423">
              <w:rPr>
                <w:rFonts w:asciiTheme="majorHAnsi" w:hAnsiTheme="majorHAnsi"/>
                <w:b/>
                <w:sz w:val="20"/>
                <w:szCs w:val="20"/>
              </w:rPr>
              <w:t>Curriculum Expectations</w:t>
            </w:r>
          </w:p>
        </w:tc>
        <w:tc>
          <w:tcPr>
            <w:tcW w:w="2790" w:type="dxa"/>
            <w:shd w:val="clear" w:color="auto" w:fill="A26299"/>
          </w:tcPr>
          <w:p w:rsidRPr="005A1423" w:rsidR="007174F8" w:rsidRDefault="00290505" w14:paraId="7B363487" w14:textId="702274AD">
            <w:pPr>
              <w:tabs>
                <w:tab w:val="left" w:pos="3063"/>
              </w:tabs>
              <w:rPr>
                <w:rFonts w:asciiTheme="majorHAnsi" w:hAnsiTheme="majorHAnsi"/>
                <w:b/>
                <w:sz w:val="20"/>
                <w:szCs w:val="20"/>
              </w:rPr>
            </w:pPr>
            <w:r w:rsidRPr="005A1423">
              <w:rPr>
                <w:rFonts w:asciiTheme="majorHAnsi" w:hAnsiTheme="majorHAnsi"/>
                <w:b/>
                <w:sz w:val="20"/>
                <w:szCs w:val="20"/>
              </w:rPr>
              <w:t>Grade 3 Mathology.ca</w:t>
            </w:r>
          </w:p>
        </w:tc>
        <w:tc>
          <w:tcPr>
            <w:tcW w:w="3150" w:type="dxa"/>
            <w:shd w:val="clear" w:color="auto" w:fill="A26299"/>
          </w:tcPr>
          <w:p w:rsidRPr="005A1423" w:rsidR="007174F8" w:rsidRDefault="003F661B" w14:paraId="7B363488" w14:textId="77777777">
            <w:pPr>
              <w:rPr>
                <w:rFonts w:asciiTheme="majorHAnsi" w:hAnsiTheme="majorHAnsi"/>
                <w:b/>
                <w:sz w:val="20"/>
                <w:szCs w:val="20"/>
              </w:rPr>
            </w:pPr>
            <w:proofErr w:type="spellStart"/>
            <w:r w:rsidRPr="005A1423">
              <w:rPr>
                <w:rFonts w:asciiTheme="majorHAnsi" w:hAnsiTheme="majorHAnsi"/>
                <w:b/>
                <w:sz w:val="20"/>
                <w:szCs w:val="20"/>
              </w:rPr>
              <w:t>Mathology</w:t>
            </w:r>
            <w:proofErr w:type="spellEnd"/>
            <w:r w:rsidRPr="005A1423">
              <w:rPr>
                <w:rFonts w:asciiTheme="majorHAnsi" w:hAnsiTheme="majorHAnsi"/>
                <w:b/>
                <w:sz w:val="20"/>
                <w:szCs w:val="20"/>
              </w:rPr>
              <w:t xml:space="preserve"> Little Books</w:t>
            </w:r>
          </w:p>
        </w:tc>
        <w:tc>
          <w:tcPr>
            <w:tcW w:w="3681" w:type="dxa"/>
            <w:shd w:val="clear" w:color="auto" w:fill="A26299"/>
          </w:tcPr>
          <w:p w:rsidRPr="005A1423" w:rsidR="007174F8" w:rsidRDefault="003F661B" w14:paraId="7B363489" w14:textId="77777777">
            <w:pPr>
              <w:rPr>
                <w:rFonts w:asciiTheme="majorHAnsi" w:hAnsiTheme="majorHAnsi"/>
                <w:b/>
                <w:sz w:val="20"/>
                <w:szCs w:val="20"/>
              </w:rPr>
            </w:pPr>
            <w:r w:rsidRPr="005A1423">
              <w:rPr>
                <w:rFonts w:asciiTheme="majorHAnsi" w:hAnsiTheme="majorHAnsi"/>
                <w:b/>
                <w:sz w:val="20"/>
                <w:szCs w:val="20"/>
              </w:rPr>
              <w:t>Pearson Canada K-3 Mathematics Learning Progression</w:t>
            </w:r>
          </w:p>
        </w:tc>
      </w:tr>
      <w:tr w:rsidR="00C90072" w:rsidTr="00FE1E71" w14:paraId="4818350B" w14:textId="77777777">
        <w:trPr>
          <w:trHeight w:val="500"/>
        </w:trPr>
        <w:tc>
          <w:tcPr>
            <w:tcW w:w="13041" w:type="dxa"/>
            <w:gridSpan w:val="4"/>
            <w:shd w:val="clear" w:color="auto" w:fill="D9D9D9" w:themeFill="background1" w:themeFillShade="D9"/>
          </w:tcPr>
          <w:p w:rsidRPr="00AD5C50" w:rsidR="00C90072" w:rsidRDefault="00AD5C50" w14:paraId="6FC0876C" w14:textId="39CF0BDD">
            <w:pPr>
              <w:rPr>
                <w:rFonts w:asciiTheme="majorHAnsi" w:hAnsiTheme="majorHAnsi"/>
                <w:bCs/>
                <w:sz w:val="20"/>
                <w:szCs w:val="20"/>
              </w:rPr>
            </w:pPr>
            <w:r>
              <w:rPr>
                <w:rFonts w:asciiTheme="majorHAnsi" w:hAnsiTheme="majorHAnsi"/>
                <w:bCs/>
                <w:sz w:val="20"/>
                <w:szCs w:val="20"/>
              </w:rPr>
              <w:t xml:space="preserve">Goals: Number Sense, Logical Thinking, </w:t>
            </w:r>
            <w:r w:rsidR="003573A7">
              <w:rPr>
                <w:rFonts w:asciiTheme="majorHAnsi" w:hAnsiTheme="majorHAnsi"/>
                <w:bCs/>
                <w:sz w:val="20"/>
                <w:szCs w:val="20"/>
              </w:rPr>
              <w:t>Mathematics as a Human Endeavour</w:t>
            </w:r>
          </w:p>
        </w:tc>
      </w:tr>
      <w:tr w:rsidRPr="00EF4FA1" w:rsidR="00AC4B4C" w:rsidTr="00AC4B4C" w14:paraId="7B363494" w14:textId="77777777">
        <w:trPr>
          <w:trHeight w:val="20"/>
        </w:trPr>
        <w:tc>
          <w:tcPr>
            <w:tcW w:w="3420" w:type="dxa"/>
          </w:tcPr>
          <w:p w:rsidRPr="005A1423" w:rsidR="00EA76E2" w:rsidP="00AC4B4C" w:rsidRDefault="00EA76E2" w14:paraId="38B254CC" w14:textId="7054B2E2">
            <w:pPr>
              <w:rPr>
                <w:rFonts w:asciiTheme="majorHAnsi" w:hAnsiTheme="majorHAnsi"/>
                <w:b/>
                <w:color w:val="000000"/>
                <w:sz w:val="20"/>
                <w:szCs w:val="20"/>
              </w:rPr>
            </w:pPr>
            <w:r w:rsidRPr="005A1423">
              <w:rPr>
                <w:rFonts w:asciiTheme="majorHAnsi" w:hAnsiTheme="majorHAnsi"/>
                <w:b/>
                <w:sz w:val="20"/>
                <w:szCs w:val="20"/>
              </w:rPr>
              <w:t>Outcomes</w:t>
            </w:r>
          </w:p>
          <w:p w:rsidRPr="005A1423" w:rsidR="00AC4B4C" w:rsidP="00AC4B4C" w:rsidRDefault="003573A7" w14:paraId="7B36348B" w14:textId="34014DB6">
            <w:pPr>
              <w:rPr>
                <w:rFonts w:asciiTheme="majorHAnsi" w:hAnsiTheme="majorHAnsi"/>
                <w:color w:val="000000"/>
                <w:sz w:val="20"/>
                <w:szCs w:val="20"/>
              </w:rPr>
            </w:pPr>
            <w:r>
              <w:rPr>
                <w:rFonts w:asciiTheme="majorHAnsi" w:hAnsiTheme="majorHAnsi"/>
                <w:b/>
                <w:color w:val="000000"/>
                <w:sz w:val="20"/>
                <w:szCs w:val="20"/>
              </w:rPr>
              <w:t>P3.</w:t>
            </w:r>
            <w:r w:rsidRPr="005A1423" w:rsidR="00AC4B4C">
              <w:rPr>
                <w:rFonts w:asciiTheme="majorHAnsi" w:hAnsiTheme="majorHAnsi"/>
                <w:b/>
                <w:color w:val="000000"/>
                <w:sz w:val="20"/>
                <w:szCs w:val="20"/>
              </w:rPr>
              <w:t>1</w:t>
            </w:r>
            <w:r w:rsidRPr="005A1423" w:rsidR="00AC4B4C">
              <w:rPr>
                <w:rFonts w:asciiTheme="majorHAnsi" w:hAnsiTheme="majorHAnsi"/>
                <w:color w:val="000000"/>
                <w:sz w:val="20"/>
                <w:szCs w:val="20"/>
              </w:rPr>
              <w:t xml:space="preserve"> Demonstrate understanding of increasing patterns </w:t>
            </w:r>
            <w:r>
              <w:rPr>
                <w:rFonts w:asciiTheme="majorHAnsi" w:hAnsiTheme="majorHAnsi"/>
                <w:color w:val="000000"/>
                <w:sz w:val="20"/>
                <w:szCs w:val="20"/>
              </w:rPr>
              <w:t>and decreasing patterns including</w:t>
            </w:r>
            <w:r w:rsidRPr="005A1423" w:rsidR="00AC4B4C">
              <w:rPr>
                <w:rFonts w:asciiTheme="majorHAnsi" w:hAnsiTheme="majorHAnsi"/>
                <w:color w:val="000000"/>
                <w:sz w:val="20"/>
                <w:szCs w:val="20"/>
              </w:rPr>
              <w:t xml:space="preserve">: </w:t>
            </w:r>
          </w:p>
          <w:p w:rsidRPr="005A1423" w:rsidR="00AC4B4C" w:rsidP="00AC4B4C" w:rsidRDefault="00AC4B4C" w14:paraId="7B36348C" w14:textId="539E4A63">
            <w:pPr>
              <w:rPr>
                <w:rFonts w:asciiTheme="majorHAnsi" w:hAnsiTheme="majorHAnsi"/>
                <w:color w:val="000000"/>
                <w:sz w:val="20"/>
                <w:szCs w:val="20"/>
              </w:rPr>
            </w:pPr>
            <w:r w:rsidRPr="005A1423">
              <w:rPr>
                <w:rFonts w:asciiTheme="majorHAnsi" w:hAnsiTheme="majorHAnsi"/>
                <w:color w:val="000000"/>
                <w:sz w:val="20"/>
                <w:szCs w:val="20"/>
              </w:rPr>
              <w:t xml:space="preserve">• </w:t>
            </w:r>
            <w:r w:rsidR="003573A7">
              <w:rPr>
                <w:rFonts w:asciiTheme="majorHAnsi" w:hAnsiTheme="majorHAnsi"/>
                <w:color w:val="000000"/>
                <w:sz w:val="20"/>
                <w:szCs w:val="20"/>
              </w:rPr>
              <w:t xml:space="preserve">observing and </w:t>
            </w:r>
            <w:r w:rsidRPr="005A1423">
              <w:rPr>
                <w:rFonts w:asciiTheme="majorHAnsi" w:hAnsiTheme="majorHAnsi"/>
                <w:color w:val="000000"/>
                <w:sz w:val="20"/>
                <w:szCs w:val="20"/>
              </w:rPr>
              <w:t xml:space="preserve">describing </w:t>
            </w:r>
          </w:p>
          <w:p w:rsidRPr="005A1423" w:rsidR="00AC4B4C" w:rsidP="00AC4B4C" w:rsidRDefault="00AC4B4C" w14:paraId="7B36348D" w14:textId="77777777">
            <w:pPr>
              <w:rPr>
                <w:rFonts w:asciiTheme="majorHAnsi" w:hAnsiTheme="majorHAnsi"/>
                <w:color w:val="000000"/>
                <w:sz w:val="20"/>
                <w:szCs w:val="20"/>
              </w:rPr>
            </w:pPr>
            <w:r w:rsidRPr="005A1423">
              <w:rPr>
                <w:rFonts w:asciiTheme="majorHAnsi" w:hAnsiTheme="majorHAnsi"/>
                <w:color w:val="000000"/>
                <w:sz w:val="20"/>
                <w:szCs w:val="20"/>
              </w:rPr>
              <w:t xml:space="preserve">• extending </w:t>
            </w:r>
          </w:p>
          <w:p w:rsidRPr="005A1423" w:rsidR="00AC4B4C" w:rsidP="00AC4B4C" w:rsidRDefault="00AC4B4C" w14:paraId="7B36348E" w14:textId="77777777">
            <w:pPr>
              <w:rPr>
                <w:rFonts w:asciiTheme="majorHAnsi" w:hAnsiTheme="majorHAnsi"/>
                <w:color w:val="000000"/>
                <w:sz w:val="20"/>
                <w:szCs w:val="20"/>
              </w:rPr>
            </w:pPr>
            <w:r w:rsidRPr="005A1423">
              <w:rPr>
                <w:rFonts w:asciiTheme="majorHAnsi" w:hAnsiTheme="majorHAnsi"/>
                <w:color w:val="000000"/>
                <w:sz w:val="20"/>
                <w:szCs w:val="20"/>
              </w:rPr>
              <w:t xml:space="preserve">• comparing </w:t>
            </w:r>
          </w:p>
          <w:p w:rsidRPr="005A1423" w:rsidR="00AC4B4C" w:rsidP="003573A7" w:rsidRDefault="00AC4B4C" w14:paraId="7B363490" w14:textId="301EBAA4">
            <w:pPr>
              <w:rPr>
                <w:rFonts w:asciiTheme="majorHAnsi" w:hAnsiTheme="majorHAnsi"/>
                <w:color w:val="000000"/>
                <w:sz w:val="20"/>
                <w:szCs w:val="20"/>
              </w:rPr>
            </w:pPr>
            <w:r w:rsidRPr="005A1423">
              <w:rPr>
                <w:rFonts w:asciiTheme="majorHAnsi" w:hAnsiTheme="majorHAnsi"/>
                <w:color w:val="000000"/>
                <w:sz w:val="20"/>
                <w:szCs w:val="20"/>
              </w:rPr>
              <w:t>• creating patterns using manipulatives, diagrams, sounds</w:t>
            </w:r>
            <w:r w:rsidR="003573A7">
              <w:rPr>
                <w:rFonts w:asciiTheme="majorHAnsi" w:hAnsiTheme="majorHAnsi"/>
                <w:color w:val="000000"/>
                <w:sz w:val="20"/>
                <w:szCs w:val="20"/>
              </w:rPr>
              <w:t>,</w:t>
            </w:r>
            <w:r w:rsidRPr="005A1423">
              <w:rPr>
                <w:rFonts w:asciiTheme="majorHAnsi" w:hAnsiTheme="majorHAnsi"/>
                <w:color w:val="000000"/>
                <w:sz w:val="20"/>
                <w:szCs w:val="20"/>
              </w:rPr>
              <w:t xml:space="preserve"> and actions.</w:t>
            </w:r>
          </w:p>
        </w:tc>
        <w:tc>
          <w:tcPr>
            <w:tcW w:w="2790" w:type="dxa"/>
          </w:tcPr>
          <w:p w:rsidRPr="005A1423" w:rsidR="00AC4B4C" w:rsidP="00AC4B4C" w:rsidRDefault="00AC4B4C" w14:paraId="63E09675" w14:textId="77777777">
            <w:pPr>
              <w:spacing w:line="276" w:lineRule="auto"/>
              <w:rPr>
                <w:rFonts w:asciiTheme="majorHAnsi" w:hAnsiTheme="majorHAnsi"/>
                <w:sz w:val="20"/>
                <w:szCs w:val="20"/>
              </w:rPr>
            </w:pPr>
          </w:p>
          <w:p w:rsidR="006F2609" w:rsidP="00AC4B4C" w:rsidRDefault="006F2609" w14:paraId="65107484" w14:textId="77777777">
            <w:pPr>
              <w:spacing w:line="276" w:lineRule="auto"/>
              <w:rPr>
                <w:rFonts w:asciiTheme="majorHAnsi" w:hAnsiTheme="majorHAnsi"/>
                <w:sz w:val="20"/>
                <w:szCs w:val="20"/>
              </w:rPr>
            </w:pPr>
            <w:r w:rsidRPr="005A1423">
              <w:rPr>
                <w:rFonts w:asciiTheme="majorHAnsi" w:hAnsiTheme="majorHAnsi"/>
                <w:b/>
                <w:bCs/>
                <w:sz w:val="20"/>
                <w:szCs w:val="20"/>
              </w:rPr>
              <w:t>Pattern Unit 1</w:t>
            </w:r>
            <w:r w:rsidRPr="005A1423" w:rsidR="00AA7552">
              <w:rPr>
                <w:rFonts w:asciiTheme="majorHAnsi" w:hAnsiTheme="majorHAnsi"/>
                <w:b/>
                <w:bCs/>
                <w:sz w:val="20"/>
                <w:szCs w:val="20"/>
              </w:rPr>
              <w:t>: Increasing and Decreasing Patterns</w:t>
            </w:r>
            <w:r w:rsidRPr="005A1423">
              <w:rPr>
                <w:rFonts w:asciiTheme="majorHAnsi" w:hAnsiTheme="majorHAnsi"/>
                <w:sz w:val="20"/>
                <w:szCs w:val="20"/>
              </w:rPr>
              <w:br/>
            </w:r>
            <w:r w:rsidRPr="005A1423">
              <w:rPr>
                <w:rFonts w:asciiTheme="majorHAnsi" w:hAnsiTheme="majorHAnsi"/>
                <w:sz w:val="20"/>
                <w:szCs w:val="20"/>
              </w:rPr>
              <w:t xml:space="preserve">1: </w:t>
            </w:r>
            <w:r w:rsidRPr="005A1423" w:rsidR="00AA7552">
              <w:rPr>
                <w:rFonts w:asciiTheme="majorHAnsi" w:hAnsiTheme="majorHAnsi"/>
                <w:sz w:val="20"/>
                <w:szCs w:val="20"/>
              </w:rPr>
              <w:t>Describing and Extending Patterns</w:t>
            </w:r>
            <w:r w:rsidRPr="005A1423" w:rsidR="00AA7552">
              <w:rPr>
                <w:rFonts w:asciiTheme="majorHAnsi" w:hAnsiTheme="majorHAnsi"/>
                <w:sz w:val="20"/>
                <w:szCs w:val="20"/>
              </w:rPr>
              <w:br/>
            </w:r>
            <w:r w:rsidRPr="005A1423" w:rsidR="00AA7552">
              <w:rPr>
                <w:rFonts w:asciiTheme="majorHAnsi" w:hAnsiTheme="majorHAnsi"/>
                <w:sz w:val="20"/>
                <w:szCs w:val="20"/>
              </w:rPr>
              <w:t>2</w:t>
            </w:r>
            <w:r w:rsidR="006F7E5B">
              <w:rPr>
                <w:rFonts w:asciiTheme="majorHAnsi" w:hAnsiTheme="majorHAnsi"/>
                <w:sz w:val="20"/>
                <w:szCs w:val="20"/>
              </w:rPr>
              <w:t>:</w:t>
            </w:r>
            <w:r w:rsidRPr="005A1423" w:rsidR="00AA7552">
              <w:rPr>
                <w:rFonts w:asciiTheme="majorHAnsi" w:hAnsiTheme="majorHAnsi"/>
                <w:sz w:val="20"/>
                <w:szCs w:val="20"/>
              </w:rPr>
              <w:t xml:space="preserve"> Representing Patterns</w:t>
            </w:r>
            <w:r w:rsidRPr="005A1423" w:rsidR="00AA7552">
              <w:rPr>
                <w:rFonts w:asciiTheme="majorHAnsi" w:hAnsiTheme="majorHAnsi"/>
                <w:sz w:val="20"/>
                <w:szCs w:val="20"/>
              </w:rPr>
              <w:br/>
            </w:r>
            <w:r w:rsidRPr="005A1423" w:rsidR="00AA7552">
              <w:rPr>
                <w:rFonts w:asciiTheme="majorHAnsi" w:hAnsiTheme="majorHAnsi"/>
                <w:sz w:val="20"/>
                <w:szCs w:val="20"/>
              </w:rPr>
              <w:t>3</w:t>
            </w:r>
            <w:r w:rsidR="006F7E5B">
              <w:rPr>
                <w:rFonts w:asciiTheme="majorHAnsi" w:hAnsiTheme="majorHAnsi"/>
                <w:sz w:val="20"/>
                <w:szCs w:val="20"/>
              </w:rPr>
              <w:t>:</w:t>
            </w:r>
            <w:r w:rsidRPr="005A1423" w:rsidR="00AA7552">
              <w:rPr>
                <w:rFonts w:asciiTheme="majorHAnsi" w:hAnsiTheme="majorHAnsi"/>
                <w:sz w:val="20"/>
                <w:szCs w:val="20"/>
              </w:rPr>
              <w:t xml:space="preserve"> Creating Patterns</w:t>
            </w:r>
            <w:r w:rsidRPr="005A1423" w:rsidR="00AA7552">
              <w:rPr>
                <w:rFonts w:asciiTheme="majorHAnsi" w:hAnsiTheme="majorHAnsi"/>
                <w:sz w:val="20"/>
                <w:szCs w:val="20"/>
              </w:rPr>
              <w:br/>
            </w:r>
            <w:r w:rsidRPr="005A1423" w:rsidR="00AA7552">
              <w:rPr>
                <w:rFonts w:asciiTheme="majorHAnsi" w:hAnsiTheme="majorHAnsi"/>
                <w:sz w:val="20"/>
                <w:szCs w:val="20"/>
              </w:rPr>
              <w:t>4</w:t>
            </w:r>
            <w:r w:rsidR="006F7E5B">
              <w:rPr>
                <w:rFonts w:asciiTheme="majorHAnsi" w:hAnsiTheme="majorHAnsi"/>
                <w:sz w:val="20"/>
                <w:szCs w:val="20"/>
              </w:rPr>
              <w:t>:</w:t>
            </w:r>
            <w:r w:rsidRPr="005A1423" w:rsidR="00AA7552">
              <w:rPr>
                <w:rFonts w:asciiTheme="majorHAnsi" w:hAnsiTheme="majorHAnsi"/>
                <w:sz w:val="20"/>
                <w:szCs w:val="20"/>
              </w:rPr>
              <w:t xml:space="preserve"> Identifying Errors and Missing Terms</w:t>
            </w:r>
            <w:r w:rsidRPr="005A1423" w:rsidR="00AA7552">
              <w:rPr>
                <w:rFonts w:asciiTheme="majorHAnsi" w:hAnsiTheme="majorHAnsi"/>
                <w:sz w:val="20"/>
                <w:szCs w:val="20"/>
              </w:rPr>
              <w:br/>
            </w:r>
            <w:r w:rsidRPr="005A1423" w:rsidR="00AA7552">
              <w:rPr>
                <w:rFonts w:asciiTheme="majorHAnsi" w:hAnsiTheme="majorHAnsi"/>
                <w:sz w:val="20"/>
                <w:szCs w:val="20"/>
              </w:rPr>
              <w:t>5</w:t>
            </w:r>
            <w:r w:rsidR="006F7E5B">
              <w:rPr>
                <w:rFonts w:asciiTheme="majorHAnsi" w:hAnsiTheme="majorHAnsi"/>
                <w:sz w:val="20"/>
                <w:szCs w:val="20"/>
              </w:rPr>
              <w:t>:</w:t>
            </w:r>
            <w:r w:rsidRPr="005A1423" w:rsidR="00AA7552">
              <w:rPr>
                <w:rFonts w:asciiTheme="majorHAnsi" w:hAnsiTheme="majorHAnsi"/>
                <w:sz w:val="20"/>
                <w:szCs w:val="20"/>
              </w:rPr>
              <w:t xml:space="preserve"> Solving Problems</w:t>
            </w:r>
          </w:p>
          <w:p w:rsidRPr="005A1423" w:rsidR="00954042" w:rsidP="00AC4B4C" w:rsidRDefault="00954042" w14:paraId="7B363491" w14:textId="5B60434C">
            <w:pPr>
              <w:spacing w:line="276" w:lineRule="auto"/>
              <w:rPr>
                <w:rFonts w:asciiTheme="majorHAnsi" w:hAnsiTheme="majorHAnsi"/>
                <w:sz w:val="20"/>
                <w:szCs w:val="20"/>
              </w:rPr>
            </w:pPr>
            <w:r>
              <w:rPr>
                <w:rFonts w:asciiTheme="majorHAnsi" w:hAnsiTheme="majorHAnsi"/>
                <w:sz w:val="20"/>
                <w:szCs w:val="20"/>
              </w:rPr>
              <w:t>7: Consolidation</w:t>
            </w:r>
          </w:p>
        </w:tc>
        <w:tc>
          <w:tcPr>
            <w:tcW w:w="3150" w:type="dxa"/>
          </w:tcPr>
          <w:p w:rsidRPr="005A1423" w:rsidR="00EA76E2" w:rsidP="00AC4B4C" w:rsidRDefault="00EA76E2" w14:paraId="29F3565D" w14:textId="77777777">
            <w:pPr>
              <w:rPr>
                <w:rFonts w:asciiTheme="majorHAnsi" w:hAnsiTheme="majorHAnsi"/>
                <w:sz w:val="20"/>
                <w:szCs w:val="20"/>
              </w:rPr>
            </w:pPr>
          </w:p>
          <w:p w:rsidRPr="005A1423" w:rsidR="00AC4B4C" w:rsidP="00AC4B4C" w:rsidRDefault="00AC4B4C" w14:paraId="29A8641E" w14:textId="14590730">
            <w:pPr>
              <w:rPr>
                <w:rFonts w:asciiTheme="majorHAnsi" w:hAnsiTheme="majorHAnsi"/>
                <w:sz w:val="20"/>
                <w:szCs w:val="20"/>
              </w:rPr>
            </w:pPr>
            <w:proofErr w:type="spellStart"/>
            <w:r w:rsidRPr="005A1423">
              <w:rPr>
                <w:rFonts w:asciiTheme="majorHAnsi" w:hAnsiTheme="majorHAnsi"/>
                <w:sz w:val="20"/>
                <w:szCs w:val="20"/>
              </w:rPr>
              <w:t>Namir’s</w:t>
            </w:r>
            <w:proofErr w:type="spellEnd"/>
            <w:r w:rsidRPr="005A1423">
              <w:rPr>
                <w:rFonts w:asciiTheme="majorHAnsi" w:hAnsiTheme="majorHAnsi"/>
                <w:sz w:val="20"/>
                <w:szCs w:val="20"/>
              </w:rPr>
              <w:t xml:space="preserve"> </w:t>
            </w:r>
            <w:proofErr w:type="spellStart"/>
            <w:r w:rsidRPr="005A1423">
              <w:rPr>
                <w:rFonts w:asciiTheme="majorHAnsi" w:hAnsiTheme="majorHAnsi"/>
                <w:sz w:val="20"/>
                <w:szCs w:val="20"/>
              </w:rPr>
              <w:t>Marvellous</w:t>
            </w:r>
            <w:proofErr w:type="spellEnd"/>
            <w:r w:rsidRPr="005A1423">
              <w:rPr>
                <w:rFonts w:asciiTheme="majorHAnsi" w:hAnsiTheme="majorHAnsi"/>
                <w:sz w:val="20"/>
                <w:szCs w:val="20"/>
              </w:rPr>
              <w:t xml:space="preserve"> Masterpieces </w:t>
            </w:r>
          </w:p>
          <w:p w:rsidR="00C60678" w:rsidP="00AC4B4C" w:rsidRDefault="00C60678" w14:paraId="488BCC3D" w14:textId="77777777">
            <w:pPr>
              <w:rPr>
                <w:rFonts w:asciiTheme="majorHAnsi" w:hAnsiTheme="majorHAnsi"/>
                <w:b/>
                <w:bCs/>
                <w:sz w:val="20"/>
                <w:szCs w:val="20"/>
              </w:rPr>
            </w:pPr>
          </w:p>
          <w:p w:rsidRPr="005A1423" w:rsidR="0063234E" w:rsidP="00AC4B4C" w:rsidRDefault="00B350A1" w14:paraId="54E68669" w14:textId="587C816B">
            <w:pPr>
              <w:rPr>
                <w:rFonts w:asciiTheme="majorHAnsi" w:hAnsiTheme="majorHAnsi"/>
                <w:sz w:val="20"/>
                <w:szCs w:val="20"/>
              </w:rPr>
            </w:pPr>
            <w:r w:rsidRPr="005A1423">
              <w:rPr>
                <w:rFonts w:asciiTheme="majorHAnsi" w:hAnsiTheme="majorHAnsi"/>
                <w:b/>
                <w:bCs/>
                <w:sz w:val="20"/>
                <w:szCs w:val="20"/>
              </w:rPr>
              <w:t>To Scaffold:</w:t>
            </w:r>
            <w:r w:rsidRPr="005A1423" w:rsidR="0063234E">
              <w:rPr>
                <w:rFonts w:asciiTheme="majorHAnsi" w:hAnsiTheme="majorHAnsi"/>
                <w:b/>
                <w:bCs/>
                <w:sz w:val="20"/>
                <w:szCs w:val="20"/>
              </w:rPr>
              <w:br/>
            </w:r>
            <w:r w:rsidRPr="005A1423" w:rsidR="0063234E">
              <w:rPr>
                <w:rFonts w:asciiTheme="majorHAnsi" w:hAnsiTheme="majorHAnsi"/>
                <w:sz w:val="20"/>
                <w:szCs w:val="20"/>
              </w:rPr>
              <w:t>The Best Surprise</w:t>
            </w:r>
            <w:r w:rsidRPr="005A1423" w:rsidR="0063234E">
              <w:rPr>
                <w:rFonts w:asciiTheme="majorHAnsi" w:hAnsiTheme="majorHAnsi"/>
                <w:sz w:val="20"/>
                <w:szCs w:val="20"/>
              </w:rPr>
              <w:br/>
            </w:r>
            <w:r w:rsidRPr="005A1423" w:rsidR="0063234E">
              <w:rPr>
                <w:rFonts w:asciiTheme="majorHAnsi" w:hAnsiTheme="majorHAnsi"/>
                <w:sz w:val="20"/>
                <w:szCs w:val="20"/>
              </w:rPr>
              <w:br/>
            </w:r>
          </w:p>
          <w:p w:rsidRPr="005A1423" w:rsidR="00B350A1" w:rsidP="00AC4B4C" w:rsidRDefault="00B350A1" w14:paraId="74700662" w14:textId="77777777">
            <w:pPr>
              <w:rPr>
                <w:rFonts w:asciiTheme="majorHAnsi" w:hAnsiTheme="majorHAnsi"/>
                <w:sz w:val="20"/>
                <w:szCs w:val="20"/>
              </w:rPr>
            </w:pPr>
          </w:p>
          <w:p w:rsidRPr="005A1423" w:rsidR="00B350A1" w:rsidP="00AC4B4C" w:rsidRDefault="00B350A1" w14:paraId="4DA6D57D" w14:textId="77777777">
            <w:pPr>
              <w:rPr>
                <w:rFonts w:asciiTheme="majorHAnsi" w:hAnsiTheme="majorHAnsi"/>
                <w:sz w:val="20"/>
                <w:szCs w:val="20"/>
              </w:rPr>
            </w:pPr>
          </w:p>
          <w:p w:rsidRPr="005A1423" w:rsidR="00B350A1" w:rsidP="00AC4B4C" w:rsidRDefault="00B350A1" w14:paraId="7B363492" w14:textId="0A062AE6">
            <w:pPr>
              <w:rPr>
                <w:rFonts w:asciiTheme="majorHAnsi" w:hAnsiTheme="majorHAnsi"/>
                <w:sz w:val="20"/>
                <w:szCs w:val="20"/>
              </w:rPr>
            </w:pPr>
          </w:p>
        </w:tc>
        <w:tc>
          <w:tcPr>
            <w:tcW w:w="3681" w:type="dxa"/>
            <w:shd w:val="clear" w:color="auto" w:fill="auto"/>
          </w:tcPr>
          <w:p w:rsidR="007959BA" w:rsidP="005A1423" w:rsidRDefault="007959BA" w14:paraId="27ED9A3C" w14:textId="77777777">
            <w:pPr>
              <w:rPr>
                <w:rFonts w:asciiTheme="majorHAnsi" w:hAnsiTheme="majorHAnsi"/>
                <w:b/>
                <w:sz w:val="20"/>
                <w:szCs w:val="20"/>
              </w:rPr>
            </w:pPr>
          </w:p>
          <w:p w:rsidRPr="007877A7" w:rsidR="005A1423" w:rsidP="005A1423" w:rsidRDefault="00EF4FA1" w14:paraId="00091EFE" w14:textId="56EB9CDC">
            <w:pPr>
              <w:rPr>
                <w:rFonts w:cs="Open Sans" w:asciiTheme="majorHAnsi" w:hAnsiTheme="majorHAnsi"/>
                <w:b/>
                <w:sz w:val="20"/>
                <w:szCs w:val="20"/>
              </w:rPr>
            </w:pPr>
            <w:r w:rsidRPr="007877A7">
              <w:rPr>
                <w:rFonts w:asciiTheme="majorHAnsi" w:hAnsiTheme="majorHAnsi"/>
                <w:b/>
                <w:sz w:val="20"/>
                <w:szCs w:val="20"/>
              </w:rPr>
              <w:t xml:space="preserve">Big Idea: </w:t>
            </w:r>
            <w:r w:rsidRPr="007877A7" w:rsidR="005A1423">
              <w:rPr>
                <w:rFonts w:cs="Open Sans" w:asciiTheme="majorHAnsi" w:hAnsiTheme="majorHAnsi"/>
                <w:b/>
                <w:sz w:val="20"/>
                <w:szCs w:val="20"/>
              </w:rPr>
              <w:t>Regularity and repetition form patterns that can be generalized and predicted mathematically.</w:t>
            </w:r>
          </w:p>
          <w:p w:rsidRPr="007877A7" w:rsidR="005A1423" w:rsidP="005A1423" w:rsidRDefault="000B1B3C" w14:paraId="4951013B" w14:textId="39699767">
            <w:pPr>
              <w:rPr>
                <w:rFonts w:cs="Open Sans" w:asciiTheme="majorHAnsi" w:hAnsiTheme="majorHAnsi"/>
                <w:b/>
                <w:bCs/>
                <w:sz w:val="20"/>
                <w:szCs w:val="20"/>
                <w:lang w:eastAsia="en-CA"/>
              </w:rPr>
            </w:pPr>
            <w:r w:rsidRPr="007877A7">
              <w:rPr>
                <w:rFonts w:cs="Open Sans" w:asciiTheme="majorHAnsi" w:hAnsiTheme="majorHAnsi"/>
                <w:b/>
                <w:bCs/>
                <w:color w:val="000000"/>
                <w:sz w:val="20"/>
                <w:szCs w:val="20"/>
                <w:lang w:eastAsia="en-CA"/>
              </w:rPr>
              <w:t>Representing and generalizing increasing/decreasing patterns</w:t>
            </w:r>
          </w:p>
          <w:p w:rsidRPr="008D6A18" w:rsidR="007877A7" w:rsidP="007877A7" w:rsidRDefault="00EF4FA1" w14:paraId="79C9FB3D" w14:textId="3627126F">
            <w:pPr>
              <w:rPr>
                <w:rFonts w:cs="Open Sans" w:asciiTheme="majorHAnsi" w:hAnsiTheme="majorHAnsi"/>
                <w:color w:val="000000"/>
                <w:sz w:val="20"/>
                <w:szCs w:val="20"/>
                <w:lang w:eastAsia="en-CA"/>
              </w:rPr>
            </w:pPr>
            <w:r w:rsidRPr="007877A7">
              <w:rPr>
                <w:rFonts w:asciiTheme="majorHAnsi" w:hAnsiTheme="majorHAnsi"/>
                <w:sz w:val="20"/>
                <w:szCs w:val="20"/>
              </w:rPr>
              <w:t xml:space="preserve">- </w:t>
            </w:r>
            <w:r w:rsidRPr="007877A7" w:rsidR="007877A7">
              <w:rPr>
                <w:rFonts w:cs="Open Sans" w:asciiTheme="majorHAnsi" w:hAnsiTheme="majorHAnsi"/>
                <w:color w:val="000000"/>
                <w:sz w:val="20"/>
                <w:szCs w:val="20"/>
                <w:lang w:eastAsia="en-CA"/>
              </w:rPr>
              <w:t>Identifies and extends non-numeric increasing/decreasing patterns (e.g., jump-clap; jump-clap-clap; jump-clap-clap-clap, etc.).</w:t>
            </w:r>
            <w:r w:rsidR="00A067AA">
              <w:rPr>
                <w:rFonts w:cs="Open Sans" w:asciiTheme="majorHAnsi" w:hAnsiTheme="majorHAnsi"/>
                <w:color w:val="000000"/>
                <w:sz w:val="20"/>
                <w:szCs w:val="20"/>
                <w:lang w:eastAsia="en-CA"/>
              </w:rPr>
              <w:br/>
            </w:r>
            <w:r w:rsidRPr="00F90044" w:rsidR="00A067AA">
              <w:rPr>
                <w:rFonts w:asciiTheme="majorHAnsi" w:hAnsiTheme="majorHAnsi"/>
                <w:sz w:val="20"/>
                <w:szCs w:val="20"/>
              </w:rPr>
              <w:t xml:space="preserve">- </w:t>
            </w:r>
            <w:r w:rsidRPr="00F90044" w:rsidR="00A067AA">
              <w:rPr>
                <w:rFonts w:cs="Open Sans" w:asciiTheme="majorHAnsi" w:hAnsiTheme="majorHAnsi"/>
                <w:color w:val="000000"/>
                <w:sz w:val="20"/>
                <w:szCs w:val="20"/>
                <w:lang w:eastAsia="en-CA"/>
              </w:rPr>
              <w:t>Identifies and extends familiar number patterns and makes connections to addition (e.g., skip-counting by 2s, 5s, 10s)</w:t>
            </w:r>
            <w:r w:rsidR="00C60678">
              <w:rPr>
                <w:rFonts w:cs="Open Sans" w:asciiTheme="majorHAnsi" w:hAnsiTheme="majorHAnsi"/>
                <w:color w:val="000000"/>
                <w:sz w:val="20"/>
                <w:szCs w:val="20"/>
                <w:lang w:eastAsia="en-CA"/>
              </w:rPr>
              <w:t>.</w:t>
            </w:r>
          </w:p>
          <w:p w:rsidRPr="001B5541" w:rsidR="00EF4FA1" w:rsidP="001B5541" w:rsidRDefault="007877A7" w14:paraId="7B363493" w14:textId="13FAF0BD">
            <w:pPr>
              <w:rPr>
                <w:rFonts w:ascii="Open Sans" w:hAnsi="Open Sans" w:cs="Open Sans"/>
                <w:sz w:val="22"/>
                <w:szCs w:val="22"/>
                <w:lang w:eastAsia="en-CA"/>
              </w:rPr>
            </w:pPr>
            <w:r w:rsidRPr="007877A7">
              <w:rPr>
                <w:rFonts w:asciiTheme="majorHAnsi" w:hAnsiTheme="majorHAnsi"/>
                <w:sz w:val="20"/>
                <w:szCs w:val="20"/>
              </w:rPr>
              <w:t xml:space="preserve">- </w:t>
            </w:r>
            <w:r w:rsidRPr="007877A7">
              <w:rPr>
                <w:rFonts w:cs="Open Sans" w:asciiTheme="majorHAnsi" w:hAnsiTheme="majorHAnsi"/>
                <w:color w:val="000000"/>
                <w:sz w:val="20"/>
                <w:szCs w:val="20"/>
                <w:lang w:eastAsia="en-CA"/>
              </w:rPr>
              <w:t>Identifies, reproduces, and extends increasing/decreasing patterns concretely, pictorially, and numerically using repeated addition or subtraction.</w:t>
            </w:r>
            <w:r w:rsidR="00DD50AC">
              <w:rPr>
                <w:rFonts w:cs="Open Sans" w:asciiTheme="majorHAnsi" w:hAnsiTheme="majorHAnsi"/>
                <w:color w:val="000000"/>
                <w:sz w:val="20"/>
                <w:szCs w:val="20"/>
                <w:lang w:eastAsia="en-CA"/>
              </w:rPr>
              <w:br/>
            </w:r>
            <w:r w:rsidRPr="00DD50AC" w:rsidR="00DD50AC">
              <w:rPr>
                <w:rFonts w:asciiTheme="majorHAnsi" w:hAnsiTheme="majorHAnsi"/>
                <w:sz w:val="20"/>
                <w:szCs w:val="20"/>
              </w:rPr>
              <w:t xml:space="preserve">- </w:t>
            </w:r>
            <w:r w:rsidRPr="00DD50AC" w:rsidR="00DD50AC">
              <w:rPr>
                <w:rFonts w:cs="Open Sans" w:asciiTheme="majorHAnsi" w:hAnsiTheme="majorHAnsi"/>
                <w:color w:val="000000"/>
                <w:sz w:val="20"/>
                <w:szCs w:val="20"/>
                <w:lang w:eastAsia="en-CA"/>
              </w:rPr>
              <w:t>Extends number patterns and finds missing elements (e.g., 1, 3, 5, ____, 9,…)</w:t>
            </w:r>
            <w:r w:rsidR="00C60678">
              <w:rPr>
                <w:rFonts w:cs="Open Sans" w:asciiTheme="majorHAnsi" w:hAnsiTheme="majorHAnsi"/>
                <w:color w:val="000000"/>
                <w:sz w:val="20"/>
                <w:szCs w:val="20"/>
                <w:lang w:eastAsia="en-CA"/>
              </w:rPr>
              <w:t>.</w:t>
            </w:r>
            <w:r w:rsidR="00DD50AC">
              <w:rPr>
                <w:rFonts w:cs="Open Sans" w:asciiTheme="majorHAnsi" w:hAnsiTheme="majorHAnsi"/>
                <w:color w:val="000000"/>
                <w:sz w:val="20"/>
                <w:szCs w:val="20"/>
                <w:lang w:eastAsia="en-CA"/>
              </w:rPr>
              <w:br/>
            </w:r>
            <w:r w:rsidRPr="00DD50AC" w:rsidR="00DD50AC">
              <w:rPr>
                <w:rFonts w:asciiTheme="majorHAnsi" w:hAnsiTheme="majorHAnsi"/>
                <w:sz w:val="20"/>
                <w:szCs w:val="20"/>
              </w:rPr>
              <w:t xml:space="preserve">- </w:t>
            </w:r>
            <w:r w:rsidRPr="00DD50AC" w:rsidR="00DD50AC">
              <w:rPr>
                <w:rFonts w:cs="Open Sans" w:asciiTheme="majorHAnsi" w:hAnsiTheme="majorHAnsi"/>
                <w:color w:val="000000"/>
                <w:sz w:val="20"/>
                <w:szCs w:val="20"/>
                <w:lang w:eastAsia="en-CA"/>
              </w:rPr>
              <w:t>Creates an increasing/decreasing pattern (concretely, pictorially, and/or numerically) and explains the pattern rule.</w:t>
            </w:r>
            <w:r w:rsidR="008D6A18">
              <w:rPr>
                <w:rFonts w:cs="Open Sans" w:asciiTheme="majorHAnsi" w:hAnsiTheme="majorHAnsi"/>
                <w:color w:val="000000"/>
                <w:sz w:val="20"/>
                <w:szCs w:val="20"/>
                <w:lang w:eastAsia="en-CA"/>
              </w:rPr>
              <w:br/>
            </w:r>
            <w:r w:rsidRPr="008D6A18" w:rsidR="008D6A18">
              <w:rPr>
                <w:rFonts w:asciiTheme="majorHAnsi" w:hAnsiTheme="majorHAnsi"/>
                <w:sz w:val="20"/>
                <w:szCs w:val="20"/>
              </w:rPr>
              <w:t xml:space="preserve">- </w:t>
            </w:r>
            <w:r w:rsidRPr="008D6A18" w:rsidR="008D6A18">
              <w:rPr>
                <w:rFonts w:cs="Open Sans" w:asciiTheme="majorHAnsi" w:hAnsiTheme="majorHAnsi"/>
                <w:color w:val="000000"/>
                <w:sz w:val="20"/>
                <w:szCs w:val="20"/>
                <w:lang w:eastAsia="en-CA"/>
              </w:rPr>
              <w:t>Generalizes and explains the rule for arithmetic patterns including the starting point and change (e.g., for 28, 32, 36, the rule is start at 28 and add 4 each time).</w:t>
            </w:r>
          </w:p>
        </w:tc>
      </w:tr>
    </w:tbl>
    <w:p w:rsidRPr="00EF4FA1" w:rsidR="007174F8" w:rsidRDefault="007174F8" w14:paraId="7B3634A6" w14:textId="77777777">
      <w:pPr>
        <w:rPr>
          <w:sz w:val="20"/>
          <w:szCs w:val="20"/>
        </w:rPr>
      </w:pPr>
    </w:p>
    <w:p w:rsidR="007174F8" w:rsidRDefault="007174F8" w14:paraId="7B3634A7" w14:textId="77777777"/>
    <w:p w:rsidR="007174F8" w:rsidRDefault="007174F8" w14:paraId="7B3634A8" w14:textId="1702B2CC"/>
    <w:p w:rsidR="007174F8" w:rsidRDefault="007174F8" w14:paraId="7B3634A9" w14:textId="3C29A9CF"/>
    <w:tbl>
      <w:tblPr>
        <w:tblStyle w:val="a3"/>
        <w:tblW w:w="1304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510"/>
        <w:gridCol w:w="2700"/>
        <w:gridCol w:w="3150"/>
        <w:gridCol w:w="3681"/>
      </w:tblGrid>
      <w:tr w:rsidRPr="00240B4D" w:rsidR="007174F8" w:rsidTr="00AC4B4C" w14:paraId="7B3634B3" w14:textId="77777777">
        <w:trPr>
          <w:trHeight w:val="20"/>
        </w:trPr>
        <w:tc>
          <w:tcPr>
            <w:tcW w:w="3510" w:type="dxa"/>
          </w:tcPr>
          <w:p w:rsidRPr="006E5567" w:rsidR="007174F8" w:rsidRDefault="00954042" w14:paraId="7B3634AF" w14:textId="1C344F45">
            <w:pPr>
              <w:pBdr>
                <w:top w:val="nil"/>
                <w:left w:val="nil"/>
                <w:bottom w:val="nil"/>
                <w:right w:val="nil"/>
                <w:between w:val="nil"/>
              </w:pBdr>
              <w:rPr>
                <w:rFonts w:asciiTheme="majorHAnsi" w:hAnsiTheme="majorHAnsi"/>
                <w:color w:val="000000"/>
                <w:sz w:val="20"/>
                <w:szCs w:val="20"/>
              </w:rPr>
            </w:pPr>
            <w:r>
              <w:rPr>
                <w:rFonts w:asciiTheme="majorHAnsi" w:hAnsiTheme="majorHAnsi"/>
                <w:b/>
                <w:color w:val="000000"/>
                <w:sz w:val="20"/>
                <w:szCs w:val="20"/>
              </w:rPr>
              <w:t xml:space="preserve">P3.2 </w:t>
            </w:r>
            <w:r>
              <w:rPr>
                <w:rFonts w:asciiTheme="majorHAnsi" w:hAnsiTheme="majorHAnsi"/>
                <w:color w:val="000000"/>
                <w:sz w:val="20"/>
                <w:szCs w:val="20"/>
              </w:rPr>
              <w:t>Demonstrate understanding of equality by s</w:t>
            </w:r>
            <w:r w:rsidRPr="006E5567" w:rsidR="003F661B">
              <w:rPr>
                <w:rFonts w:asciiTheme="majorHAnsi" w:hAnsiTheme="majorHAnsi"/>
                <w:color w:val="000000"/>
                <w:sz w:val="20"/>
                <w:szCs w:val="20"/>
              </w:rPr>
              <w:t>olv</w:t>
            </w:r>
            <w:r>
              <w:rPr>
                <w:rFonts w:asciiTheme="majorHAnsi" w:hAnsiTheme="majorHAnsi"/>
                <w:color w:val="000000"/>
                <w:sz w:val="20"/>
                <w:szCs w:val="20"/>
              </w:rPr>
              <w:t>ing</w:t>
            </w:r>
            <w:r w:rsidRPr="006E5567" w:rsidR="003F661B">
              <w:rPr>
                <w:rFonts w:asciiTheme="majorHAnsi" w:hAnsiTheme="majorHAnsi"/>
                <w:color w:val="000000"/>
                <w:sz w:val="20"/>
                <w:szCs w:val="20"/>
              </w:rPr>
              <w:t xml:space="preserve"> one-step addition and subtraction equations involving symbol represent</w:t>
            </w:r>
            <w:r>
              <w:rPr>
                <w:rFonts w:asciiTheme="majorHAnsi" w:hAnsiTheme="majorHAnsi"/>
                <w:color w:val="000000"/>
                <w:sz w:val="20"/>
                <w:szCs w:val="20"/>
              </w:rPr>
              <w:t>ing</w:t>
            </w:r>
            <w:r w:rsidRPr="006E5567" w:rsidR="003F661B">
              <w:rPr>
                <w:rFonts w:asciiTheme="majorHAnsi" w:hAnsiTheme="majorHAnsi"/>
                <w:color w:val="000000"/>
                <w:sz w:val="20"/>
                <w:szCs w:val="20"/>
              </w:rPr>
              <w:t xml:space="preserve"> an unknown number.</w:t>
            </w:r>
          </w:p>
        </w:tc>
        <w:tc>
          <w:tcPr>
            <w:tcW w:w="2700" w:type="dxa"/>
          </w:tcPr>
          <w:p w:rsidRPr="001E3DB8" w:rsidR="006E5567" w:rsidRDefault="006E5567" w14:paraId="403C957E" w14:textId="77777777">
            <w:pPr>
              <w:spacing w:line="276" w:lineRule="auto"/>
              <w:rPr>
                <w:rFonts w:asciiTheme="majorHAnsi" w:hAnsiTheme="majorHAnsi"/>
                <w:b/>
                <w:bCs/>
                <w:sz w:val="20"/>
                <w:szCs w:val="20"/>
              </w:rPr>
            </w:pPr>
            <w:r w:rsidRPr="001E3DB8">
              <w:rPr>
                <w:rFonts w:asciiTheme="majorHAnsi" w:hAnsiTheme="majorHAnsi"/>
                <w:b/>
                <w:bCs/>
                <w:sz w:val="20"/>
                <w:szCs w:val="20"/>
              </w:rPr>
              <w:t xml:space="preserve">Patterning Unit 2: </w:t>
            </w:r>
            <w:r w:rsidRPr="001E3DB8" w:rsidR="003B2688">
              <w:rPr>
                <w:rFonts w:asciiTheme="majorHAnsi" w:hAnsiTheme="majorHAnsi"/>
                <w:b/>
                <w:bCs/>
                <w:sz w:val="20"/>
                <w:szCs w:val="20"/>
              </w:rPr>
              <w:t>Variables and Equations</w:t>
            </w:r>
          </w:p>
          <w:p w:rsidR="003B2688" w:rsidRDefault="003B2688" w14:paraId="12169289" w14:textId="77777777">
            <w:pPr>
              <w:spacing w:line="276" w:lineRule="auto"/>
              <w:rPr>
                <w:rFonts w:asciiTheme="majorHAnsi" w:hAnsiTheme="majorHAnsi"/>
                <w:sz w:val="20"/>
                <w:szCs w:val="20"/>
              </w:rPr>
            </w:pPr>
            <w:r>
              <w:rPr>
                <w:rFonts w:asciiTheme="majorHAnsi" w:hAnsiTheme="majorHAnsi"/>
                <w:sz w:val="20"/>
                <w:szCs w:val="20"/>
              </w:rPr>
              <w:t>8: Solving Equations Concretely</w:t>
            </w:r>
            <w:r>
              <w:rPr>
                <w:rFonts w:asciiTheme="majorHAnsi" w:hAnsiTheme="majorHAnsi"/>
                <w:sz w:val="20"/>
                <w:szCs w:val="20"/>
              </w:rPr>
              <w:br/>
            </w:r>
            <w:r>
              <w:rPr>
                <w:rFonts w:asciiTheme="majorHAnsi" w:hAnsiTheme="majorHAnsi"/>
                <w:sz w:val="20"/>
                <w:szCs w:val="20"/>
              </w:rPr>
              <w:t>9: Strategies for Solving Equations</w:t>
            </w:r>
            <w:r w:rsidR="000E6C14">
              <w:rPr>
                <w:rFonts w:asciiTheme="majorHAnsi" w:hAnsiTheme="majorHAnsi"/>
                <w:sz w:val="20"/>
                <w:szCs w:val="20"/>
              </w:rPr>
              <w:br/>
            </w:r>
            <w:r w:rsidR="000E6C14">
              <w:rPr>
                <w:rFonts w:asciiTheme="majorHAnsi" w:hAnsiTheme="majorHAnsi"/>
                <w:sz w:val="20"/>
                <w:szCs w:val="20"/>
              </w:rPr>
              <w:t>11: Creating Equations</w:t>
            </w:r>
          </w:p>
          <w:p w:rsidRPr="006E5567" w:rsidR="00954042" w:rsidRDefault="00954042" w14:paraId="7B3634B0" w14:textId="5C502566">
            <w:pPr>
              <w:spacing w:line="276" w:lineRule="auto"/>
              <w:rPr>
                <w:rFonts w:asciiTheme="majorHAnsi" w:hAnsiTheme="majorHAnsi"/>
                <w:sz w:val="20"/>
                <w:szCs w:val="20"/>
              </w:rPr>
            </w:pPr>
            <w:r>
              <w:rPr>
                <w:rFonts w:asciiTheme="majorHAnsi" w:hAnsiTheme="majorHAnsi"/>
                <w:sz w:val="20"/>
                <w:szCs w:val="20"/>
              </w:rPr>
              <w:t>12: Consolidation</w:t>
            </w:r>
          </w:p>
        </w:tc>
        <w:tc>
          <w:tcPr>
            <w:tcW w:w="3150" w:type="dxa"/>
            <w:shd w:val="clear" w:color="auto" w:fill="auto"/>
          </w:tcPr>
          <w:p w:rsidRPr="006E5567" w:rsidR="007174F8" w:rsidRDefault="003F661B" w14:paraId="7B3634B1" w14:textId="560652DF">
            <w:pPr>
              <w:rPr>
                <w:rFonts w:asciiTheme="majorHAnsi" w:hAnsiTheme="majorHAnsi"/>
                <w:sz w:val="20"/>
                <w:szCs w:val="20"/>
              </w:rPr>
            </w:pPr>
            <w:r w:rsidRPr="006E5567">
              <w:rPr>
                <w:rFonts w:asciiTheme="majorHAnsi" w:hAnsiTheme="majorHAnsi"/>
                <w:sz w:val="20"/>
                <w:szCs w:val="20"/>
              </w:rPr>
              <w:t>A Week of Challenges</w:t>
            </w:r>
          </w:p>
        </w:tc>
        <w:tc>
          <w:tcPr>
            <w:tcW w:w="3681" w:type="dxa"/>
            <w:shd w:val="clear" w:color="auto" w:fill="auto"/>
          </w:tcPr>
          <w:p w:rsidRPr="007877A7" w:rsidR="001E3DB8" w:rsidP="001E3DB8" w:rsidRDefault="001E3DB8" w14:paraId="23758F4C" w14:textId="5AA95821">
            <w:pPr>
              <w:rPr>
                <w:rFonts w:cs="Open Sans" w:asciiTheme="majorHAnsi" w:hAnsiTheme="majorHAnsi"/>
                <w:b/>
                <w:sz w:val="20"/>
                <w:szCs w:val="20"/>
              </w:rPr>
            </w:pPr>
            <w:r w:rsidRPr="007877A7">
              <w:rPr>
                <w:rFonts w:asciiTheme="majorHAnsi" w:hAnsiTheme="majorHAnsi"/>
                <w:b/>
                <w:sz w:val="20"/>
                <w:szCs w:val="20"/>
              </w:rPr>
              <w:t xml:space="preserve">Big Idea: </w:t>
            </w:r>
            <w:r w:rsidRPr="0036162D" w:rsidR="0036162D">
              <w:rPr>
                <w:rFonts w:cs="Open Sans" w:asciiTheme="majorHAnsi" w:hAnsiTheme="majorHAnsi"/>
                <w:b/>
                <w:bCs/>
                <w:sz w:val="20"/>
                <w:szCs w:val="20"/>
              </w:rPr>
              <w:t>Patterns and relations can be represented with symbols, equations, and expressions.</w:t>
            </w:r>
          </w:p>
          <w:p w:rsidRPr="000A05A0" w:rsidR="001E3DB8" w:rsidP="001E3DB8" w:rsidRDefault="00C54B8A" w14:paraId="5945DDB9" w14:textId="13AF335D">
            <w:pPr>
              <w:rPr>
                <w:rFonts w:cs="Open Sans" w:asciiTheme="majorHAnsi" w:hAnsiTheme="majorHAnsi"/>
                <w:sz w:val="20"/>
                <w:szCs w:val="20"/>
              </w:rPr>
            </w:pPr>
            <w:r w:rsidRPr="00C54B8A">
              <w:rPr>
                <w:rFonts w:cs="Open Sans" w:asciiTheme="majorHAnsi" w:hAnsiTheme="majorHAnsi"/>
                <w:b/>
                <w:bCs/>
                <w:sz w:val="20"/>
                <w:szCs w:val="20"/>
              </w:rPr>
              <w:t>Understanding equality and inequality, building on generalized properties of numbers and operations</w:t>
            </w:r>
            <w:r w:rsidRPr="007877A7">
              <w:rPr>
                <w:rFonts w:asciiTheme="majorHAnsi" w:hAnsiTheme="majorHAnsi"/>
                <w:sz w:val="20"/>
                <w:szCs w:val="20"/>
              </w:rPr>
              <w:t xml:space="preserve"> </w:t>
            </w:r>
            <w:r>
              <w:rPr>
                <w:rFonts w:asciiTheme="majorHAnsi" w:hAnsiTheme="majorHAnsi"/>
                <w:sz w:val="20"/>
                <w:szCs w:val="20"/>
              </w:rPr>
              <w:br/>
            </w:r>
            <w:r w:rsidRPr="007877A7" w:rsidR="001E3DB8">
              <w:rPr>
                <w:rFonts w:asciiTheme="majorHAnsi" w:hAnsiTheme="majorHAnsi"/>
                <w:sz w:val="20"/>
                <w:szCs w:val="20"/>
              </w:rPr>
              <w:t xml:space="preserve">- </w:t>
            </w:r>
            <w:r w:rsidRPr="000A05A0" w:rsidR="000A05A0">
              <w:rPr>
                <w:rFonts w:cs="Open Sans" w:asciiTheme="majorHAnsi" w:hAnsiTheme="majorHAnsi"/>
                <w:sz w:val="20"/>
                <w:szCs w:val="20"/>
              </w:rPr>
              <w:t xml:space="preserve">Investigates addition and subtraction as inverse operations. </w:t>
            </w:r>
          </w:p>
          <w:p w:rsidR="000A05A0" w:rsidP="000A05A0" w:rsidRDefault="001E3DB8" w14:paraId="04161D85" w14:textId="0299609C">
            <w:pPr>
              <w:ind w:left="126" w:hanging="126"/>
              <w:rPr>
                <w:rFonts w:cs="Open Sans" w:asciiTheme="majorHAnsi" w:hAnsiTheme="majorHAnsi"/>
                <w:sz w:val="20"/>
                <w:szCs w:val="20"/>
              </w:rPr>
            </w:pPr>
            <w:r w:rsidRPr="007877A7">
              <w:rPr>
                <w:rFonts w:asciiTheme="majorHAnsi" w:hAnsiTheme="majorHAnsi"/>
                <w:sz w:val="20"/>
                <w:szCs w:val="20"/>
              </w:rPr>
              <w:t xml:space="preserve">- </w:t>
            </w:r>
            <w:r w:rsidRPr="000A05A0" w:rsidR="000A05A0">
              <w:rPr>
                <w:rFonts w:cs="Open Sans" w:asciiTheme="majorHAnsi" w:hAnsiTheme="majorHAnsi"/>
                <w:sz w:val="20"/>
                <w:szCs w:val="20"/>
              </w:rPr>
              <w:t xml:space="preserve">Explores properties of addition and subtraction </w:t>
            </w:r>
            <w:r w:rsidRPr="000A05A0" w:rsidR="000A05A0">
              <w:rPr>
                <w:rFonts w:eastAsia="ErgoLTPro-MediumCondensed" w:cs="ErgoLTPro-MediumCondensed" w:asciiTheme="majorHAnsi" w:hAnsiTheme="majorHAnsi"/>
                <w:sz w:val="20"/>
                <w:szCs w:val="20"/>
              </w:rPr>
              <w:t>(</w:t>
            </w:r>
            <w:r w:rsidRPr="000A05A0" w:rsidR="000A05A0">
              <w:rPr>
                <w:rFonts w:cs="Open Sans" w:asciiTheme="majorHAnsi" w:hAnsiTheme="majorHAnsi"/>
                <w:sz w:val="20"/>
                <w:szCs w:val="20"/>
              </w:rPr>
              <w:t>e.g., adding or subtracting 0, commutativity of addition).</w:t>
            </w:r>
          </w:p>
          <w:p w:rsidR="003B3C25" w:rsidP="00C00E9F" w:rsidRDefault="00C00E9F" w14:paraId="15BAD9A4" w14:textId="47697149">
            <w:pPr>
              <w:rPr>
                <w:rFonts w:asciiTheme="majorHAnsi" w:hAnsiTheme="majorHAnsi"/>
                <w:sz w:val="20"/>
                <w:szCs w:val="20"/>
              </w:rPr>
            </w:pPr>
            <w:r w:rsidRPr="00C00E9F">
              <w:rPr>
                <w:rFonts w:eastAsia="Open Sans" w:cs="Open Sans" w:asciiTheme="majorHAnsi" w:hAnsiTheme="majorHAnsi"/>
                <w:b/>
                <w:bCs/>
                <w:sz w:val="20"/>
                <w:szCs w:val="20"/>
              </w:rPr>
              <w:t>Using symbols, unknowns, and variables to represent mathematical relations</w:t>
            </w:r>
          </w:p>
          <w:p w:rsidRPr="000A05A0" w:rsidR="00C00E9F" w:rsidP="00C00E9F" w:rsidRDefault="003B3C25" w14:paraId="4FA87A2B" w14:textId="7F90F7B4">
            <w:pPr>
              <w:rPr>
                <w:rFonts w:cs="Open Sans" w:asciiTheme="majorHAnsi" w:hAnsiTheme="majorHAnsi"/>
                <w:sz w:val="20"/>
                <w:szCs w:val="20"/>
              </w:rPr>
            </w:pPr>
            <w:r>
              <w:rPr>
                <w:rFonts w:asciiTheme="majorHAnsi" w:hAnsiTheme="majorHAnsi"/>
                <w:sz w:val="20"/>
                <w:szCs w:val="20"/>
              </w:rPr>
              <w:t xml:space="preserve">- </w:t>
            </w:r>
            <w:r w:rsidRPr="00CC487E" w:rsidR="00CC487E">
              <w:rPr>
                <w:rFonts w:cs="Open Sans" w:asciiTheme="majorHAnsi" w:hAnsiTheme="majorHAnsi"/>
                <w:sz w:val="20"/>
                <w:szCs w:val="20"/>
              </w:rPr>
              <w:t xml:space="preserve">Uses placeholders </w:t>
            </w:r>
            <w:r w:rsidR="00CC487E">
              <w:rPr>
                <w:rFonts w:cs="Open Sans" w:asciiTheme="majorHAnsi" w:hAnsiTheme="majorHAnsi"/>
                <w:sz w:val="20"/>
                <w:szCs w:val="20"/>
              </w:rPr>
              <w:t xml:space="preserve">(e.g., </w:t>
            </w:r>
            <w:r w:rsidR="005329F6">
              <w:rPr>
                <w:rFonts w:cs="Open Sans" w:asciiTheme="majorHAnsi" w:hAnsiTheme="majorHAnsi"/>
                <w:sz w:val="20"/>
                <w:szCs w:val="20"/>
              </w:rPr>
              <w:t xml:space="preserve">□) </w:t>
            </w:r>
            <w:r w:rsidRPr="00CC487E" w:rsidR="00CC487E">
              <w:rPr>
                <w:rFonts w:cs="Open Sans" w:asciiTheme="majorHAnsi" w:hAnsiTheme="majorHAnsi"/>
                <w:sz w:val="20"/>
                <w:szCs w:val="20"/>
              </w:rPr>
              <w:t>for unknown values in equations</w:t>
            </w:r>
            <w:r w:rsidR="00B9754E">
              <w:rPr>
                <w:rFonts w:cs="Open Sans" w:asciiTheme="majorHAnsi" w:hAnsiTheme="majorHAnsi"/>
                <w:sz w:val="20"/>
                <w:szCs w:val="20"/>
              </w:rPr>
              <w:t>.</w:t>
            </w:r>
          </w:p>
          <w:p w:rsidRPr="00C60678" w:rsidR="001E3DB8" w:rsidP="00C60678" w:rsidRDefault="00C00E9F" w14:paraId="7B3634B2" w14:textId="3441906E">
            <w:pPr>
              <w:rPr>
                <w:rFonts w:cs="Open Sans" w:asciiTheme="majorHAnsi" w:hAnsiTheme="majorHAnsi"/>
                <w:sz w:val="20"/>
                <w:szCs w:val="20"/>
              </w:rPr>
            </w:pPr>
            <w:r w:rsidRPr="007877A7">
              <w:rPr>
                <w:rFonts w:asciiTheme="majorHAnsi" w:hAnsiTheme="majorHAnsi"/>
                <w:sz w:val="20"/>
                <w:szCs w:val="20"/>
              </w:rPr>
              <w:t xml:space="preserve">- </w:t>
            </w:r>
            <w:r w:rsidRPr="00CC487E" w:rsidR="005329F6">
              <w:rPr>
                <w:rFonts w:cs="Open Sans" w:asciiTheme="majorHAnsi" w:hAnsiTheme="majorHAnsi"/>
                <w:sz w:val="20"/>
                <w:szCs w:val="20"/>
              </w:rPr>
              <w:t>Solves for an unknown value in a one-step addition and subtraction problem</w:t>
            </w:r>
            <w:r w:rsidR="005329F6">
              <w:rPr>
                <w:rFonts w:cs="Open Sans" w:asciiTheme="majorHAnsi" w:hAnsiTheme="majorHAnsi"/>
                <w:sz w:val="20"/>
                <w:szCs w:val="20"/>
              </w:rPr>
              <w:t xml:space="preserve"> (e.g., </w:t>
            </w:r>
            <w:r w:rsidRPr="005329F6" w:rsidR="005329F6">
              <w:rPr>
                <w:rFonts w:cs="Open Sans" w:asciiTheme="majorHAnsi" w:hAnsiTheme="majorHAnsi"/>
                <w:i/>
                <w:iCs/>
                <w:sz w:val="20"/>
                <w:szCs w:val="20"/>
              </w:rPr>
              <w:t>n</w:t>
            </w:r>
            <w:r w:rsidR="005329F6">
              <w:rPr>
                <w:rFonts w:cs="Open Sans" w:asciiTheme="majorHAnsi" w:hAnsiTheme="majorHAnsi"/>
                <w:sz w:val="20"/>
                <w:szCs w:val="20"/>
              </w:rPr>
              <w:t xml:space="preserve"> + 5 = 15)</w:t>
            </w:r>
            <w:r w:rsidRPr="00CC487E" w:rsidR="005329F6">
              <w:rPr>
                <w:rFonts w:cs="Open Sans" w:asciiTheme="majorHAnsi" w:hAnsiTheme="majorHAnsi"/>
                <w:sz w:val="20"/>
                <w:szCs w:val="20"/>
              </w:rPr>
              <w:t>.</w:t>
            </w:r>
          </w:p>
        </w:tc>
      </w:tr>
    </w:tbl>
    <w:p w:rsidR="00290505" w:rsidRDefault="00290505" w14:paraId="0FB989D7" w14:textId="0C1C40B5">
      <w:pPr>
        <w:rPr>
          <w:b/>
        </w:rPr>
      </w:pPr>
    </w:p>
    <w:p w:rsidR="00290505" w:rsidRDefault="00290505" w14:paraId="2586642A" w14:textId="17769644">
      <w:r>
        <w:br w:type="page"/>
      </w:r>
    </w:p>
    <w:p w:rsidRPr="00FE1E71" w:rsidR="00E47599" w:rsidP="00FE1E71" w:rsidRDefault="00E47599" w14:paraId="78B86FF7" w14:textId="3746B7B5">
      <w:r>
        <w:rPr>
          <w:noProof/>
          <w:lang w:eastAsia="zh-CN"/>
        </w:rPr>
        <w:lastRenderedPageBreak/>
        <w:drawing>
          <wp:anchor distT="0" distB="0" distL="114300" distR="114300" simplePos="0" relativeHeight="251664384" behindDoc="0" locked="0" layoutInCell="1" hidden="0" allowOverlap="1" wp14:anchorId="29BB812A" wp14:editId="041BBDA3">
            <wp:simplePos x="0" y="0"/>
            <wp:positionH relativeFrom="margin">
              <wp:posOffset>2921808</wp:posOffset>
            </wp:positionH>
            <wp:positionV relativeFrom="paragraph">
              <wp:posOffset>230</wp:posOffset>
            </wp:positionV>
            <wp:extent cx="2247900" cy="873760"/>
            <wp:effectExtent l="0" t="0" r="0" b="0"/>
            <wp:wrapTopAndBottom distT="0" distB="0"/>
            <wp:docPr id="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7"/>
                    <a:srcRect/>
                    <a:stretch>
                      <a:fillRect/>
                    </a:stretch>
                  </pic:blipFill>
                  <pic:spPr>
                    <a:xfrm>
                      <a:off x="0" y="0"/>
                      <a:ext cx="2247900" cy="873760"/>
                    </a:xfrm>
                    <a:prstGeom prst="rect">
                      <a:avLst/>
                    </a:prstGeom>
                    <a:ln/>
                  </pic:spPr>
                </pic:pic>
              </a:graphicData>
            </a:graphic>
          </wp:anchor>
        </w:drawing>
      </w:r>
    </w:p>
    <w:p w:rsidR="007174F8" w:rsidP="00FE1E71" w:rsidRDefault="003F661B" w14:paraId="7B3634B7" w14:textId="718C5FBD">
      <w:pPr>
        <w:jc w:val="center"/>
        <w:rPr>
          <w:b/>
          <w:sz w:val="28"/>
          <w:szCs w:val="28"/>
        </w:rPr>
      </w:pPr>
      <w:proofErr w:type="spellStart"/>
      <w:r>
        <w:rPr>
          <w:b/>
          <w:sz w:val="28"/>
          <w:szCs w:val="28"/>
        </w:rPr>
        <w:t>Mathology</w:t>
      </w:r>
      <w:proofErr w:type="spellEnd"/>
      <w:r>
        <w:rPr>
          <w:b/>
          <w:sz w:val="28"/>
          <w:szCs w:val="28"/>
        </w:rPr>
        <w:t xml:space="preserve"> 3 Correlation (S</w:t>
      </w:r>
      <w:r w:rsidR="009E1E5F">
        <w:rPr>
          <w:b/>
          <w:sz w:val="28"/>
          <w:szCs w:val="28"/>
        </w:rPr>
        <w:t>hap</w:t>
      </w:r>
      <w:r>
        <w:rPr>
          <w:b/>
          <w:sz w:val="28"/>
          <w:szCs w:val="28"/>
        </w:rPr>
        <w:t>e and S</w:t>
      </w:r>
      <w:r w:rsidR="009E1E5F">
        <w:rPr>
          <w:b/>
          <w:sz w:val="28"/>
          <w:szCs w:val="28"/>
        </w:rPr>
        <w:t>pac</w:t>
      </w:r>
      <w:r w:rsidR="00BF7DC3">
        <w:rPr>
          <w:b/>
          <w:sz w:val="28"/>
          <w:szCs w:val="28"/>
        </w:rPr>
        <w:t>e</w:t>
      </w:r>
      <w:r>
        <w:rPr>
          <w:b/>
          <w:sz w:val="28"/>
          <w:szCs w:val="28"/>
        </w:rPr>
        <w:t xml:space="preserve">) </w:t>
      </w:r>
      <w:r w:rsidR="00E47599">
        <w:rPr>
          <w:b/>
          <w:sz w:val="28"/>
          <w:szCs w:val="28"/>
        </w:rPr>
        <w:t>–</w:t>
      </w:r>
      <w:r>
        <w:rPr>
          <w:b/>
          <w:sz w:val="28"/>
          <w:szCs w:val="28"/>
        </w:rPr>
        <w:t xml:space="preserve"> </w:t>
      </w:r>
      <w:r w:rsidR="007D19FC">
        <w:rPr>
          <w:b/>
          <w:sz w:val="28"/>
          <w:szCs w:val="28"/>
        </w:rPr>
        <w:t>Saskatchewan</w:t>
      </w:r>
    </w:p>
    <w:p w:rsidR="00E47599" w:rsidRDefault="00E47599" w14:paraId="40D4E429" w14:textId="77777777">
      <w:pPr>
        <w:ind w:left="1440" w:firstLine="720"/>
        <w:rPr>
          <w:b/>
        </w:rPr>
      </w:pPr>
    </w:p>
    <w:tbl>
      <w:tblPr>
        <w:tblStyle w:val="a4"/>
        <w:tblW w:w="1304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510"/>
        <w:gridCol w:w="2790"/>
        <w:gridCol w:w="3060"/>
        <w:gridCol w:w="3681"/>
      </w:tblGrid>
      <w:tr w:rsidRPr="00245E83" w:rsidR="007174F8" w:rsidTr="00FE1E71" w14:paraId="7B3634BC" w14:textId="77777777">
        <w:trPr>
          <w:trHeight w:val="500"/>
        </w:trPr>
        <w:tc>
          <w:tcPr>
            <w:tcW w:w="3510" w:type="dxa"/>
            <w:shd w:val="clear" w:color="auto" w:fill="A26299"/>
          </w:tcPr>
          <w:p w:rsidRPr="00245E83" w:rsidR="007174F8" w:rsidRDefault="00701B7E" w14:paraId="7B3634B8" w14:textId="3E97CCB1">
            <w:pPr>
              <w:rPr>
                <w:rFonts w:asciiTheme="majorHAnsi" w:hAnsiTheme="majorHAnsi"/>
                <w:b/>
                <w:sz w:val="20"/>
                <w:szCs w:val="20"/>
              </w:rPr>
            </w:pPr>
            <w:r w:rsidRPr="00245E83">
              <w:rPr>
                <w:rFonts w:asciiTheme="majorHAnsi" w:hAnsiTheme="majorHAnsi"/>
                <w:b/>
                <w:sz w:val="20"/>
                <w:szCs w:val="20"/>
              </w:rPr>
              <w:t>Curriculum Expectations</w:t>
            </w:r>
          </w:p>
        </w:tc>
        <w:tc>
          <w:tcPr>
            <w:tcW w:w="2790" w:type="dxa"/>
            <w:shd w:val="clear" w:color="auto" w:fill="A26299"/>
          </w:tcPr>
          <w:p w:rsidRPr="00245E83" w:rsidR="007174F8" w:rsidRDefault="00290505" w14:paraId="7B3634B9" w14:textId="33934278">
            <w:pPr>
              <w:tabs>
                <w:tab w:val="left" w:pos="3063"/>
              </w:tabs>
              <w:rPr>
                <w:rFonts w:asciiTheme="majorHAnsi" w:hAnsiTheme="majorHAnsi"/>
                <w:b/>
                <w:sz w:val="20"/>
                <w:szCs w:val="20"/>
              </w:rPr>
            </w:pPr>
            <w:r w:rsidRPr="00245E83">
              <w:rPr>
                <w:rFonts w:asciiTheme="majorHAnsi" w:hAnsiTheme="majorHAnsi"/>
                <w:b/>
                <w:sz w:val="20"/>
                <w:szCs w:val="20"/>
              </w:rPr>
              <w:t>Grade 3 Mathology.ca</w:t>
            </w:r>
          </w:p>
        </w:tc>
        <w:tc>
          <w:tcPr>
            <w:tcW w:w="3060" w:type="dxa"/>
            <w:shd w:val="clear" w:color="auto" w:fill="A26299"/>
          </w:tcPr>
          <w:p w:rsidRPr="00245E83" w:rsidR="007174F8" w:rsidRDefault="003F661B" w14:paraId="7B3634BA" w14:textId="77777777">
            <w:pPr>
              <w:rPr>
                <w:rFonts w:asciiTheme="majorHAnsi" w:hAnsiTheme="majorHAnsi"/>
                <w:b/>
                <w:sz w:val="20"/>
                <w:szCs w:val="20"/>
              </w:rPr>
            </w:pPr>
            <w:proofErr w:type="spellStart"/>
            <w:r w:rsidRPr="00245E83">
              <w:rPr>
                <w:rFonts w:asciiTheme="majorHAnsi" w:hAnsiTheme="majorHAnsi"/>
                <w:b/>
                <w:sz w:val="20"/>
                <w:szCs w:val="20"/>
              </w:rPr>
              <w:t>Mathology</w:t>
            </w:r>
            <w:proofErr w:type="spellEnd"/>
            <w:r w:rsidRPr="00245E83">
              <w:rPr>
                <w:rFonts w:asciiTheme="majorHAnsi" w:hAnsiTheme="majorHAnsi"/>
                <w:b/>
                <w:sz w:val="20"/>
                <w:szCs w:val="20"/>
              </w:rPr>
              <w:t xml:space="preserve"> Little Books</w:t>
            </w:r>
          </w:p>
        </w:tc>
        <w:tc>
          <w:tcPr>
            <w:tcW w:w="3681" w:type="dxa"/>
            <w:shd w:val="clear" w:color="auto" w:fill="A26299"/>
          </w:tcPr>
          <w:p w:rsidRPr="00245E83" w:rsidR="007174F8" w:rsidRDefault="003F661B" w14:paraId="7B3634BB" w14:textId="77777777">
            <w:pPr>
              <w:rPr>
                <w:rFonts w:asciiTheme="majorHAnsi" w:hAnsiTheme="majorHAnsi"/>
                <w:b/>
                <w:sz w:val="20"/>
                <w:szCs w:val="20"/>
              </w:rPr>
            </w:pPr>
            <w:r w:rsidRPr="00245E83">
              <w:rPr>
                <w:rFonts w:asciiTheme="majorHAnsi" w:hAnsiTheme="majorHAnsi"/>
                <w:b/>
                <w:sz w:val="20"/>
                <w:szCs w:val="20"/>
              </w:rPr>
              <w:t>Pearson Canada K-3 Mathematics Learning Progression</w:t>
            </w:r>
          </w:p>
        </w:tc>
      </w:tr>
      <w:tr w:rsidRPr="00245E83" w:rsidR="00C90072" w:rsidTr="00FE1E71" w14:paraId="41D60318" w14:textId="77777777">
        <w:trPr>
          <w:trHeight w:val="500"/>
        </w:trPr>
        <w:tc>
          <w:tcPr>
            <w:tcW w:w="13041" w:type="dxa"/>
            <w:gridSpan w:val="4"/>
            <w:shd w:val="clear" w:color="auto" w:fill="D9D9D9" w:themeFill="background1" w:themeFillShade="D9"/>
          </w:tcPr>
          <w:p w:rsidRPr="00BF7DC3" w:rsidR="00C90072" w:rsidRDefault="00BF7DC3" w14:paraId="2E85107B" w14:textId="7B20597A">
            <w:pPr>
              <w:rPr>
                <w:rFonts w:asciiTheme="majorHAnsi" w:hAnsiTheme="majorHAnsi"/>
                <w:bCs/>
                <w:sz w:val="20"/>
                <w:szCs w:val="20"/>
              </w:rPr>
            </w:pPr>
            <w:r w:rsidRPr="00BF7DC3">
              <w:rPr>
                <w:rFonts w:asciiTheme="majorHAnsi" w:hAnsiTheme="majorHAnsi"/>
                <w:bCs/>
                <w:sz w:val="20"/>
                <w:szCs w:val="20"/>
              </w:rPr>
              <w:t xml:space="preserve">Goals: </w:t>
            </w:r>
            <w:r>
              <w:rPr>
                <w:rFonts w:asciiTheme="majorHAnsi" w:hAnsiTheme="majorHAnsi"/>
                <w:bCs/>
                <w:sz w:val="20"/>
                <w:szCs w:val="20"/>
              </w:rPr>
              <w:t>Spatial Sense, Logical Thinking, Number Sense, Mathematics as a Human Endeavour</w:t>
            </w:r>
          </w:p>
        </w:tc>
      </w:tr>
      <w:tr w:rsidRPr="00245E83" w:rsidR="007174F8" w:rsidTr="00AC4B4C" w14:paraId="7B3634C1" w14:textId="77777777">
        <w:trPr>
          <w:trHeight w:val="20"/>
        </w:trPr>
        <w:tc>
          <w:tcPr>
            <w:tcW w:w="3510" w:type="dxa"/>
          </w:tcPr>
          <w:p w:rsidRPr="00245E83" w:rsidR="00701B7E" w:rsidRDefault="00701B7E" w14:paraId="596851D1" w14:textId="1DB1EB28">
            <w:pPr>
              <w:pBdr>
                <w:top w:val="nil"/>
                <w:left w:val="nil"/>
                <w:bottom w:val="nil"/>
                <w:right w:val="nil"/>
                <w:between w:val="nil"/>
              </w:pBdr>
              <w:rPr>
                <w:rFonts w:asciiTheme="majorHAnsi" w:hAnsiTheme="majorHAnsi"/>
                <w:b/>
                <w:color w:val="000000"/>
                <w:sz w:val="20"/>
                <w:szCs w:val="20"/>
              </w:rPr>
            </w:pPr>
            <w:r w:rsidRPr="00245E83">
              <w:rPr>
                <w:rFonts w:asciiTheme="majorHAnsi" w:hAnsiTheme="majorHAnsi"/>
                <w:b/>
                <w:sz w:val="20"/>
                <w:szCs w:val="20"/>
              </w:rPr>
              <w:t>Outcomes</w:t>
            </w:r>
          </w:p>
          <w:p w:rsidR="00BF7DC3" w:rsidRDefault="00BF7DC3" w14:paraId="777651B2" w14:textId="77777777">
            <w:pPr>
              <w:pBdr>
                <w:top w:val="nil"/>
                <w:left w:val="nil"/>
                <w:bottom w:val="nil"/>
                <w:right w:val="nil"/>
                <w:between w:val="nil"/>
              </w:pBdr>
              <w:rPr>
                <w:rFonts w:asciiTheme="majorHAnsi" w:hAnsiTheme="majorHAnsi"/>
                <w:color w:val="000000"/>
                <w:sz w:val="20"/>
                <w:szCs w:val="20"/>
              </w:rPr>
            </w:pPr>
            <w:r>
              <w:rPr>
                <w:rFonts w:asciiTheme="majorHAnsi" w:hAnsiTheme="majorHAnsi"/>
                <w:b/>
                <w:color w:val="000000"/>
                <w:sz w:val="20"/>
                <w:szCs w:val="20"/>
              </w:rPr>
              <w:t>SS3.</w:t>
            </w:r>
            <w:r w:rsidRPr="00245E83" w:rsidR="003F661B">
              <w:rPr>
                <w:rFonts w:asciiTheme="majorHAnsi" w:hAnsiTheme="majorHAnsi"/>
                <w:b/>
                <w:color w:val="000000"/>
                <w:sz w:val="20"/>
                <w:szCs w:val="20"/>
              </w:rPr>
              <w:t xml:space="preserve">1 </w:t>
            </w:r>
            <w:r>
              <w:rPr>
                <w:rFonts w:asciiTheme="majorHAnsi" w:hAnsiTheme="majorHAnsi"/>
                <w:color w:val="000000"/>
                <w:sz w:val="20"/>
                <w:szCs w:val="20"/>
              </w:rPr>
              <w:t>Demonstrate understanding of</w:t>
            </w:r>
            <w:r w:rsidRPr="00245E83" w:rsidR="003F661B">
              <w:rPr>
                <w:rFonts w:asciiTheme="majorHAnsi" w:hAnsiTheme="majorHAnsi"/>
                <w:color w:val="000000"/>
                <w:sz w:val="20"/>
                <w:szCs w:val="20"/>
              </w:rPr>
              <w:t xml:space="preserve"> the passage of time </w:t>
            </w:r>
            <w:r>
              <w:rPr>
                <w:rFonts w:asciiTheme="majorHAnsi" w:hAnsiTheme="majorHAnsi"/>
                <w:color w:val="000000"/>
                <w:sz w:val="20"/>
                <w:szCs w:val="20"/>
              </w:rPr>
              <w:t>including:</w:t>
            </w:r>
          </w:p>
          <w:p w:rsidRPr="005A1423" w:rsidR="00E20693" w:rsidP="00E20693" w:rsidRDefault="00E20693" w14:paraId="7CEDB79D" w14:textId="33F5D2FB">
            <w:pPr>
              <w:rPr>
                <w:rFonts w:asciiTheme="majorHAnsi" w:hAnsiTheme="majorHAnsi"/>
                <w:color w:val="000000"/>
                <w:sz w:val="20"/>
                <w:szCs w:val="20"/>
              </w:rPr>
            </w:pPr>
            <w:r w:rsidRPr="005A1423">
              <w:rPr>
                <w:rFonts w:asciiTheme="majorHAnsi" w:hAnsiTheme="majorHAnsi"/>
                <w:color w:val="000000"/>
                <w:sz w:val="20"/>
                <w:szCs w:val="20"/>
              </w:rPr>
              <w:t xml:space="preserve">• </w:t>
            </w:r>
            <w:r>
              <w:rPr>
                <w:rFonts w:asciiTheme="majorHAnsi" w:hAnsiTheme="majorHAnsi"/>
                <w:color w:val="000000"/>
                <w:sz w:val="20"/>
                <w:szCs w:val="20"/>
              </w:rPr>
              <w:t>relating common activities to standard and non-standard units</w:t>
            </w:r>
            <w:r w:rsidRPr="005A1423">
              <w:rPr>
                <w:rFonts w:asciiTheme="majorHAnsi" w:hAnsiTheme="majorHAnsi"/>
                <w:color w:val="000000"/>
                <w:sz w:val="20"/>
                <w:szCs w:val="20"/>
              </w:rPr>
              <w:t xml:space="preserve"> </w:t>
            </w:r>
          </w:p>
          <w:p w:rsidRPr="005A1423" w:rsidR="00E20693" w:rsidP="00E20693" w:rsidRDefault="00E20693" w14:paraId="46AA0E3A" w14:textId="5CA94195">
            <w:pPr>
              <w:rPr>
                <w:rFonts w:asciiTheme="majorHAnsi" w:hAnsiTheme="majorHAnsi"/>
                <w:color w:val="000000"/>
                <w:sz w:val="20"/>
                <w:szCs w:val="20"/>
              </w:rPr>
            </w:pPr>
            <w:r w:rsidRPr="005A1423">
              <w:rPr>
                <w:rFonts w:asciiTheme="majorHAnsi" w:hAnsiTheme="majorHAnsi"/>
                <w:color w:val="000000"/>
                <w:sz w:val="20"/>
                <w:szCs w:val="20"/>
              </w:rPr>
              <w:t xml:space="preserve">• </w:t>
            </w:r>
            <w:r>
              <w:rPr>
                <w:rFonts w:asciiTheme="majorHAnsi" w:hAnsiTheme="majorHAnsi"/>
                <w:color w:val="000000"/>
                <w:sz w:val="20"/>
                <w:szCs w:val="20"/>
              </w:rPr>
              <w:t>describing relationships between units</w:t>
            </w:r>
          </w:p>
          <w:p w:rsidRPr="00245E83" w:rsidR="007174F8" w:rsidP="00E20693" w:rsidRDefault="00E20693" w14:paraId="7B3634BD" w14:textId="6A7D1D46">
            <w:pPr>
              <w:rPr>
                <w:rFonts w:asciiTheme="majorHAnsi" w:hAnsiTheme="majorHAnsi"/>
                <w:color w:val="000000"/>
                <w:sz w:val="20"/>
                <w:szCs w:val="20"/>
              </w:rPr>
            </w:pPr>
            <w:r w:rsidRPr="005A1423">
              <w:rPr>
                <w:rFonts w:asciiTheme="majorHAnsi" w:hAnsiTheme="majorHAnsi"/>
                <w:color w:val="000000"/>
                <w:sz w:val="20"/>
                <w:szCs w:val="20"/>
              </w:rPr>
              <w:t xml:space="preserve">• </w:t>
            </w:r>
            <w:r>
              <w:rPr>
                <w:rFonts w:asciiTheme="majorHAnsi" w:hAnsiTheme="majorHAnsi"/>
                <w:color w:val="000000"/>
                <w:sz w:val="20"/>
                <w:szCs w:val="20"/>
              </w:rPr>
              <w:t>solving situational questions</w:t>
            </w:r>
          </w:p>
        </w:tc>
        <w:tc>
          <w:tcPr>
            <w:tcW w:w="2790" w:type="dxa"/>
          </w:tcPr>
          <w:p w:rsidR="007174F8" w:rsidRDefault="007174F8" w14:paraId="2CEBED04" w14:textId="77777777">
            <w:pPr>
              <w:spacing w:line="276" w:lineRule="auto"/>
              <w:rPr>
                <w:rFonts w:asciiTheme="majorHAnsi" w:hAnsiTheme="majorHAnsi"/>
                <w:sz w:val="20"/>
                <w:szCs w:val="20"/>
              </w:rPr>
            </w:pPr>
          </w:p>
          <w:p w:rsidRPr="00B31810" w:rsidR="00B31810" w:rsidRDefault="00B31810" w14:paraId="5503F57A" w14:textId="77777777">
            <w:pPr>
              <w:spacing w:line="276" w:lineRule="auto"/>
              <w:rPr>
                <w:rFonts w:asciiTheme="majorHAnsi" w:hAnsiTheme="majorHAnsi"/>
                <w:b/>
                <w:bCs/>
                <w:sz w:val="20"/>
                <w:szCs w:val="20"/>
              </w:rPr>
            </w:pPr>
            <w:r w:rsidRPr="00B31810">
              <w:rPr>
                <w:rFonts w:asciiTheme="majorHAnsi" w:hAnsiTheme="majorHAnsi"/>
                <w:b/>
                <w:bCs/>
                <w:sz w:val="20"/>
                <w:szCs w:val="20"/>
              </w:rPr>
              <w:t>Measurement Unit 2: Time and Temperature</w:t>
            </w:r>
          </w:p>
          <w:p w:rsidR="00B31810" w:rsidRDefault="00B31810" w14:paraId="0CC387D2" w14:textId="77777777">
            <w:pPr>
              <w:spacing w:line="276" w:lineRule="auto"/>
              <w:rPr>
                <w:rFonts w:asciiTheme="majorHAnsi" w:hAnsiTheme="majorHAnsi"/>
                <w:sz w:val="20"/>
                <w:szCs w:val="20"/>
              </w:rPr>
            </w:pPr>
            <w:r>
              <w:rPr>
                <w:rFonts w:asciiTheme="majorHAnsi" w:hAnsiTheme="majorHAnsi"/>
                <w:sz w:val="20"/>
                <w:szCs w:val="20"/>
              </w:rPr>
              <w:t>8: Measuring the Passage of Time</w:t>
            </w:r>
          </w:p>
          <w:p w:rsidRPr="00245E83" w:rsidR="00E20693" w:rsidRDefault="00E20693" w14:paraId="7B3634BE" w14:textId="217E7572">
            <w:pPr>
              <w:spacing w:line="276" w:lineRule="auto"/>
              <w:rPr>
                <w:rFonts w:asciiTheme="majorHAnsi" w:hAnsiTheme="majorHAnsi"/>
                <w:sz w:val="20"/>
                <w:szCs w:val="20"/>
              </w:rPr>
            </w:pPr>
            <w:r>
              <w:rPr>
                <w:rFonts w:asciiTheme="majorHAnsi" w:hAnsiTheme="majorHAnsi"/>
                <w:sz w:val="20"/>
                <w:szCs w:val="20"/>
              </w:rPr>
              <w:t xml:space="preserve">9: Relationships Among Units of Time </w:t>
            </w:r>
          </w:p>
        </w:tc>
        <w:tc>
          <w:tcPr>
            <w:tcW w:w="3060" w:type="dxa"/>
          </w:tcPr>
          <w:p w:rsidR="00B31810" w:rsidRDefault="00B31810" w14:paraId="23CB5259" w14:textId="77777777">
            <w:pPr>
              <w:rPr>
                <w:rFonts w:asciiTheme="majorHAnsi" w:hAnsiTheme="majorHAnsi"/>
                <w:sz w:val="20"/>
                <w:szCs w:val="20"/>
              </w:rPr>
            </w:pPr>
          </w:p>
          <w:p w:rsidRPr="00245E83" w:rsidR="007174F8" w:rsidRDefault="003F661B" w14:paraId="7B3634BF" w14:textId="40A562C7">
            <w:pPr>
              <w:rPr>
                <w:rFonts w:asciiTheme="majorHAnsi" w:hAnsiTheme="majorHAnsi"/>
                <w:sz w:val="20"/>
                <w:szCs w:val="20"/>
              </w:rPr>
            </w:pPr>
            <w:r w:rsidRPr="00245E83">
              <w:rPr>
                <w:rFonts w:asciiTheme="majorHAnsi" w:hAnsiTheme="majorHAnsi"/>
                <w:sz w:val="20"/>
                <w:szCs w:val="20"/>
              </w:rPr>
              <w:t>Goat Island</w:t>
            </w:r>
          </w:p>
        </w:tc>
        <w:tc>
          <w:tcPr>
            <w:tcW w:w="3681" w:type="dxa"/>
            <w:shd w:val="clear" w:color="auto" w:fill="auto"/>
          </w:tcPr>
          <w:p w:rsidR="00C60678" w:rsidP="00F64E56" w:rsidRDefault="00C60678" w14:paraId="2D94C2A6" w14:textId="77777777">
            <w:pPr>
              <w:rPr>
                <w:rFonts w:asciiTheme="majorHAnsi" w:hAnsiTheme="majorHAnsi"/>
                <w:b/>
                <w:sz w:val="20"/>
                <w:szCs w:val="20"/>
              </w:rPr>
            </w:pPr>
          </w:p>
          <w:p w:rsidRPr="007877A7" w:rsidR="00F64E56" w:rsidP="00F64E56" w:rsidRDefault="0082296B" w14:paraId="66FD2338" w14:textId="524EA174">
            <w:pPr>
              <w:rPr>
                <w:rFonts w:cs="Open Sans" w:asciiTheme="majorHAnsi" w:hAnsiTheme="majorHAnsi"/>
                <w:b/>
                <w:sz w:val="20"/>
                <w:szCs w:val="20"/>
              </w:rPr>
            </w:pPr>
            <w:r w:rsidRPr="007877A7">
              <w:rPr>
                <w:rFonts w:asciiTheme="majorHAnsi" w:hAnsiTheme="majorHAnsi"/>
                <w:b/>
                <w:sz w:val="20"/>
                <w:szCs w:val="20"/>
              </w:rPr>
              <w:t xml:space="preserve">Big Idea: </w:t>
            </w:r>
            <w:r w:rsidRPr="00F64E56" w:rsidR="00F64E56">
              <w:rPr>
                <w:rFonts w:eastAsia="Calibri" w:cs="Open Sans" w:asciiTheme="majorHAnsi" w:hAnsiTheme="majorHAnsi"/>
                <w:b/>
                <w:bCs/>
                <w:sz w:val="20"/>
                <w:szCs w:val="20"/>
              </w:rPr>
              <w:t>Many things in our world (e.g., objects, spaces, events) have attributes that can be measured and compared</w:t>
            </w:r>
            <w:r w:rsidRPr="00F64E56" w:rsidR="00F64E56">
              <w:rPr>
                <w:rFonts w:cs="Open Sans" w:asciiTheme="majorHAnsi" w:hAnsiTheme="majorHAnsi"/>
                <w:b/>
                <w:bCs/>
                <w:sz w:val="20"/>
                <w:szCs w:val="20"/>
              </w:rPr>
              <w:t>.</w:t>
            </w:r>
          </w:p>
          <w:p w:rsidRPr="00C60678" w:rsidR="00307A79" w:rsidP="00307A79" w:rsidRDefault="0082296B" w14:paraId="7B3634C0" w14:textId="7F9EF213">
            <w:pPr>
              <w:keepNext/>
              <w:spacing w:after="60"/>
              <w:rPr>
                <w:rFonts w:cs="Open Sans" w:asciiTheme="majorHAnsi" w:hAnsiTheme="majorHAnsi"/>
                <w:sz w:val="20"/>
                <w:szCs w:val="20"/>
              </w:rPr>
            </w:pPr>
            <w:r w:rsidRPr="006F58AB">
              <w:rPr>
                <w:rFonts w:cs="Open Sans" w:asciiTheme="majorHAnsi" w:hAnsiTheme="majorHAnsi"/>
                <w:b/>
                <w:bCs/>
                <w:sz w:val="20"/>
                <w:szCs w:val="20"/>
              </w:rPr>
              <w:t xml:space="preserve">Understanding </w:t>
            </w:r>
            <w:r w:rsidRPr="006F58AB" w:rsidR="005C4BB1">
              <w:rPr>
                <w:rFonts w:cs="Open Sans" w:asciiTheme="majorHAnsi" w:hAnsiTheme="majorHAnsi"/>
                <w:b/>
                <w:bCs/>
                <w:color w:val="222222"/>
                <w:sz w:val="20"/>
                <w:szCs w:val="20"/>
              </w:rPr>
              <w:t>attributes that can be measured</w:t>
            </w:r>
            <w:r w:rsidRPr="006F58AB">
              <w:rPr>
                <w:rFonts w:asciiTheme="majorHAnsi" w:hAnsiTheme="majorHAnsi"/>
                <w:b/>
                <w:bCs/>
                <w:sz w:val="20"/>
                <w:szCs w:val="20"/>
              </w:rPr>
              <w:br/>
            </w:r>
            <w:r w:rsidRPr="006F58AB">
              <w:rPr>
                <w:rFonts w:asciiTheme="majorHAnsi" w:hAnsiTheme="majorHAnsi"/>
                <w:sz w:val="20"/>
                <w:szCs w:val="20"/>
              </w:rPr>
              <w:t xml:space="preserve">- </w:t>
            </w:r>
            <w:r w:rsidRPr="006F58AB" w:rsidR="006F58AB">
              <w:rPr>
                <w:rFonts w:cs="Open Sans" w:asciiTheme="majorHAnsi" w:hAnsiTheme="majorHAnsi"/>
                <w:sz w:val="20"/>
                <w:szCs w:val="20"/>
              </w:rPr>
              <w:t>Explores measurement of visible attributes (e.g., length, capacity, area) and non</w:t>
            </w:r>
            <w:r w:rsidRPr="006F58AB" w:rsidR="006F58AB">
              <w:rPr>
                <w:rFonts w:cs="Cambria Math" w:asciiTheme="majorHAnsi" w:hAnsiTheme="majorHAnsi"/>
                <w:sz w:val="20"/>
                <w:szCs w:val="20"/>
              </w:rPr>
              <w:t>‐</w:t>
            </w:r>
            <w:r w:rsidRPr="006F58AB" w:rsidR="006F58AB">
              <w:rPr>
                <w:rFonts w:cs="Open Sans" w:asciiTheme="majorHAnsi" w:hAnsiTheme="majorHAnsi"/>
                <w:sz w:val="20"/>
                <w:szCs w:val="20"/>
              </w:rPr>
              <w:t>visible attributes (e.g., mass, time, temperature).</w:t>
            </w:r>
            <w:r w:rsidR="00307A79">
              <w:rPr>
                <w:rFonts w:cs="Open Sans" w:asciiTheme="majorHAnsi" w:hAnsiTheme="majorHAnsi"/>
                <w:sz w:val="20"/>
                <w:szCs w:val="20"/>
              </w:rPr>
              <w:br/>
            </w:r>
            <w:r w:rsidRPr="006F58AB" w:rsidR="006F58AB">
              <w:rPr>
                <w:rFonts w:asciiTheme="majorHAnsi" w:hAnsiTheme="majorHAnsi"/>
                <w:sz w:val="20"/>
                <w:szCs w:val="20"/>
              </w:rPr>
              <w:t xml:space="preserve">- </w:t>
            </w:r>
            <w:r w:rsidRPr="006F58AB" w:rsidR="006F58AB">
              <w:rPr>
                <w:rFonts w:cs="Open Sans" w:asciiTheme="majorHAnsi" w:hAnsiTheme="majorHAnsi"/>
                <w:sz w:val="20"/>
                <w:szCs w:val="20"/>
                <w:shd w:val="clear" w:color="auto" w:fill="FFFFFF"/>
              </w:rPr>
              <w:t>Uses language to describe attributes (e.g., long, tall, short, wide, heavy).</w:t>
            </w:r>
            <w:r w:rsidR="00C60678">
              <w:rPr>
                <w:rFonts w:cs="Open Sans" w:asciiTheme="majorHAnsi" w:hAnsiTheme="majorHAnsi"/>
                <w:sz w:val="20"/>
                <w:szCs w:val="20"/>
              </w:rPr>
              <w:br/>
            </w:r>
            <w:r w:rsidRPr="007877A7" w:rsidR="006F58AB">
              <w:rPr>
                <w:rFonts w:asciiTheme="majorHAnsi" w:hAnsiTheme="majorHAnsi"/>
                <w:b/>
                <w:sz w:val="20"/>
                <w:szCs w:val="20"/>
              </w:rPr>
              <w:t xml:space="preserve">Big Idea: </w:t>
            </w:r>
            <w:r w:rsidRPr="0010312C" w:rsidR="0010312C">
              <w:rPr>
                <w:rFonts w:eastAsia="Calibri" w:cs="Open Sans" w:asciiTheme="majorHAnsi" w:hAnsiTheme="majorHAnsi"/>
                <w:b/>
                <w:bCs/>
                <w:sz w:val="20"/>
                <w:szCs w:val="20"/>
              </w:rPr>
              <w:t>Assigning a unit to a continuous attribute allows us to measure and make comparisons.</w:t>
            </w:r>
            <w:r w:rsidR="0010312C">
              <w:rPr>
                <w:rFonts w:eastAsia="Calibri" w:cs="Open Sans" w:asciiTheme="majorHAnsi" w:hAnsiTheme="majorHAnsi"/>
                <w:b/>
                <w:bCs/>
                <w:sz w:val="20"/>
                <w:szCs w:val="20"/>
              </w:rPr>
              <w:br/>
            </w:r>
            <w:r w:rsidRPr="00F70D02" w:rsidR="00F70D02">
              <w:rPr>
                <w:rFonts w:cs="Open Sans" w:asciiTheme="majorHAnsi" w:hAnsiTheme="majorHAnsi"/>
                <w:b/>
                <w:bCs/>
                <w:color w:val="222222"/>
                <w:sz w:val="20"/>
                <w:szCs w:val="20"/>
              </w:rPr>
              <w:t>Selecting and using standard units to estimate, measure, and make comparisons</w:t>
            </w:r>
            <w:r w:rsidR="00307A79">
              <w:rPr>
                <w:rFonts w:eastAsia="Calibri" w:cs="Open Sans" w:asciiTheme="majorHAnsi" w:hAnsiTheme="majorHAnsi"/>
                <w:b/>
                <w:bCs/>
                <w:sz w:val="20"/>
                <w:szCs w:val="20"/>
              </w:rPr>
              <w:br/>
            </w:r>
            <w:r w:rsidRPr="00B05DE8" w:rsidR="006F58AB">
              <w:rPr>
                <w:rFonts w:asciiTheme="majorHAnsi" w:hAnsiTheme="majorHAnsi"/>
                <w:sz w:val="20"/>
                <w:szCs w:val="20"/>
              </w:rPr>
              <w:t xml:space="preserve">- </w:t>
            </w:r>
            <w:r w:rsidRPr="00B05DE8" w:rsidR="00144B05">
              <w:rPr>
                <w:rFonts w:eastAsia="Calibri" w:cs="Open Sans" w:asciiTheme="majorHAnsi" w:hAnsiTheme="majorHAnsi"/>
                <w:sz w:val="20"/>
                <w:szCs w:val="20"/>
              </w:rPr>
              <w:t>Selects and uses appropriate standard units to estimate, measure, and compare length, perimeter, area, capacity, mass, and time</w:t>
            </w:r>
            <w:r w:rsidRPr="00B05DE8" w:rsidR="006F58AB">
              <w:rPr>
                <w:rFonts w:cs="Open Sans" w:asciiTheme="majorHAnsi" w:hAnsiTheme="majorHAnsi"/>
                <w:sz w:val="20"/>
                <w:szCs w:val="20"/>
              </w:rPr>
              <w:t>.</w:t>
            </w:r>
            <w:r w:rsidR="00307A79">
              <w:rPr>
                <w:rFonts w:eastAsia="Calibri" w:cs="Open Sans" w:asciiTheme="majorHAnsi" w:hAnsiTheme="majorHAnsi"/>
                <w:b/>
                <w:bCs/>
                <w:sz w:val="20"/>
                <w:szCs w:val="20"/>
              </w:rPr>
              <w:br/>
            </w:r>
            <w:r w:rsidRPr="00B05DE8" w:rsidR="006F58AB">
              <w:rPr>
                <w:rFonts w:asciiTheme="majorHAnsi" w:hAnsiTheme="majorHAnsi"/>
                <w:sz w:val="20"/>
                <w:szCs w:val="20"/>
              </w:rPr>
              <w:t xml:space="preserve">- </w:t>
            </w:r>
            <w:r w:rsidRPr="00B05DE8" w:rsidR="00B05DE8">
              <w:rPr>
                <w:rFonts w:eastAsia="Calibri" w:cs="Open Sans" w:asciiTheme="majorHAnsi" w:hAnsiTheme="majorHAnsi"/>
                <w:sz w:val="20"/>
                <w:szCs w:val="20"/>
              </w:rPr>
              <w:t xml:space="preserve">Uses the measurement of familiar objects as benchmarks to estimate another measure in standard units (e.g., doorknob is 1 m from the ground; room </w:t>
            </w:r>
            <w:r w:rsidRPr="00B05DE8" w:rsidR="00B05DE8">
              <w:rPr>
                <w:rFonts w:eastAsia="Calibri" w:cs="Open Sans" w:asciiTheme="majorHAnsi" w:hAnsiTheme="majorHAnsi"/>
                <w:sz w:val="20"/>
                <w:szCs w:val="20"/>
              </w:rPr>
              <w:lastRenderedPageBreak/>
              <w:t>temperature is 21°C).</w:t>
            </w:r>
            <w:r w:rsidR="00C60678">
              <w:rPr>
                <w:rFonts w:cs="Open Sans" w:asciiTheme="majorHAnsi" w:hAnsiTheme="majorHAnsi"/>
                <w:sz w:val="20"/>
                <w:szCs w:val="20"/>
              </w:rPr>
              <w:br/>
            </w:r>
            <w:r w:rsidR="00307A79">
              <w:rPr>
                <w:rFonts w:cs="Open Sans" w:asciiTheme="majorHAnsi" w:hAnsiTheme="majorHAnsi"/>
                <w:b/>
                <w:bCs/>
                <w:color w:val="222222"/>
                <w:sz w:val="20"/>
                <w:szCs w:val="20"/>
              </w:rPr>
              <w:t>Understanding relationships among measurement units</w:t>
            </w:r>
            <w:r w:rsidR="00307A79">
              <w:rPr>
                <w:rFonts w:eastAsia="Calibri" w:cs="Open Sans" w:asciiTheme="majorHAnsi" w:hAnsiTheme="majorHAnsi"/>
                <w:b/>
                <w:bCs/>
                <w:sz w:val="20"/>
                <w:szCs w:val="20"/>
              </w:rPr>
              <w:br/>
            </w:r>
            <w:r w:rsidRPr="009E3309" w:rsidR="00307A79">
              <w:rPr>
                <w:rFonts w:asciiTheme="majorHAnsi" w:hAnsiTheme="majorHAnsi"/>
                <w:sz w:val="20"/>
                <w:szCs w:val="20"/>
              </w:rPr>
              <w:t xml:space="preserve">- </w:t>
            </w:r>
            <w:r w:rsidRPr="009E3309" w:rsidR="00307A79">
              <w:rPr>
                <w:rFonts w:cs="Open Sans" w:asciiTheme="majorHAnsi" w:hAnsiTheme="majorHAnsi"/>
                <w:sz w:val="20"/>
                <w:szCs w:val="20"/>
              </w:rPr>
              <w:t>Understands relationship of units of length (mm, cm, m), mass (g, kg), capacity (mL, L), and time (e.g., seconds, minutes, hours).</w:t>
            </w:r>
          </w:p>
        </w:tc>
      </w:tr>
    </w:tbl>
    <w:tbl>
      <w:tblPr>
        <w:tblStyle w:val="a5"/>
        <w:tblW w:w="1304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510"/>
        <w:gridCol w:w="2790"/>
        <w:gridCol w:w="2772"/>
        <w:gridCol w:w="3969"/>
      </w:tblGrid>
      <w:tr w:rsidRPr="00245E83" w:rsidR="00F63400" w:rsidTr="71CB2AC2" w14:paraId="4E3585BD" w14:textId="77777777">
        <w:trPr>
          <w:trHeight w:val="20"/>
        </w:trPr>
        <w:tc>
          <w:tcPr>
            <w:tcW w:w="3510" w:type="dxa"/>
            <w:tcMar/>
          </w:tcPr>
          <w:p w:rsidRPr="00245E83" w:rsidR="00F63400" w:rsidP="00F63400" w:rsidRDefault="00F352DC" w14:paraId="632E1870" w14:textId="426432E8">
            <w:pPr>
              <w:rPr>
                <w:rFonts w:asciiTheme="majorHAnsi" w:hAnsiTheme="majorHAnsi"/>
                <w:color w:val="000000"/>
                <w:sz w:val="20"/>
                <w:szCs w:val="20"/>
              </w:rPr>
            </w:pPr>
            <w:r>
              <w:rPr>
                <w:rFonts w:asciiTheme="majorHAnsi" w:hAnsiTheme="majorHAnsi"/>
                <w:b/>
                <w:color w:val="000000"/>
                <w:sz w:val="20"/>
                <w:szCs w:val="20"/>
              </w:rPr>
              <w:lastRenderedPageBreak/>
              <w:t>SS3</w:t>
            </w:r>
            <w:r w:rsidRPr="00245E83" w:rsidR="00F63400">
              <w:rPr>
                <w:rFonts w:asciiTheme="majorHAnsi" w:hAnsiTheme="majorHAnsi"/>
                <w:b/>
                <w:color w:val="000000"/>
                <w:sz w:val="20"/>
                <w:szCs w:val="20"/>
              </w:rPr>
              <w:t>.</w:t>
            </w:r>
            <w:r>
              <w:rPr>
                <w:rFonts w:asciiTheme="majorHAnsi" w:hAnsiTheme="majorHAnsi"/>
                <w:b/>
                <w:color w:val="000000"/>
                <w:sz w:val="20"/>
                <w:szCs w:val="20"/>
              </w:rPr>
              <w:t>2</w:t>
            </w:r>
            <w:r w:rsidRPr="00245E83" w:rsidR="00F63400">
              <w:rPr>
                <w:rFonts w:asciiTheme="majorHAnsi" w:hAnsiTheme="majorHAnsi"/>
                <w:color w:val="000000"/>
                <w:sz w:val="20"/>
                <w:szCs w:val="20"/>
              </w:rPr>
              <w:t xml:space="preserve"> Demonstrate understanding of measuring mass</w:t>
            </w:r>
            <w:r>
              <w:rPr>
                <w:rFonts w:asciiTheme="majorHAnsi" w:hAnsiTheme="majorHAnsi"/>
                <w:color w:val="000000"/>
                <w:sz w:val="20"/>
                <w:szCs w:val="20"/>
              </w:rPr>
              <w:t xml:space="preserve"> in </w:t>
            </w:r>
            <w:r w:rsidRPr="00245E83" w:rsidR="00F63400">
              <w:rPr>
                <w:rFonts w:asciiTheme="majorHAnsi" w:hAnsiTheme="majorHAnsi"/>
                <w:color w:val="000000"/>
                <w:sz w:val="20"/>
                <w:szCs w:val="20"/>
              </w:rPr>
              <w:t>g</w:t>
            </w:r>
            <w:r>
              <w:rPr>
                <w:rFonts w:asciiTheme="majorHAnsi" w:hAnsiTheme="majorHAnsi"/>
                <w:color w:val="000000"/>
                <w:sz w:val="20"/>
                <w:szCs w:val="20"/>
              </w:rPr>
              <w:t xml:space="preserve"> and</w:t>
            </w:r>
            <w:r w:rsidRPr="00245E83" w:rsidR="00F63400">
              <w:rPr>
                <w:rFonts w:asciiTheme="majorHAnsi" w:hAnsiTheme="majorHAnsi"/>
                <w:color w:val="000000"/>
                <w:sz w:val="20"/>
                <w:szCs w:val="20"/>
              </w:rPr>
              <w:t xml:space="preserve"> kg by: </w:t>
            </w:r>
          </w:p>
          <w:p w:rsidRPr="00245E83" w:rsidR="00F63400" w:rsidP="00F63400" w:rsidRDefault="00F63400" w14:paraId="7A6C6B4F" w14:textId="6F614BA3">
            <w:pPr>
              <w:rPr>
                <w:rFonts w:asciiTheme="majorHAnsi" w:hAnsiTheme="majorHAnsi"/>
                <w:color w:val="000000"/>
                <w:sz w:val="20"/>
                <w:szCs w:val="20"/>
              </w:rPr>
            </w:pPr>
            <w:r w:rsidRPr="00245E83">
              <w:rPr>
                <w:rFonts w:asciiTheme="majorHAnsi" w:hAnsiTheme="majorHAnsi"/>
                <w:color w:val="000000"/>
                <w:sz w:val="20"/>
                <w:szCs w:val="20"/>
              </w:rPr>
              <w:t xml:space="preserve">• selecting and justifying referents for g and kg </w:t>
            </w:r>
          </w:p>
          <w:p w:rsidRPr="00245E83" w:rsidR="00F63400" w:rsidP="00F63400" w:rsidRDefault="00F63400" w14:paraId="2C5DA1BF" w14:textId="57202694">
            <w:pPr>
              <w:rPr>
                <w:rFonts w:asciiTheme="majorHAnsi" w:hAnsiTheme="majorHAnsi"/>
                <w:color w:val="000000"/>
                <w:sz w:val="20"/>
                <w:szCs w:val="20"/>
              </w:rPr>
            </w:pPr>
            <w:r w:rsidRPr="00245E83">
              <w:rPr>
                <w:rFonts w:asciiTheme="majorHAnsi" w:hAnsiTheme="majorHAnsi"/>
                <w:color w:val="000000"/>
                <w:sz w:val="20"/>
                <w:szCs w:val="20"/>
              </w:rPr>
              <w:t xml:space="preserve">• modelling and describing the relationship between g and kg </w:t>
            </w:r>
          </w:p>
          <w:p w:rsidRPr="00245E83" w:rsidR="00F63400" w:rsidP="00F63400" w:rsidRDefault="00F63400" w14:paraId="1F12F388" w14:textId="029F9438">
            <w:pPr>
              <w:rPr>
                <w:rFonts w:asciiTheme="majorHAnsi" w:hAnsiTheme="majorHAnsi"/>
                <w:color w:val="000000"/>
                <w:sz w:val="20"/>
                <w:szCs w:val="20"/>
              </w:rPr>
            </w:pPr>
            <w:r w:rsidRPr="00245E83">
              <w:rPr>
                <w:rFonts w:asciiTheme="majorHAnsi" w:hAnsiTheme="majorHAnsi"/>
                <w:color w:val="000000"/>
                <w:sz w:val="20"/>
                <w:szCs w:val="20"/>
              </w:rPr>
              <w:t xml:space="preserve">• estimating mass using referents </w:t>
            </w:r>
          </w:p>
          <w:p w:rsidRPr="00245E83" w:rsidR="00F63400" w:rsidP="00F63400" w:rsidRDefault="00F63400" w14:paraId="30F3B8F8" w14:textId="35156566">
            <w:pPr>
              <w:rPr>
                <w:rFonts w:asciiTheme="majorHAnsi" w:hAnsiTheme="majorHAnsi"/>
                <w:b/>
                <w:color w:val="000000"/>
                <w:sz w:val="20"/>
                <w:szCs w:val="20"/>
              </w:rPr>
            </w:pPr>
            <w:r w:rsidRPr="00245E83">
              <w:rPr>
                <w:rFonts w:asciiTheme="majorHAnsi" w:hAnsiTheme="majorHAnsi"/>
                <w:color w:val="000000"/>
                <w:sz w:val="20"/>
                <w:szCs w:val="20"/>
              </w:rPr>
              <w:t>• measuring and recording mass.</w:t>
            </w:r>
          </w:p>
        </w:tc>
        <w:tc>
          <w:tcPr>
            <w:tcW w:w="2790" w:type="dxa"/>
            <w:tcMar/>
          </w:tcPr>
          <w:p w:rsidR="00F63400" w:rsidP="00F63400" w:rsidRDefault="00F63400" w14:paraId="10DFCE5A" w14:textId="77777777">
            <w:pPr>
              <w:spacing w:line="276" w:lineRule="auto"/>
              <w:rPr>
                <w:rFonts w:asciiTheme="majorHAnsi" w:hAnsiTheme="majorHAnsi"/>
                <w:b/>
                <w:bCs/>
                <w:sz w:val="20"/>
                <w:szCs w:val="20"/>
              </w:rPr>
            </w:pPr>
            <w:r w:rsidRPr="00B31810">
              <w:rPr>
                <w:rFonts w:asciiTheme="majorHAnsi" w:hAnsiTheme="majorHAnsi"/>
                <w:b/>
                <w:bCs/>
                <w:sz w:val="20"/>
                <w:szCs w:val="20"/>
              </w:rPr>
              <w:t xml:space="preserve">Measurement Unit </w:t>
            </w:r>
            <w:r>
              <w:rPr>
                <w:rFonts w:asciiTheme="majorHAnsi" w:hAnsiTheme="majorHAnsi"/>
                <w:b/>
                <w:bCs/>
                <w:sz w:val="20"/>
                <w:szCs w:val="20"/>
              </w:rPr>
              <w:t>3</w:t>
            </w:r>
            <w:r w:rsidRPr="00B31810">
              <w:rPr>
                <w:rFonts w:asciiTheme="majorHAnsi" w:hAnsiTheme="majorHAnsi"/>
                <w:b/>
                <w:bCs/>
                <w:sz w:val="20"/>
                <w:szCs w:val="20"/>
              </w:rPr>
              <w:t xml:space="preserve">: </w:t>
            </w:r>
            <w:r>
              <w:rPr>
                <w:rFonts w:asciiTheme="majorHAnsi" w:hAnsiTheme="majorHAnsi"/>
                <w:b/>
                <w:bCs/>
                <w:sz w:val="20"/>
                <w:szCs w:val="20"/>
              </w:rPr>
              <w:t>Area, Mass, and Capacity</w:t>
            </w:r>
          </w:p>
          <w:p w:rsidRPr="00522D13" w:rsidR="00F63400" w:rsidP="00F63400" w:rsidRDefault="00F63400" w14:paraId="74FC136E" w14:textId="5BC7A1EC">
            <w:pPr>
              <w:spacing w:line="276" w:lineRule="auto"/>
              <w:rPr>
                <w:rFonts w:asciiTheme="majorHAnsi" w:hAnsiTheme="majorHAnsi"/>
                <w:sz w:val="20"/>
                <w:szCs w:val="20"/>
              </w:rPr>
            </w:pPr>
            <w:r>
              <w:rPr>
                <w:rFonts w:asciiTheme="majorHAnsi" w:hAnsiTheme="majorHAnsi"/>
                <w:sz w:val="20"/>
                <w:szCs w:val="20"/>
              </w:rPr>
              <w:t>1</w:t>
            </w:r>
            <w:r w:rsidR="0047112E">
              <w:rPr>
                <w:rFonts w:asciiTheme="majorHAnsi" w:hAnsiTheme="majorHAnsi"/>
                <w:sz w:val="20"/>
                <w:szCs w:val="20"/>
              </w:rPr>
              <w:t>5</w:t>
            </w:r>
            <w:r>
              <w:rPr>
                <w:rFonts w:asciiTheme="majorHAnsi" w:hAnsiTheme="majorHAnsi"/>
                <w:sz w:val="20"/>
                <w:szCs w:val="20"/>
              </w:rPr>
              <w:t>: Measuring Mass</w:t>
            </w:r>
          </w:p>
          <w:p w:rsidRPr="00B31810" w:rsidR="00F63400" w:rsidP="00F63400" w:rsidRDefault="00F63400" w14:paraId="110BD86A" w14:textId="77777777">
            <w:pPr>
              <w:spacing w:line="276" w:lineRule="auto"/>
              <w:rPr>
                <w:rFonts w:asciiTheme="majorHAnsi" w:hAnsiTheme="majorHAnsi"/>
                <w:b/>
                <w:bCs/>
                <w:sz w:val="20"/>
                <w:szCs w:val="20"/>
              </w:rPr>
            </w:pPr>
          </w:p>
        </w:tc>
        <w:tc>
          <w:tcPr>
            <w:tcW w:w="2772" w:type="dxa"/>
            <w:tcMar/>
          </w:tcPr>
          <w:p w:rsidRPr="00245E83" w:rsidR="00F63400" w:rsidP="00F63400" w:rsidRDefault="00F63400" w14:paraId="0E7A1794" w14:textId="058260C5">
            <w:pPr>
              <w:spacing w:line="276" w:lineRule="auto"/>
              <w:rPr>
                <w:rFonts w:asciiTheme="majorHAnsi" w:hAnsiTheme="majorHAnsi"/>
                <w:sz w:val="20"/>
                <w:szCs w:val="20"/>
              </w:rPr>
            </w:pPr>
            <w:r w:rsidRPr="00245E83">
              <w:rPr>
                <w:rFonts w:asciiTheme="majorHAnsi" w:hAnsiTheme="majorHAnsi"/>
                <w:sz w:val="20"/>
                <w:szCs w:val="20"/>
              </w:rPr>
              <w:t>Measurements About YOU!</w:t>
            </w:r>
          </w:p>
        </w:tc>
        <w:tc>
          <w:tcPr>
            <w:tcW w:w="3969" w:type="dxa"/>
            <w:shd w:val="clear" w:color="auto" w:fill="auto"/>
            <w:tcMar/>
          </w:tcPr>
          <w:p w:rsidRPr="00C60678" w:rsidR="00F63400" w:rsidP="00C60678" w:rsidRDefault="00F63400" w14:paraId="71F60E38" w14:textId="05E5D902">
            <w:pPr>
              <w:keepNext/>
              <w:spacing w:after="60"/>
              <w:rPr>
                <w:rFonts w:eastAsia="Calibri" w:cs="Open Sans" w:asciiTheme="majorHAnsi" w:hAnsiTheme="majorHAnsi"/>
                <w:b/>
                <w:bCs/>
                <w:sz w:val="20"/>
                <w:szCs w:val="20"/>
              </w:rPr>
            </w:pPr>
            <w:r w:rsidRPr="007877A7">
              <w:rPr>
                <w:rFonts w:asciiTheme="majorHAnsi" w:hAnsiTheme="majorHAnsi"/>
                <w:b/>
                <w:sz w:val="20"/>
                <w:szCs w:val="20"/>
              </w:rPr>
              <w:t xml:space="preserve">Big Idea: </w:t>
            </w:r>
            <w:r w:rsidRPr="0010312C">
              <w:rPr>
                <w:rFonts w:eastAsia="Calibri" w:cs="Open Sans" w:asciiTheme="majorHAnsi" w:hAnsiTheme="majorHAnsi"/>
                <w:b/>
                <w:bCs/>
                <w:sz w:val="20"/>
                <w:szCs w:val="20"/>
              </w:rPr>
              <w:t>Assigning a unit to a continuous attribute allows us to measure and make comparisons.</w:t>
            </w:r>
            <w:r>
              <w:rPr>
                <w:rFonts w:eastAsia="Calibri" w:cs="Open Sans" w:asciiTheme="majorHAnsi" w:hAnsiTheme="majorHAnsi"/>
                <w:b/>
                <w:bCs/>
                <w:sz w:val="20"/>
                <w:szCs w:val="20"/>
              </w:rPr>
              <w:br/>
            </w:r>
            <w:r w:rsidRPr="00F70D02">
              <w:rPr>
                <w:rFonts w:cs="Open Sans" w:asciiTheme="majorHAnsi" w:hAnsiTheme="majorHAnsi"/>
                <w:b/>
                <w:bCs/>
                <w:color w:val="222222"/>
                <w:sz w:val="20"/>
                <w:szCs w:val="20"/>
              </w:rPr>
              <w:t>Selecting and using standard units to estimate, measure, and make comparisons</w:t>
            </w:r>
            <w:r w:rsidR="00C60678">
              <w:rPr>
                <w:rFonts w:eastAsia="Calibri" w:cs="Open Sans" w:asciiTheme="majorHAnsi" w:hAnsiTheme="majorHAnsi"/>
                <w:b/>
                <w:bCs/>
                <w:sz w:val="20"/>
                <w:szCs w:val="20"/>
              </w:rPr>
              <w:br/>
            </w:r>
            <w:r w:rsidRPr="00B05DE8">
              <w:rPr>
                <w:rFonts w:asciiTheme="majorHAnsi" w:hAnsiTheme="majorHAnsi"/>
                <w:sz w:val="20"/>
                <w:szCs w:val="20"/>
              </w:rPr>
              <w:t xml:space="preserve">- </w:t>
            </w:r>
            <w:r>
              <w:rPr>
                <w:rFonts w:asciiTheme="majorHAnsi" w:hAnsiTheme="majorHAnsi"/>
                <w:sz w:val="20"/>
                <w:szCs w:val="20"/>
              </w:rPr>
              <w:t>Uses standard sized objects to measure</w:t>
            </w:r>
            <w:r w:rsidR="007959BA">
              <w:rPr>
                <w:rFonts w:asciiTheme="majorHAnsi" w:hAnsiTheme="majorHAnsi"/>
                <w:sz w:val="20"/>
                <w:szCs w:val="20"/>
              </w:rPr>
              <w:t xml:space="preserve"> (e.g., 10 </w:t>
            </w:r>
            <w:proofErr w:type="spellStart"/>
            <w:r w:rsidR="007959BA">
              <w:rPr>
                <w:rFonts w:asciiTheme="majorHAnsi" w:hAnsiTheme="majorHAnsi"/>
                <w:sz w:val="20"/>
                <w:szCs w:val="20"/>
              </w:rPr>
              <w:t>centicube</w:t>
            </w:r>
            <w:proofErr w:type="spellEnd"/>
            <w:r w:rsidR="007959BA">
              <w:rPr>
                <w:rFonts w:asciiTheme="majorHAnsi" w:hAnsiTheme="majorHAnsi"/>
                <w:sz w:val="20"/>
                <w:szCs w:val="20"/>
              </w:rPr>
              <w:t xml:space="preserve"> rod)</w:t>
            </w:r>
            <w:r>
              <w:rPr>
                <w:rFonts w:asciiTheme="majorHAnsi" w:hAnsiTheme="majorHAnsi"/>
                <w:sz w:val="20"/>
                <w:szCs w:val="20"/>
              </w:rPr>
              <w:t>.</w:t>
            </w:r>
            <w:r>
              <w:rPr>
                <w:rFonts w:asciiTheme="majorHAnsi" w:hAnsiTheme="majorHAnsi"/>
                <w:sz w:val="20"/>
                <w:szCs w:val="20"/>
              </w:rPr>
              <w:br/>
            </w:r>
            <w:r w:rsidRPr="00B05DE8">
              <w:rPr>
                <w:rFonts w:asciiTheme="majorHAnsi" w:hAnsiTheme="majorHAnsi"/>
                <w:sz w:val="20"/>
                <w:szCs w:val="20"/>
              </w:rPr>
              <w:t xml:space="preserve">- </w:t>
            </w:r>
            <w:r w:rsidRPr="009643B7">
              <w:rPr>
                <w:rFonts w:eastAsia="ErgoLTPro-DemiCondensed" w:cs="Open Sans" w:asciiTheme="majorHAnsi" w:hAnsiTheme="majorHAnsi"/>
                <w:color w:val="1A1A1A"/>
                <w:sz w:val="20"/>
                <w:szCs w:val="20"/>
              </w:rPr>
              <w:t xml:space="preserve">Demonstrates ways to estimate, measure, compare, and order objects by </w:t>
            </w:r>
            <w:r w:rsidRPr="00B05DE8" w:rsidR="00832629">
              <w:rPr>
                <w:rFonts w:eastAsia="Calibri" w:cs="Open Sans" w:asciiTheme="majorHAnsi" w:hAnsiTheme="majorHAnsi"/>
                <w:sz w:val="20"/>
                <w:szCs w:val="20"/>
              </w:rPr>
              <w:t>length, perimeter, area, capacity</w:t>
            </w:r>
            <w:r w:rsidR="00832629">
              <w:rPr>
                <w:rFonts w:eastAsia="ErgoLTPro-DemiCondensed" w:cs="Open Sans" w:asciiTheme="majorHAnsi" w:hAnsiTheme="majorHAnsi"/>
                <w:color w:val="1A1A1A"/>
                <w:sz w:val="20"/>
                <w:szCs w:val="20"/>
              </w:rPr>
              <w:t xml:space="preserve">, and </w:t>
            </w:r>
            <w:r w:rsidR="00E84969">
              <w:rPr>
                <w:rFonts w:eastAsia="ErgoLTPro-DemiCondensed" w:cs="Open Sans" w:asciiTheme="majorHAnsi" w:hAnsiTheme="majorHAnsi"/>
                <w:color w:val="1A1A1A"/>
                <w:sz w:val="20"/>
                <w:szCs w:val="20"/>
              </w:rPr>
              <w:t>mass</w:t>
            </w:r>
            <w:r w:rsidRPr="009643B7">
              <w:rPr>
                <w:rFonts w:eastAsia="ErgoLTPro-DemiCondensed" w:cs="Open Sans" w:asciiTheme="majorHAnsi" w:hAnsiTheme="majorHAnsi"/>
                <w:color w:val="1A1A1A"/>
                <w:sz w:val="20"/>
                <w:szCs w:val="20"/>
              </w:rPr>
              <w:t xml:space="preserve"> with standard units by: using an intermediary object of a known measure; using multiple copies of a unit; iterating a single unit.</w:t>
            </w:r>
            <w:r>
              <w:rPr>
                <w:rFonts w:asciiTheme="majorHAnsi" w:hAnsiTheme="majorHAnsi"/>
                <w:sz w:val="20"/>
                <w:szCs w:val="20"/>
              </w:rPr>
              <w:br/>
            </w:r>
            <w:r w:rsidRPr="00B05DE8">
              <w:rPr>
                <w:rFonts w:asciiTheme="majorHAnsi" w:hAnsiTheme="majorHAnsi"/>
                <w:sz w:val="20"/>
                <w:szCs w:val="20"/>
              </w:rPr>
              <w:t xml:space="preserve">- </w:t>
            </w:r>
            <w:r w:rsidRPr="00B05DE8">
              <w:rPr>
                <w:rFonts w:eastAsia="Calibri" w:cs="Open Sans" w:asciiTheme="majorHAnsi" w:hAnsiTheme="majorHAnsi"/>
                <w:sz w:val="20"/>
                <w:szCs w:val="20"/>
              </w:rPr>
              <w:t xml:space="preserve">Selects and uses appropriate standard units to estimate, measure, and compare </w:t>
            </w:r>
            <w:r w:rsidRPr="00B05DE8" w:rsidR="00832629">
              <w:rPr>
                <w:rFonts w:eastAsia="Calibri" w:cs="Open Sans" w:asciiTheme="majorHAnsi" w:hAnsiTheme="majorHAnsi"/>
                <w:sz w:val="20"/>
                <w:szCs w:val="20"/>
              </w:rPr>
              <w:t>length, perimeter, area, capacity</w:t>
            </w:r>
            <w:r w:rsidR="00832629">
              <w:rPr>
                <w:rFonts w:eastAsia="Calibri" w:cs="Open Sans" w:asciiTheme="majorHAnsi" w:hAnsiTheme="majorHAnsi"/>
                <w:sz w:val="20"/>
                <w:szCs w:val="20"/>
              </w:rPr>
              <w:t xml:space="preserve">, </w:t>
            </w:r>
            <w:r w:rsidRPr="00B05DE8">
              <w:rPr>
                <w:rFonts w:eastAsia="Calibri" w:cs="Open Sans" w:asciiTheme="majorHAnsi" w:hAnsiTheme="majorHAnsi"/>
                <w:sz w:val="20"/>
                <w:szCs w:val="20"/>
              </w:rPr>
              <w:t>mass</w:t>
            </w:r>
            <w:r w:rsidR="00832629">
              <w:rPr>
                <w:rFonts w:eastAsia="Calibri" w:cs="Open Sans" w:asciiTheme="majorHAnsi" w:hAnsiTheme="majorHAnsi"/>
                <w:sz w:val="20"/>
                <w:szCs w:val="20"/>
              </w:rPr>
              <w:t>, and time</w:t>
            </w:r>
            <w:r w:rsidRPr="00B05DE8">
              <w:rPr>
                <w:rFonts w:cs="Open Sans" w:asciiTheme="majorHAnsi" w:hAnsiTheme="majorHAnsi"/>
                <w:sz w:val="20"/>
                <w:szCs w:val="20"/>
              </w:rPr>
              <w:t>.</w:t>
            </w:r>
            <w:r>
              <w:rPr>
                <w:rFonts w:cs="Open Sans" w:asciiTheme="majorHAnsi" w:hAnsiTheme="majorHAnsi"/>
                <w:sz w:val="20"/>
                <w:szCs w:val="20"/>
              </w:rPr>
              <w:br/>
            </w:r>
            <w:r w:rsidRPr="00B05DE8">
              <w:rPr>
                <w:rFonts w:asciiTheme="majorHAnsi" w:hAnsiTheme="majorHAnsi"/>
                <w:sz w:val="20"/>
                <w:szCs w:val="20"/>
              </w:rPr>
              <w:t xml:space="preserve">- </w:t>
            </w:r>
            <w:r w:rsidRPr="00B05DE8">
              <w:rPr>
                <w:rFonts w:eastAsia="Calibri" w:cs="Open Sans" w:asciiTheme="majorHAnsi" w:hAnsiTheme="majorHAnsi"/>
                <w:sz w:val="20"/>
                <w:szCs w:val="20"/>
              </w:rPr>
              <w:t>Uses the measurement of familiar objects as benchmarks to estimate another measure in standard units</w:t>
            </w:r>
            <w:r>
              <w:rPr>
                <w:rFonts w:eastAsia="Calibri" w:cs="Open Sans" w:asciiTheme="majorHAnsi" w:hAnsiTheme="majorHAnsi"/>
                <w:sz w:val="20"/>
                <w:szCs w:val="20"/>
              </w:rPr>
              <w:t>.</w:t>
            </w:r>
            <w:r>
              <w:rPr>
                <w:rFonts w:eastAsia="Calibri" w:cs="Open Sans" w:asciiTheme="majorHAnsi" w:hAnsiTheme="majorHAnsi"/>
                <w:sz w:val="20"/>
                <w:szCs w:val="20"/>
              </w:rPr>
              <w:br/>
            </w:r>
            <w:r>
              <w:rPr>
                <w:rFonts w:cs="Open Sans" w:asciiTheme="majorHAnsi" w:hAnsiTheme="majorHAnsi"/>
                <w:b/>
                <w:bCs/>
                <w:color w:val="222222"/>
                <w:sz w:val="20"/>
                <w:szCs w:val="20"/>
              </w:rPr>
              <w:t>Understanding relationships among measurement units</w:t>
            </w:r>
            <w:r>
              <w:rPr>
                <w:rFonts w:cs="Open Sans" w:asciiTheme="majorHAnsi" w:hAnsiTheme="majorHAnsi"/>
                <w:b/>
                <w:bCs/>
                <w:color w:val="222222"/>
                <w:sz w:val="20"/>
                <w:szCs w:val="20"/>
              </w:rPr>
              <w:br/>
            </w:r>
            <w:r w:rsidRPr="009E3309">
              <w:rPr>
                <w:rFonts w:asciiTheme="majorHAnsi" w:hAnsiTheme="majorHAnsi"/>
                <w:sz w:val="20"/>
                <w:szCs w:val="20"/>
              </w:rPr>
              <w:t xml:space="preserve">- </w:t>
            </w:r>
            <w:r w:rsidRPr="00781B6C">
              <w:rPr>
                <w:rFonts w:eastAsia="Open Sans" w:cs="Open Sans" w:asciiTheme="majorHAnsi" w:hAnsiTheme="majorHAnsi"/>
                <w:bCs/>
                <w:sz w:val="20"/>
                <w:szCs w:val="20"/>
              </w:rPr>
              <w:t>Understands that decomposing and rearranging does not change the measure of an object.</w:t>
            </w:r>
          </w:p>
          <w:p w:rsidRPr="007877A7" w:rsidR="00F63400" w:rsidP="00F63400" w:rsidRDefault="00F63400" w14:paraId="7CE73DA9" w14:textId="494499D6">
            <w:pPr>
              <w:rPr>
                <w:rFonts w:asciiTheme="majorHAnsi" w:hAnsiTheme="majorHAnsi"/>
                <w:b/>
                <w:sz w:val="20"/>
                <w:szCs w:val="20"/>
              </w:rPr>
            </w:pPr>
            <w:r w:rsidRPr="009E3309">
              <w:rPr>
                <w:rFonts w:asciiTheme="majorHAnsi" w:hAnsiTheme="majorHAnsi"/>
                <w:sz w:val="20"/>
                <w:szCs w:val="20"/>
              </w:rPr>
              <w:t xml:space="preserve">- </w:t>
            </w:r>
            <w:r w:rsidRPr="009E3309">
              <w:rPr>
                <w:rFonts w:cs="Open Sans" w:asciiTheme="majorHAnsi" w:hAnsiTheme="majorHAnsi"/>
                <w:sz w:val="20"/>
                <w:szCs w:val="20"/>
              </w:rPr>
              <w:t xml:space="preserve">Understands relationship of units of </w:t>
            </w:r>
            <w:r w:rsidRPr="009E3309" w:rsidR="0003560E">
              <w:rPr>
                <w:rFonts w:cs="Open Sans" w:asciiTheme="majorHAnsi" w:hAnsiTheme="majorHAnsi"/>
                <w:sz w:val="20"/>
                <w:szCs w:val="20"/>
              </w:rPr>
              <w:t>length (mm, cm, m), mass (g, kg), capacity (mL, L), and time (e.g., seconds, minutes, hours).</w:t>
            </w:r>
          </w:p>
        </w:tc>
      </w:tr>
      <w:tr w:rsidRPr="00245E83" w:rsidR="007174F8" w:rsidTr="71CB2AC2" w14:paraId="7B3634D1" w14:textId="77777777">
        <w:trPr>
          <w:trHeight w:val="20"/>
        </w:trPr>
        <w:tc>
          <w:tcPr>
            <w:tcW w:w="3510" w:type="dxa"/>
            <w:tcMar/>
          </w:tcPr>
          <w:p w:rsidRPr="00245E83" w:rsidR="007174F8" w:rsidRDefault="00A25974" w14:paraId="7B3634C8" w14:textId="6B33B744">
            <w:pPr>
              <w:rPr>
                <w:rFonts w:asciiTheme="majorHAnsi" w:hAnsiTheme="majorHAnsi"/>
                <w:color w:val="000000"/>
                <w:sz w:val="20"/>
                <w:szCs w:val="20"/>
              </w:rPr>
            </w:pPr>
            <w:r>
              <w:rPr>
                <w:rFonts w:asciiTheme="majorHAnsi" w:hAnsiTheme="majorHAnsi"/>
                <w:b/>
                <w:color w:val="000000"/>
                <w:sz w:val="20"/>
                <w:szCs w:val="20"/>
              </w:rPr>
              <w:t>SS3.</w:t>
            </w:r>
            <w:r w:rsidRPr="00245E83" w:rsidR="003F661B">
              <w:rPr>
                <w:rFonts w:asciiTheme="majorHAnsi" w:hAnsiTheme="majorHAnsi"/>
                <w:b/>
                <w:color w:val="000000"/>
                <w:sz w:val="20"/>
                <w:szCs w:val="20"/>
              </w:rPr>
              <w:t>3</w:t>
            </w:r>
            <w:r w:rsidRPr="00245E83" w:rsidR="003F661B">
              <w:rPr>
                <w:rFonts w:asciiTheme="majorHAnsi" w:hAnsiTheme="majorHAnsi"/>
                <w:color w:val="000000"/>
                <w:sz w:val="20"/>
                <w:szCs w:val="20"/>
              </w:rPr>
              <w:t xml:space="preserve"> Demonstrate understanding of </w:t>
            </w:r>
            <w:r>
              <w:rPr>
                <w:rFonts w:asciiTheme="majorHAnsi" w:hAnsiTheme="majorHAnsi"/>
                <w:color w:val="000000"/>
                <w:sz w:val="20"/>
                <w:szCs w:val="20"/>
              </w:rPr>
              <w:t xml:space="preserve">linear </w:t>
            </w:r>
            <w:r w:rsidRPr="00245E83" w:rsidR="003F661B">
              <w:rPr>
                <w:rFonts w:asciiTheme="majorHAnsi" w:hAnsiTheme="majorHAnsi"/>
                <w:color w:val="000000"/>
                <w:sz w:val="20"/>
                <w:szCs w:val="20"/>
              </w:rPr>
              <w:t>measur</w:t>
            </w:r>
            <w:r>
              <w:rPr>
                <w:rFonts w:asciiTheme="majorHAnsi" w:hAnsiTheme="majorHAnsi"/>
                <w:color w:val="000000"/>
                <w:sz w:val="20"/>
                <w:szCs w:val="20"/>
              </w:rPr>
              <w:t>ement</w:t>
            </w:r>
            <w:r w:rsidRPr="00245E83" w:rsidR="003F661B">
              <w:rPr>
                <w:rFonts w:asciiTheme="majorHAnsi" w:hAnsiTheme="majorHAnsi"/>
                <w:color w:val="000000"/>
                <w:sz w:val="20"/>
                <w:szCs w:val="20"/>
              </w:rPr>
              <w:t xml:space="preserve"> (cm</w:t>
            </w:r>
            <w:r>
              <w:rPr>
                <w:rFonts w:asciiTheme="majorHAnsi" w:hAnsiTheme="majorHAnsi"/>
                <w:color w:val="000000"/>
                <w:sz w:val="20"/>
                <w:szCs w:val="20"/>
              </w:rPr>
              <w:t xml:space="preserve"> and</w:t>
            </w:r>
            <w:r w:rsidRPr="00245E83" w:rsidR="003F661B">
              <w:rPr>
                <w:rFonts w:asciiTheme="majorHAnsi" w:hAnsiTheme="majorHAnsi"/>
                <w:color w:val="000000"/>
                <w:sz w:val="20"/>
                <w:szCs w:val="20"/>
              </w:rPr>
              <w:t xml:space="preserve"> m) </w:t>
            </w:r>
            <w:r>
              <w:rPr>
                <w:rFonts w:asciiTheme="majorHAnsi" w:hAnsiTheme="majorHAnsi"/>
                <w:color w:val="000000"/>
                <w:sz w:val="20"/>
                <w:szCs w:val="20"/>
              </w:rPr>
              <w:t>including</w:t>
            </w:r>
            <w:r w:rsidRPr="00245E83" w:rsidR="003F661B">
              <w:rPr>
                <w:rFonts w:asciiTheme="majorHAnsi" w:hAnsiTheme="majorHAnsi"/>
                <w:color w:val="000000"/>
                <w:sz w:val="20"/>
                <w:szCs w:val="20"/>
              </w:rPr>
              <w:t xml:space="preserve">: </w:t>
            </w:r>
          </w:p>
          <w:p w:rsidRPr="00245E83" w:rsidR="007174F8" w:rsidRDefault="003F661B" w14:paraId="7B3634C9" w14:textId="1E786F66">
            <w:pPr>
              <w:rPr>
                <w:rFonts w:asciiTheme="majorHAnsi" w:hAnsiTheme="majorHAnsi"/>
                <w:color w:val="000000"/>
                <w:sz w:val="20"/>
                <w:szCs w:val="20"/>
              </w:rPr>
            </w:pPr>
            <w:r w:rsidRPr="00245E83">
              <w:rPr>
                <w:rFonts w:asciiTheme="majorHAnsi" w:hAnsiTheme="majorHAnsi"/>
                <w:color w:val="000000"/>
                <w:sz w:val="20"/>
                <w:szCs w:val="20"/>
              </w:rPr>
              <w:t>• selecting and justifying referents</w:t>
            </w:r>
          </w:p>
          <w:p w:rsidRPr="00245E83" w:rsidR="007174F8" w:rsidRDefault="003F661B" w14:paraId="7B3634CA" w14:textId="27527EB5">
            <w:pPr>
              <w:rPr>
                <w:rFonts w:asciiTheme="majorHAnsi" w:hAnsiTheme="majorHAnsi"/>
                <w:color w:val="000000"/>
                <w:sz w:val="20"/>
                <w:szCs w:val="20"/>
              </w:rPr>
            </w:pPr>
            <w:r w:rsidRPr="00245E83">
              <w:rPr>
                <w:rFonts w:asciiTheme="majorHAnsi" w:hAnsiTheme="majorHAnsi"/>
                <w:color w:val="000000"/>
                <w:sz w:val="20"/>
                <w:szCs w:val="20"/>
              </w:rPr>
              <w:lastRenderedPageBreak/>
              <w:t xml:space="preserve">• </w:t>
            </w:r>
            <w:r w:rsidR="00A25974">
              <w:rPr>
                <w:rFonts w:asciiTheme="majorHAnsi" w:hAnsiTheme="majorHAnsi"/>
                <w:color w:val="000000"/>
                <w:sz w:val="20"/>
                <w:szCs w:val="20"/>
              </w:rPr>
              <w:t>generalizing</w:t>
            </w:r>
            <w:r w:rsidRPr="00245E83">
              <w:rPr>
                <w:rFonts w:asciiTheme="majorHAnsi" w:hAnsiTheme="majorHAnsi"/>
                <w:color w:val="000000"/>
                <w:sz w:val="20"/>
                <w:szCs w:val="20"/>
              </w:rPr>
              <w:t xml:space="preserve"> the relationship between cm and m </w:t>
            </w:r>
          </w:p>
          <w:p w:rsidRPr="00245E83" w:rsidR="007174F8" w:rsidRDefault="003F661B" w14:paraId="7B3634CB" w14:textId="1146A852">
            <w:pPr>
              <w:rPr>
                <w:rFonts w:asciiTheme="majorHAnsi" w:hAnsiTheme="majorHAnsi"/>
                <w:color w:val="000000"/>
                <w:sz w:val="20"/>
                <w:szCs w:val="20"/>
              </w:rPr>
            </w:pPr>
            <w:r w:rsidRPr="00245E83">
              <w:rPr>
                <w:rFonts w:asciiTheme="majorHAnsi" w:hAnsiTheme="majorHAnsi"/>
                <w:color w:val="000000"/>
                <w:sz w:val="20"/>
                <w:szCs w:val="20"/>
              </w:rPr>
              <w:t>• estimating length</w:t>
            </w:r>
            <w:r w:rsidR="00A25974">
              <w:rPr>
                <w:rFonts w:asciiTheme="majorHAnsi" w:hAnsiTheme="majorHAnsi"/>
                <w:color w:val="000000"/>
                <w:sz w:val="20"/>
                <w:szCs w:val="20"/>
              </w:rPr>
              <w:t xml:space="preserve"> and perimeter</w:t>
            </w:r>
            <w:r w:rsidRPr="00245E83">
              <w:rPr>
                <w:rFonts w:asciiTheme="majorHAnsi" w:hAnsiTheme="majorHAnsi"/>
                <w:color w:val="000000"/>
                <w:sz w:val="20"/>
                <w:szCs w:val="20"/>
              </w:rPr>
              <w:t xml:space="preserve"> using referents </w:t>
            </w:r>
          </w:p>
          <w:p w:rsidRPr="00245E83" w:rsidR="007174F8" w:rsidRDefault="003F661B" w14:paraId="7B3634CC" w14:textId="33A4D36B">
            <w:pPr>
              <w:pBdr>
                <w:top w:val="nil"/>
                <w:left w:val="nil"/>
                <w:bottom w:val="nil"/>
                <w:right w:val="nil"/>
                <w:between w:val="nil"/>
              </w:pBdr>
              <w:rPr>
                <w:rFonts w:asciiTheme="majorHAnsi" w:hAnsiTheme="majorHAnsi"/>
                <w:color w:val="000000"/>
                <w:sz w:val="20"/>
                <w:szCs w:val="20"/>
              </w:rPr>
            </w:pPr>
            <w:r w:rsidRPr="00245E83">
              <w:rPr>
                <w:rFonts w:asciiTheme="majorHAnsi" w:hAnsiTheme="majorHAnsi"/>
                <w:color w:val="000000"/>
                <w:sz w:val="20"/>
                <w:szCs w:val="20"/>
              </w:rPr>
              <w:t>• measuring and recording length, width</w:t>
            </w:r>
            <w:r w:rsidR="00A25974">
              <w:rPr>
                <w:rFonts w:asciiTheme="majorHAnsi" w:hAnsiTheme="majorHAnsi"/>
                <w:color w:val="000000"/>
                <w:sz w:val="20"/>
                <w:szCs w:val="20"/>
              </w:rPr>
              <w:t xml:space="preserve">, </w:t>
            </w:r>
            <w:r w:rsidRPr="00245E83">
              <w:rPr>
                <w:rFonts w:asciiTheme="majorHAnsi" w:hAnsiTheme="majorHAnsi"/>
                <w:color w:val="000000"/>
                <w:sz w:val="20"/>
                <w:szCs w:val="20"/>
              </w:rPr>
              <w:t>height</w:t>
            </w:r>
            <w:r w:rsidR="00A25974">
              <w:rPr>
                <w:rFonts w:asciiTheme="majorHAnsi" w:hAnsiTheme="majorHAnsi"/>
                <w:color w:val="000000"/>
                <w:sz w:val="20"/>
                <w:szCs w:val="20"/>
              </w:rPr>
              <w:t>, and perimeter</w:t>
            </w:r>
            <w:r w:rsidRPr="00245E83">
              <w:rPr>
                <w:rFonts w:asciiTheme="majorHAnsi" w:hAnsiTheme="majorHAnsi"/>
                <w:color w:val="000000"/>
                <w:sz w:val="20"/>
                <w:szCs w:val="20"/>
              </w:rPr>
              <w:t>.</w:t>
            </w:r>
          </w:p>
        </w:tc>
        <w:tc>
          <w:tcPr>
            <w:tcW w:w="2790" w:type="dxa"/>
            <w:tcMar/>
          </w:tcPr>
          <w:p w:rsidRPr="00B31810" w:rsidR="006A15E1" w:rsidP="006A15E1" w:rsidRDefault="006A15E1" w14:paraId="31513DC9" w14:textId="54BE0F7A">
            <w:pPr>
              <w:spacing w:line="276" w:lineRule="auto"/>
              <w:rPr>
                <w:rFonts w:asciiTheme="majorHAnsi" w:hAnsiTheme="majorHAnsi"/>
                <w:b/>
                <w:bCs/>
                <w:sz w:val="20"/>
                <w:szCs w:val="20"/>
              </w:rPr>
            </w:pPr>
            <w:r w:rsidRPr="00B31810">
              <w:rPr>
                <w:rFonts w:asciiTheme="majorHAnsi" w:hAnsiTheme="majorHAnsi"/>
                <w:b/>
                <w:bCs/>
                <w:sz w:val="20"/>
                <w:szCs w:val="20"/>
              </w:rPr>
              <w:lastRenderedPageBreak/>
              <w:t xml:space="preserve">Measurement Unit </w:t>
            </w:r>
            <w:r>
              <w:rPr>
                <w:rFonts w:asciiTheme="majorHAnsi" w:hAnsiTheme="majorHAnsi"/>
                <w:b/>
                <w:bCs/>
                <w:sz w:val="20"/>
                <w:szCs w:val="20"/>
              </w:rPr>
              <w:t>1</w:t>
            </w:r>
            <w:r w:rsidRPr="00B31810">
              <w:rPr>
                <w:rFonts w:asciiTheme="majorHAnsi" w:hAnsiTheme="majorHAnsi"/>
                <w:b/>
                <w:bCs/>
                <w:sz w:val="20"/>
                <w:szCs w:val="20"/>
              </w:rPr>
              <w:t xml:space="preserve">: </w:t>
            </w:r>
            <w:r>
              <w:rPr>
                <w:rFonts w:asciiTheme="majorHAnsi" w:hAnsiTheme="majorHAnsi"/>
                <w:b/>
                <w:bCs/>
                <w:sz w:val="20"/>
                <w:szCs w:val="20"/>
              </w:rPr>
              <w:t>Length and Perimeter</w:t>
            </w:r>
          </w:p>
          <w:p w:rsidR="007174F8" w:rsidP="006A15E1" w:rsidRDefault="006A15E1" w14:paraId="63244DAC" w14:textId="77777777">
            <w:pPr>
              <w:spacing w:line="276" w:lineRule="auto"/>
              <w:rPr>
                <w:rFonts w:asciiTheme="majorHAnsi" w:hAnsiTheme="majorHAnsi"/>
                <w:sz w:val="20"/>
                <w:szCs w:val="20"/>
              </w:rPr>
            </w:pPr>
            <w:r>
              <w:rPr>
                <w:rFonts w:asciiTheme="majorHAnsi" w:hAnsiTheme="majorHAnsi"/>
                <w:sz w:val="20"/>
                <w:szCs w:val="20"/>
              </w:rPr>
              <w:t>1: Estimating Length</w:t>
            </w:r>
            <w:r>
              <w:rPr>
                <w:rFonts w:asciiTheme="majorHAnsi" w:hAnsiTheme="majorHAnsi"/>
                <w:sz w:val="20"/>
                <w:szCs w:val="20"/>
              </w:rPr>
              <w:br/>
            </w:r>
            <w:r>
              <w:rPr>
                <w:rFonts w:asciiTheme="majorHAnsi" w:hAnsiTheme="majorHAnsi"/>
                <w:sz w:val="20"/>
                <w:szCs w:val="20"/>
              </w:rPr>
              <w:t xml:space="preserve">2: Relating </w:t>
            </w:r>
            <w:proofErr w:type="spellStart"/>
            <w:r>
              <w:rPr>
                <w:rFonts w:asciiTheme="majorHAnsi" w:hAnsiTheme="majorHAnsi"/>
                <w:sz w:val="20"/>
                <w:szCs w:val="20"/>
              </w:rPr>
              <w:t>Centimetres</w:t>
            </w:r>
            <w:proofErr w:type="spellEnd"/>
            <w:r>
              <w:rPr>
                <w:rFonts w:asciiTheme="majorHAnsi" w:hAnsiTheme="majorHAnsi"/>
                <w:sz w:val="20"/>
                <w:szCs w:val="20"/>
              </w:rPr>
              <w:t xml:space="preserve"> and </w:t>
            </w:r>
            <w:proofErr w:type="spellStart"/>
            <w:r>
              <w:rPr>
                <w:rFonts w:asciiTheme="majorHAnsi" w:hAnsiTheme="majorHAnsi"/>
                <w:sz w:val="20"/>
                <w:szCs w:val="20"/>
              </w:rPr>
              <w:lastRenderedPageBreak/>
              <w:t>Metres</w:t>
            </w:r>
            <w:proofErr w:type="spellEnd"/>
            <w:r>
              <w:rPr>
                <w:rFonts w:asciiTheme="majorHAnsi" w:hAnsiTheme="majorHAnsi"/>
                <w:sz w:val="20"/>
                <w:szCs w:val="20"/>
              </w:rPr>
              <w:br/>
            </w:r>
            <w:r>
              <w:rPr>
                <w:rFonts w:asciiTheme="majorHAnsi" w:hAnsiTheme="majorHAnsi"/>
                <w:sz w:val="20"/>
                <w:szCs w:val="20"/>
              </w:rPr>
              <w:t xml:space="preserve">3: </w:t>
            </w:r>
            <w:r w:rsidR="00C002F7">
              <w:rPr>
                <w:rFonts w:asciiTheme="majorHAnsi" w:hAnsiTheme="majorHAnsi"/>
                <w:sz w:val="20"/>
                <w:szCs w:val="20"/>
              </w:rPr>
              <w:t>Measuring Length</w:t>
            </w:r>
          </w:p>
          <w:p w:rsidR="00A25974" w:rsidP="006A15E1" w:rsidRDefault="00A25974" w14:paraId="384F7135" w14:textId="77777777">
            <w:pPr>
              <w:spacing w:line="276" w:lineRule="auto"/>
              <w:rPr>
                <w:rFonts w:asciiTheme="majorHAnsi" w:hAnsiTheme="majorHAnsi"/>
                <w:sz w:val="20"/>
                <w:szCs w:val="20"/>
              </w:rPr>
            </w:pPr>
            <w:r>
              <w:rPr>
                <w:rFonts w:asciiTheme="majorHAnsi" w:hAnsiTheme="majorHAnsi"/>
                <w:sz w:val="20"/>
                <w:szCs w:val="20"/>
              </w:rPr>
              <w:t>5: Measuring Perimeter</w:t>
            </w:r>
          </w:p>
          <w:p w:rsidRPr="00245E83" w:rsidR="00A25974" w:rsidP="71CB2AC2" w:rsidRDefault="00A25974" w14:noSpellErr="1" w14:paraId="62E5C57F" w14:textId="301049C7">
            <w:pPr>
              <w:spacing w:line="276" w:lineRule="auto"/>
              <w:rPr>
                <w:rFonts w:ascii="Calibri" w:hAnsi="Calibri" w:asciiTheme="majorAscii" w:hAnsiTheme="majorAscii"/>
                <w:sz w:val="20"/>
                <w:szCs w:val="20"/>
              </w:rPr>
            </w:pPr>
            <w:r w:rsidRPr="71CB2AC2" w:rsidR="0AE09BC9">
              <w:rPr>
                <w:rFonts w:ascii="Calibri" w:hAnsi="Calibri" w:asciiTheme="majorAscii" w:hAnsiTheme="majorAscii"/>
                <w:sz w:val="20"/>
                <w:szCs w:val="20"/>
              </w:rPr>
              <w:t>6: How Many Can You Make?</w:t>
            </w:r>
          </w:p>
          <w:p w:rsidRPr="00245E83" w:rsidR="00A25974" w:rsidP="71CB2AC2" w:rsidRDefault="00A25974" w14:paraId="7B3634CD" w14:textId="3BFD5974">
            <w:pPr>
              <w:pStyle w:val="Normal"/>
              <w:spacing w:line="276" w:lineRule="auto"/>
              <w:rPr>
                <w:rFonts w:ascii="Calibri" w:hAnsi="Calibri" w:asciiTheme="majorAscii" w:hAnsiTheme="majorAscii"/>
                <w:sz w:val="20"/>
                <w:szCs w:val="20"/>
              </w:rPr>
            </w:pPr>
            <w:r w:rsidRPr="71CB2AC2" w:rsidR="3311B62D">
              <w:rPr>
                <w:rFonts w:ascii="Calibri" w:hAnsi="Calibri" w:asciiTheme="majorAscii" w:hAnsiTheme="majorAscii"/>
                <w:sz w:val="20"/>
                <w:szCs w:val="20"/>
              </w:rPr>
              <w:t>7: Consolidation</w:t>
            </w:r>
          </w:p>
        </w:tc>
        <w:tc>
          <w:tcPr>
            <w:tcW w:w="2772" w:type="dxa"/>
            <w:tcMar/>
          </w:tcPr>
          <w:p w:rsidR="007174F8" w:rsidP="001162C4" w:rsidRDefault="003F661B" w14:paraId="5162FA01" w14:textId="249C188E">
            <w:pPr>
              <w:spacing w:line="276" w:lineRule="auto"/>
              <w:rPr>
                <w:rFonts w:asciiTheme="majorHAnsi" w:hAnsiTheme="majorHAnsi"/>
                <w:sz w:val="20"/>
                <w:szCs w:val="20"/>
              </w:rPr>
            </w:pPr>
            <w:r w:rsidRPr="00245E83">
              <w:rPr>
                <w:rFonts w:asciiTheme="majorHAnsi" w:hAnsiTheme="majorHAnsi"/>
                <w:sz w:val="20"/>
                <w:szCs w:val="20"/>
              </w:rPr>
              <w:lastRenderedPageBreak/>
              <w:t>Goat Island</w:t>
            </w:r>
            <w:r w:rsidR="001162C4">
              <w:rPr>
                <w:rFonts w:asciiTheme="majorHAnsi" w:hAnsiTheme="majorHAnsi"/>
                <w:sz w:val="20"/>
                <w:szCs w:val="20"/>
              </w:rPr>
              <w:br/>
            </w:r>
            <w:r w:rsidRPr="00245E83">
              <w:rPr>
                <w:rFonts w:asciiTheme="majorHAnsi" w:hAnsiTheme="majorHAnsi"/>
                <w:sz w:val="20"/>
                <w:szCs w:val="20"/>
              </w:rPr>
              <w:t xml:space="preserve">Measurements About </w:t>
            </w:r>
            <w:r w:rsidRPr="00245E83" w:rsidR="002C3BFC">
              <w:rPr>
                <w:rFonts w:asciiTheme="majorHAnsi" w:hAnsiTheme="majorHAnsi"/>
                <w:sz w:val="20"/>
                <w:szCs w:val="20"/>
              </w:rPr>
              <w:t>YOU</w:t>
            </w:r>
            <w:r w:rsidRPr="00245E83">
              <w:rPr>
                <w:rFonts w:asciiTheme="majorHAnsi" w:hAnsiTheme="majorHAnsi"/>
                <w:sz w:val="20"/>
                <w:szCs w:val="20"/>
              </w:rPr>
              <w:t>!</w:t>
            </w:r>
            <w:r w:rsidR="001162C4">
              <w:rPr>
                <w:rFonts w:asciiTheme="majorHAnsi" w:hAnsiTheme="majorHAnsi"/>
                <w:sz w:val="20"/>
                <w:szCs w:val="20"/>
              </w:rPr>
              <w:br/>
            </w:r>
            <w:r w:rsidRPr="00245E83" w:rsidR="001162C4">
              <w:rPr>
                <w:rFonts w:asciiTheme="majorHAnsi" w:hAnsiTheme="majorHAnsi"/>
                <w:sz w:val="20"/>
                <w:szCs w:val="20"/>
              </w:rPr>
              <w:t>The Bunny Challenge</w:t>
            </w:r>
          </w:p>
          <w:p w:rsidR="00C60678" w:rsidP="00E1643A" w:rsidRDefault="00C60678" w14:paraId="4050BA8E" w14:textId="77777777">
            <w:pPr>
              <w:rPr>
                <w:rFonts w:asciiTheme="majorHAnsi" w:hAnsiTheme="majorHAnsi"/>
                <w:b/>
                <w:sz w:val="20"/>
                <w:szCs w:val="20"/>
              </w:rPr>
            </w:pPr>
          </w:p>
          <w:p w:rsidRPr="00D3230C" w:rsidR="00E1643A" w:rsidP="00E1643A" w:rsidRDefault="00E1643A" w14:paraId="41E7F881" w14:textId="3D214494">
            <w:pPr>
              <w:rPr>
                <w:rFonts w:asciiTheme="majorHAnsi" w:hAnsiTheme="majorHAnsi"/>
                <w:b/>
                <w:sz w:val="20"/>
                <w:szCs w:val="20"/>
              </w:rPr>
            </w:pPr>
            <w:r w:rsidRPr="00D3230C">
              <w:rPr>
                <w:rFonts w:asciiTheme="majorHAnsi" w:hAnsiTheme="majorHAnsi"/>
                <w:b/>
                <w:sz w:val="20"/>
                <w:szCs w:val="20"/>
              </w:rPr>
              <w:lastRenderedPageBreak/>
              <w:t>To Scaffold:</w:t>
            </w:r>
          </w:p>
          <w:p w:rsidRPr="00D3230C" w:rsidR="00023006" w:rsidP="00E1643A" w:rsidRDefault="00E1643A" w14:paraId="4891623F" w14:textId="1366C546">
            <w:pPr>
              <w:spacing w:after="120" w:line="264" w:lineRule="auto"/>
              <w:rPr>
                <w:rFonts w:asciiTheme="majorHAnsi" w:hAnsiTheme="majorHAnsi"/>
                <w:sz w:val="20"/>
                <w:szCs w:val="20"/>
              </w:rPr>
            </w:pPr>
            <w:r w:rsidRPr="00D3230C">
              <w:rPr>
                <w:rFonts w:asciiTheme="majorHAnsi" w:hAnsiTheme="majorHAnsi"/>
                <w:sz w:val="20"/>
                <w:szCs w:val="20"/>
              </w:rPr>
              <w:t>Getting Ready for School</w:t>
            </w:r>
            <w:r w:rsidRPr="00D3230C">
              <w:rPr>
                <w:rFonts w:asciiTheme="majorHAnsi" w:hAnsiTheme="majorHAnsi"/>
                <w:sz w:val="20"/>
                <w:szCs w:val="20"/>
              </w:rPr>
              <w:br/>
            </w:r>
            <w:r w:rsidRPr="00D3230C">
              <w:rPr>
                <w:rFonts w:asciiTheme="majorHAnsi" w:hAnsiTheme="majorHAnsi"/>
                <w:sz w:val="20"/>
                <w:szCs w:val="20"/>
              </w:rPr>
              <w:t>The Discovery</w:t>
            </w:r>
            <w:r w:rsidRPr="00D3230C">
              <w:rPr>
                <w:rFonts w:asciiTheme="majorHAnsi" w:hAnsiTheme="majorHAnsi"/>
                <w:sz w:val="20"/>
                <w:szCs w:val="20"/>
              </w:rPr>
              <w:br/>
            </w:r>
            <w:r w:rsidR="00023006">
              <w:rPr>
                <w:rFonts w:asciiTheme="majorHAnsi" w:hAnsiTheme="majorHAnsi"/>
                <w:sz w:val="20"/>
                <w:szCs w:val="20"/>
              </w:rPr>
              <w:br/>
            </w:r>
          </w:p>
          <w:p w:rsidRPr="00245E83" w:rsidR="00E1643A" w:rsidRDefault="00E1643A" w14:paraId="7B3634CF" w14:textId="5D1DDFD6">
            <w:pPr>
              <w:rPr>
                <w:rFonts w:asciiTheme="majorHAnsi" w:hAnsiTheme="majorHAnsi"/>
                <w:sz w:val="20"/>
                <w:szCs w:val="20"/>
              </w:rPr>
            </w:pPr>
          </w:p>
        </w:tc>
        <w:tc>
          <w:tcPr>
            <w:tcW w:w="3969" w:type="dxa"/>
            <w:shd w:val="clear" w:color="auto" w:fill="auto"/>
            <w:tcMar/>
          </w:tcPr>
          <w:p w:rsidRPr="007877A7" w:rsidR="0075046E" w:rsidP="0075046E" w:rsidRDefault="0075046E" w14:paraId="4F22972C" w14:textId="77777777">
            <w:pPr>
              <w:rPr>
                <w:rFonts w:cs="Open Sans" w:asciiTheme="majorHAnsi" w:hAnsiTheme="majorHAnsi"/>
                <w:b/>
                <w:sz w:val="20"/>
                <w:szCs w:val="20"/>
              </w:rPr>
            </w:pPr>
            <w:r w:rsidRPr="007877A7">
              <w:rPr>
                <w:rFonts w:asciiTheme="majorHAnsi" w:hAnsiTheme="majorHAnsi"/>
                <w:b/>
                <w:sz w:val="20"/>
                <w:szCs w:val="20"/>
              </w:rPr>
              <w:lastRenderedPageBreak/>
              <w:t xml:space="preserve">Big Idea: </w:t>
            </w:r>
            <w:r w:rsidRPr="00F64E56">
              <w:rPr>
                <w:rFonts w:eastAsia="Calibri" w:cs="Open Sans" w:asciiTheme="majorHAnsi" w:hAnsiTheme="majorHAnsi"/>
                <w:b/>
                <w:bCs/>
                <w:sz w:val="20"/>
                <w:szCs w:val="20"/>
              </w:rPr>
              <w:t>Many things in our world (e.g., objects, spaces, events) have attributes that can be measured and compared</w:t>
            </w:r>
            <w:r w:rsidRPr="00F64E56">
              <w:rPr>
                <w:rFonts w:cs="Open Sans" w:asciiTheme="majorHAnsi" w:hAnsiTheme="majorHAnsi"/>
                <w:b/>
                <w:bCs/>
                <w:sz w:val="20"/>
                <w:szCs w:val="20"/>
              </w:rPr>
              <w:t>.</w:t>
            </w:r>
          </w:p>
          <w:p w:rsidRPr="00023006" w:rsidR="007174F8" w:rsidP="00023006" w:rsidRDefault="0075046E" w14:paraId="7B3634D0" w14:textId="7B3FDFFC">
            <w:pPr>
              <w:keepNext/>
              <w:spacing w:after="60"/>
              <w:rPr>
                <w:rFonts w:cs="Open Sans" w:asciiTheme="majorHAnsi" w:hAnsiTheme="majorHAnsi"/>
                <w:sz w:val="20"/>
                <w:szCs w:val="20"/>
              </w:rPr>
            </w:pPr>
            <w:r w:rsidRPr="006F58AB">
              <w:rPr>
                <w:rFonts w:cs="Open Sans" w:asciiTheme="majorHAnsi" w:hAnsiTheme="majorHAnsi"/>
                <w:b/>
                <w:bCs/>
                <w:sz w:val="20"/>
                <w:szCs w:val="20"/>
              </w:rPr>
              <w:t xml:space="preserve">Understanding </w:t>
            </w:r>
            <w:r w:rsidRPr="006F58AB">
              <w:rPr>
                <w:rFonts w:cs="Open Sans" w:asciiTheme="majorHAnsi" w:hAnsiTheme="majorHAnsi"/>
                <w:b/>
                <w:bCs/>
                <w:color w:val="222222"/>
                <w:sz w:val="20"/>
                <w:szCs w:val="20"/>
              </w:rPr>
              <w:t>attributes that can be measured</w:t>
            </w:r>
            <w:r w:rsidRPr="006F58AB">
              <w:rPr>
                <w:rFonts w:asciiTheme="majorHAnsi" w:hAnsiTheme="majorHAnsi"/>
                <w:b/>
                <w:bCs/>
                <w:sz w:val="20"/>
                <w:szCs w:val="20"/>
              </w:rPr>
              <w:br/>
            </w:r>
            <w:r w:rsidRPr="00387D52">
              <w:rPr>
                <w:rFonts w:asciiTheme="majorHAnsi" w:hAnsiTheme="majorHAnsi"/>
                <w:sz w:val="20"/>
                <w:szCs w:val="20"/>
              </w:rPr>
              <w:lastRenderedPageBreak/>
              <w:t xml:space="preserve">- </w:t>
            </w:r>
            <w:r w:rsidRPr="00387D52" w:rsidR="00387D52">
              <w:rPr>
                <w:rFonts w:eastAsia="ErgoLTPro-DemiCondensed" w:cs="Open Sans" w:asciiTheme="majorHAnsi" w:hAnsiTheme="majorHAnsi"/>
                <w:color w:val="1A1A1A"/>
                <w:sz w:val="20"/>
                <w:szCs w:val="20"/>
              </w:rPr>
              <w:t>Extends understanding of length to other linear measurements (e.g., height, width, distance around).</w:t>
            </w:r>
            <w:r w:rsidR="00023006">
              <w:rPr>
                <w:rFonts w:cs="Open Sans" w:asciiTheme="majorHAnsi" w:hAnsiTheme="majorHAnsi"/>
                <w:sz w:val="20"/>
                <w:szCs w:val="20"/>
              </w:rPr>
              <w:br/>
            </w:r>
            <w:r w:rsidRPr="007877A7" w:rsidR="00B12CA7">
              <w:rPr>
                <w:rFonts w:asciiTheme="majorHAnsi" w:hAnsiTheme="majorHAnsi"/>
                <w:b/>
                <w:sz w:val="20"/>
                <w:szCs w:val="20"/>
              </w:rPr>
              <w:t xml:space="preserve">Big Idea: </w:t>
            </w:r>
            <w:r w:rsidRPr="0010312C" w:rsidR="00B12CA7">
              <w:rPr>
                <w:rFonts w:eastAsia="Calibri" w:cs="Open Sans" w:asciiTheme="majorHAnsi" w:hAnsiTheme="majorHAnsi"/>
                <w:b/>
                <w:bCs/>
                <w:sz w:val="20"/>
                <w:szCs w:val="20"/>
              </w:rPr>
              <w:t>Assigning a unit to a continuous attribute allows us to measure and make comparisons.</w:t>
            </w:r>
            <w:r w:rsidR="00B12CA7">
              <w:rPr>
                <w:rFonts w:eastAsia="Calibri" w:cs="Open Sans" w:asciiTheme="majorHAnsi" w:hAnsiTheme="majorHAnsi"/>
                <w:b/>
                <w:bCs/>
                <w:sz w:val="20"/>
                <w:szCs w:val="20"/>
              </w:rPr>
              <w:br/>
            </w:r>
            <w:r w:rsidRPr="00F70D02" w:rsidR="00B12CA7">
              <w:rPr>
                <w:rFonts w:cs="Open Sans" w:asciiTheme="majorHAnsi" w:hAnsiTheme="majorHAnsi"/>
                <w:b/>
                <w:bCs/>
                <w:color w:val="222222"/>
                <w:sz w:val="20"/>
                <w:szCs w:val="20"/>
              </w:rPr>
              <w:t>Selecting and using standard units to estimate, measure, and make comparisons</w:t>
            </w:r>
            <w:r w:rsidR="00023006">
              <w:rPr>
                <w:rFonts w:eastAsia="Calibri" w:cs="Open Sans" w:asciiTheme="majorHAnsi" w:hAnsiTheme="majorHAnsi"/>
                <w:b/>
                <w:bCs/>
                <w:sz w:val="20"/>
                <w:szCs w:val="20"/>
              </w:rPr>
              <w:br/>
            </w:r>
            <w:r w:rsidRPr="00B05DE8" w:rsidR="00B12CA7">
              <w:rPr>
                <w:rFonts w:asciiTheme="majorHAnsi" w:hAnsiTheme="majorHAnsi"/>
                <w:sz w:val="20"/>
                <w:szCs w:val="20"/>
              </w:rPr>
              <w:t xml:space="preserve">- </w:t>
            </w:r>
            <w:r w:rsidRPr="009643B7" w:rsidR="009643B7">
              <w:rPr>
                <w:rFonts w:eastAsia="ErgoLTPro-DemiCondensed" w:cs="Open Sans" w:asciiTheme="majorHAnsi" w:hAnsiTheme="majorHAnsi"/>
                <w:color w:val="1A1A1A"/>
                <w:sz w:val="20"/>
                <w:szCs w:val="20"/>
              </w:rPr>
              <w:t xml:space="preserve">Demonstrates ways to estimate, measure, compare, and order objects by </w:t>
            </w:r>
            <w:r w:rsidRPr="00B05DE8" w:rsidR="004538D5">
              <w:rPr>
                <w:rFonts w:eastAsia="Calibri" w:cs="Open Sans" w:asciiTheme="majorHAnsi" w:hAnsiTheme="majorHAnsi"/>
                <w:sz w:val="20"/>
                <w:szCs w:val="20"/>
              </w:rPr>
              <w:t>length, perimeter, area, capacity</w:t>
            </w:r>
            <w:r w:rsidR="004538D5">
              <w:rPr>
                <w:rFonts w:eastAsia="ErgoLTPro-DemiCondensed" w:cs="Open Sans" w:asciiTheme="majorHAnsi" w:hAnsiTheme="majorHAnsi"/>
                <w:color w:val="1A1A1A"/>
                <w:sz w:val="20"/>
                <w:szCs w:val="20"/>
              </w:rPr>
              <w:t>, and mass</w:t>
            </w:r>
            <w:r w:rsidRPr="009643B7" w:rsidR="004538D5">
              <w:rPr>
                <w:rFonts w:eastAsia="ErgoLTPro-DemiCondensed" w:cs="Open Sans" w:asciiTheme="majorHAnsi" w:hAnsiTheme="majorHAnsi"/>
                <w:color w:val="1A1A1A"/>
                <w:sz w:val="20"/>
                <w:szCs w:val="20"/>
              </w:rPr>
              <w:t xml:space="preserve"> </w:t>
            </w:r>
            <w:r w:rsidRPr="009643B7" w:rsidR="009643B7">
              <w:rPr>
                <w:rFonts w:eastAsia="ErgoLTPro-DemiCondensed" w:cs="Open Sans" w:asciiTheme="majorHAnsi" w:hAnsiTheme="majorHAnsi"/>
                <w:color w:val="1A1A1A"/>
                <w:sz w:val="20"/>
                <w:szCs w:val="20"/>
              </w:rPr>
              <w:t xml:space="preserve">with standard units by: using an intermediary object of a known measure; using multiple copies of a unit; iterating a single unit. </w:t>
            </w:r>
            <w:r w:rsidR="00023006">
              <w:rPr>
                <w:rFonts w:cs="Open Sans" w:asciiTheme="majorHAnsi" w:hAnsiTheme="majorHAnsi"/>
                <w:sz w:val="20"/>
                <w:szCs w:val="20"/>
              </w:rPr>
              <w:br/>
            </w:r>
            <w:r w:rsidRPr="00B05DE8" w:rsidR="009643B7">
              <w:rPr>
                <w:rFonts w:asciiTheme="majorHAnsi" w:hAnsiTheme="majorHAnsi"/>
                <w:sz w:val="20"/>
                <w:szCs w:val="20"/>
              </w:rPr>
              <w:t xml:space="preserve">- </w:t>
            </w:r>
            <w:r w:rsidRPr="00B05DE8" w:rsidR="00B12CA7">
              <w:rPr>
                <w:rFonts w:eastAsia="Calibri" w:cs="Open Sans" w:asciiTheme="majorHAnsi" w:hAnsiTheme="majorHAnsi"/>
                <w:sz w:val="20"/>
                <w:szCs w:val="20"/>
              </w:rPr>
              <w:t>Selects and uses appropriate standard units to estimate, measure, and compare length, perimeter, area, capacity, mass, and time</w:t>
            </w:r>
            <w:r w:rsidRPr="00B05DE8" w:rsidR="00B12CA7">
              <w:rPr>
                <w:rFonts w:cs="Open Sans" w:asciiTheme="majorHAnsi" w:hAnsiTheme="majorHAnsi"/>
                <w:sz w:val="20"/>
                <w:szCs w:val="20"/>
              </w:rPr>
              <w:t>.</w:t>
            </w:r>
            <w:r w:rsidR="00023006">
              <w:rPr>
                <w:rFonts w:cs="Open Sans" w:asciiTheme="majorHAnsi" w:hAnsiTheme="majorHAnsi"/>
                <w:sz w:val="20"/>
                <w:szCs w:val="20"/>
              </w:rPr>
              <w:br/>
            </w:r>
            <w:r w:rsidRPr="00B05DE8" w:rsidR="00B12CA7">
              <w:rPr>
                <w:rFonts w:asciiTheme="majorHAnsi" w:hAnsiTheme="majorHAnsi"/>
                <w:sz w:val="20"/>
                <w:szCs w:val="20"/>
              </w:rPr>
              <w:t xml:space="preserve">- </w:t>
            </w:r>
            <w:r w:rsidRPr="00B05DE8" w:rsidR="00B12CA7">
              <w:rPr>
                <w:rFonts w:eastAsia="Calibri" w:cs="Open Sans" w:asciiTheme="majorHAnsi" w:hAnsiTheme="majorHAnsi"/>
                <w:sz w:val="20"/>
                <w:szCs w:val="20"/>
              </w:rPr>
              <w:t>Uses the measurement of familiar objects as benchmarks to estimate another measure in standard units (e.g., doorknob is 1 m from the ground; room temperature is 21°C).</w:t>
            </w:r>
          </w:p>
        </w:tc>
      </w:tr>
    </w:tbl>
    <w:tbl>
      <w:tblPr>
        <w:tblStyle w:val="a6"/>
        <w:tblW w:w="1304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510"/>
        <w:gridCol w:w="2790"/>
        <w:gridCol w:w="2772"/>
        <w:gridCol w:w="3969"/>
      </w:tblGrid>
      <w:tr w:rsidRPr="00245E83" w:rsidR="007174F8" w:rsidTr="00FE1E71" w14:paraId="7B3634F1" w14:textId="77777777">
        <w:trPr>
          <w:trHeight w:val="20"/>
        </w:trPr>
        <w:tc>
          <w:tcPr>
            <w:tcW w:w="3510" w:type="dxa"/>
          </w:tcPr>
          <w:p w:rsidRPr="00245E83" w:rsidR="007174F8" w:rsidRDefault="000E55B3" w14:paraId="7B3634EC" w14:textId="52593712">
            <w:pPr>
              <w:pBdr>
                <w:top w:val="nil"/>
                <w:left w:val="nil"/>
                <w:bottom w:val="nil"/>
                <w:right w:val="nil"/>
                <w:between w:val="nil"/>
              </w:pBdr>
              <w:rPr>
                <w:rFonts w:asciiTheme="majorHAnsi" w:hAnsiTheme="majorHAnsi"/>
                <w:color w:val="000000"/>
                <w:sz w:val="20"/>
                <w:szCs w:val="20"/>
              </w:rPr>
            </w:pPr>
            <w:r>
              <w:rPr>
                <w:rFonts w:asciiTheme="majorHAnsi" w:hAnsiTheme="majorHAnsi"/>
                <w:b/>
                <w:color w:val="000000"/>
                <w:sz w:val="20"/>
                <w:szCs w:val="20"/>
              </w:rPr>
              <w:lastRenderedPageBreak/>
              <w:t>SS3</w:t>
            </w:r>
            <w:r w:rsidRPr="00245E83" w:rsidR="003F661B">
              <w:rPr>
                <w:rFonts w:asciiTheme="majorHAnsi" w:hAnsiTheme="majorHAnsi"/>
                <w:b/>
                <w:color w:val="000000"/>
                <w:sz w:val="20"/>
                <w:szCs w:val="20"/>
              </w:rPr>
              <w:t>.</w:t>
            </w:r>
            <w:r>
              <w:rPr>
                <w:rFonts w:asciiTheme="majorHAnsi" w:hAnsiTheme="majorHAnsi"/>
                <w:b/>
                <w:color w:val="000000"/>
                <w:sz w:val="20"/>
                <w:szCs w:val="20"/>
              </w:rPr>
              <w:t>4</w:t>
            </w:r>
            <w:r w:rsidRPr="00245E83" w:rsidR="003F661B">
              <w:rPr>
                <w:rFonts w:asciiTheme="majorHAnsi" w:hAnsiTheme="majorHAnsi"/>
                <w:color w:val="000000"/>
                <w:sz w:val="20"/>
                <w:szCs w:val="20"/>
              </w:rPr>
              <w:t xml:space="preserve"> De</w:t>
            </w:r>
            <w:r>
              <w:rPr>
                <w:rFonts w:asciiTheme="majorHAnsi" w:hAnsiTheme="majorHAnsi"/>
                <w:color w:val="000000"/>
                <w:sz w:val="20"/>
                <w:szCs w:val="20"/>
              </w:rPr>
              <w:t>monstrate understanding of</w:t>
            </w:r>
            <w:r w:rsidRPr="00245E83" w:rsidR="003F661B">
              <w:rPr>
                <w:rFonts w:asciiTheme="majorHAnsi" w:hAnsiTheme="majorHAnsi"/>
                <w:color w:val="000000"/>
                <w:sz w:val="20"/>
                <w:szCs w:val="20"/>
              </w:rPr>
              <w:t xml:space="preserve"> </w:t>
            </w:r>
            <w:r>
              <w:rPr>
                <w:rFonts w:asciiTheme="majorHAnsi" w:hAnsiTheme="majorHAnsi"/>
                <w:color w:val="000000"/>
                <w:sz w:val="20"/>
                <w:szCs w:val="20"/>
              </w:rPr>
              <w:br/>
            </w:r>
            <w:r w:rsidRPr="00245E83" w:rsidR="003F661B">
              <w:rPr>
                <w:rFonts w:asciiTheme="majorHAnsi" w:hAnsiTheme="majorHAnsi"/>
                <w:color w:val="000000"/>
                <w:sz w:val="20"/>
                <w:szCs w:val="20"/>
              </w:rPr>
              <w:t xml:space="preserve">3-D objects </w:t>
            </w:r>
            <w:r>
              <w:rPr>
                <w:rFonts w:asciiTheme="majorHAnsi" w:hAnsiTheme="majorHAnsi"/>
                <w:color w:val="000000"/>
                <w:sz w:val="20"/>
                <w:szCs w:val="20"/>
              </w:rPr>
              <w:t xml:space="preserve">by analyzing characteristics including </w:t>
            </w:r>
            <w:r w:rsidRPr="00245E83" w:rsidR="003F661B">
              <w:rPr>
                <w:rFonts w:asciiTheme="majorHAnsi" w:hAnsiTheme="majorHAnsi"/>
                <w:color w:val="000000"/>
                <w:sz w:val="20"/>
                <w:szCs w:val="20"/>
              </w:rPr>
              <w:t>faces</w:t>
            </w:r>
            <w:r>
              <w:rPr>
                <w:rFonts w:asciiTheme="majorHAnsi" w:hAnsiTheme="majorHAnsi"/>
                <w:color w:val="000000"/>
                <w:sz w:val="20"/>
                <w:szCs w:val="20"/>
              </w:rPr>
              <w:t>,</w:t>
            </w:r>
            <w:r w:rsidRPr="00245E83" w:rsidR="003F661B">
              <w:rPr>
                <w:rFonts w:asciiTheme="majorHAnsi" w:hAnsiTheme="majorHAnsi"/>
                <w:color w:val="000000"/>
                <w:sz w:val="20"/>
                <w:szCs w:val="20"/>
              </w:rPr>
              <w:t xml:space="preserve"> edges</w:t>
            </w:r>
            <w:r>
              <w:rPr>
                <w:rFonts w:asciiTheme="majorHAnsi" w:hAnsiTheme="majorHAnsi"/>
                <w:color w:val="000000"/>
                <w:sz w:val="20"/>
                <w:szCs w:val="20"/>
              </w:rPr>
              <w:t>,</w:t>
            </w:r>
            <w:r w:rsidRPr="00245E83" w:rsidR="003F661B">
              <w:rPr>
                <w:rFonts w:asciiTheme="majorHAnsi" w:hAnsiTheme="majorHAnsi"/>
                <w:color w:val="000000"/>
                <w:sz w:val="20"/>
                <w:szCs w:val="20"/>
              </w:rPr>
              <w:t xml:space="preserve"> and vertices.</w:t>
            </w:r>
          </w:p>
        </w:tc>
        <w:tc>
          <w:tcPr>
            <w:tcW w:w="2790" w:type="dxa"/>
          </w:tcPr>
          <w:p w:rsidRPr="005F588E" w:rsidR="005F588E" w:rsidRDefault="005F588E" w14:paraId="2F566890" w14:textId="77777777">
            <w:pPr>
              <w:spacing w:line="276" w:lineRule="auto"/>
              <w:rPr>
                <w:rFonts w:asciiTheme="majorHAnsi" w:hAnsiTheme="majorHAnsi"/>
                <w:b/>
                <w:bCs/>
                <w:sz w:val="20"/>
                <w:szCs w:val="20"/>
              </w:rPr>
            </w:pPr>
            <w:r w:rsidRPr="005F588E">
              <w:rPr>
                <w:rFonts w:asciiTheme="majorHAnsi" w:hAnsiTheme="majorHAnsi"/>
                <w:b/>
                <w:bCs/>
                <w:sz w:val="20"/>
                <w:szCs w:val="20"/>
              </w:rPr>
              <w:t>Geometry Unit 2: 3-D Solids</w:t>
            </w:r>
          </w:p>
          <w:p w:rsidR="005F588E" w:rsidRDefault="005F588E" w14:paraId="4FA1B166" w14:textId="77777777">
            <w:pPr>
              <w:spacing w:line="276" w:lineRule="auto"/>
              <w:rPr>
                <w:rFonts w:asciiTheme="majorHAnsi" w:hAnsiTheme="majorHAnsi"/>
                <w:sz w:val="20"/>
                <w:szCs w:val="20"/>
              </w:rPr>
            </w:pPr>
            <w:r>
              <w:rPr>
                <w:rFonts w:asciiTheme="majorHAnsi" w:hAnsiTheme="majorHAnsi"/>
                <w:sz w:val="20"/>
                <w:szCs w:val="20"/>
              </w:rPr>
              <w:t>6: Exploring Geometric</w:t>
            </w:r>
            <w:r w:rsidR="000E55B3">
              <w:rPr>
                <w:rFonts w:asciiTheme="majorHAnsi" w:hAnsiTheme="majorHAnsi"/>
                <w:sz w:val="20"/>
                <w:szCs w:val="20"/>
              </w:rPr>
              <w:t xml:space="preserve"> </w:t>
            </w:r>
            <w:r>
              <w:rPr>
                <w:rFonts w:asciiTheme="majorHAnsi" w:hAnsiTheme="majorHAnsi"/>
                <w:sz w:val="20"/>
                <w:szCs w:val="20"/>
              </w:rPr>
              <w:t>Attributes of Solids</w:t>
            </w:r>
          </w:p>
          <w:p w:rsidRPr="00245E83" w:rsidR="000E55B3" w:rsidRDefault="000E55B3" w14:paraId="7B3634ED" w14:textId="0926D601">
            <w:pPr>
              <w:spacing w:line="276" w:lineRule="auto"/>
              <w:rPr>
                <w:rFonts w:asciiTheme="majorHAnsi" w:hAnsiTheme="majorHAnsi"/>
                <w:sz w:val="20"/>
                <w:szCs w:val="20"/>
              </w:rPr>
            </w:pPr>
            <w:r>
              <w:rPr>
                <w:rFonts w:asciiTheme="majorHAnsi" w:hAnsiTheme="majorHAnsi"/>
                <w:sz w:val="20"/>
                <w:szCs w:val="20"/>
              </w:rPr>
              <w:t>8: Constructing Skeletons</w:t>
            </w:r>
          </w:p>
        </w:tc>
        <w:tc>
          <w:tcPr>
            <w:tcW w:w="2772" w:type="dxa"/>
          </w:tcPr>
          <w:p w:rsidR="007174F8" w:rsidP="002C3BFC" w:rsidRDefault="003F661B" w14:paraId="7B3634EE" w14:textId="4A3CB634">
            <w:pPr>
              <w:spacing w:line="276" w:lineRule="auto"/>
              <w:rPr>
                <w:rFonts w:asciiTheme="majorHAnsi" w:hAnsiTheme="majorHAnsi"/>
                <w:sz w:val="20"/>
                <w:szCs w:val="20"/>
              </w:rPr>
            </w:pPr>
            <w:proofErr w:type="spellStart"/>
            <w:r w:rsidRPr="00245E83">
              <w:rPr>
                <w:rFonts w:asciiTheme="majorHAnsi" w:hAnsiTheme="majorHAnsi"/>
                <w:sz w:val="20"/>
                <w:szCs w:val="20"/>
              </w:rPr>
              <w:t>WONDERful</w:t>
            </w:r>
            <w:proofErr w:type="spellEnd"/>
            <w:r w:rsidRPr="00245E83">
              <w:rPr>
                <w:rFonts w:asciiTheme="majorHAnsi" w:hAnsiTheme="majorHAnsi"/>
                <w:sz w:val="20"/>
                <w:szCs w:val="20"/>
              </w:rPr>
              <w:t xml:space="preserve"> Buildings</w:t>
            </w:r>
          </w:p>
          <w:p w:rsidR="00532B6E" w:rsidP="002C3BFC" w:rsidRDefault="00532B6E" w14:paraId="2BE2DA3C" w14:textId="77777777">
            <w:pPr>
              <w:spacing w:line="276" w:lineRule="auto"/>
              <w:rPr>
                <w:rFonts w:asciiTheme="majorHAnsi" w:hAnsiTheme="majorHAnsi"/>
                <w:sz w:val="20"/>
                <w:szCs w:val="20"/>
              </w:rPr>
            </w:pPr>
          </w:p>
          <w:p w:rsidRPr="00782FC5" w:rsidR="001E02B8" w:rsidP="001E02B8" w:rsidRDefault="001E02B8" w14:paraId="30C7AA18" w14:textId="77777777">
            <w:pPr>
              <w:rPr>
                <w:rFonts w:asciiTheme="majorHAnsi" w:hAnsiTheme="majorHAnsi"/>
                <w:b/>
                <w:sz w:val="20"/>
                <w:szCs w:val="20"/>
              </w:rPr>
            </w:pPr>
            <w:r w:rsidRPr="00782FC5">
              <w:rPr>
                <w:rFonts w:asciiTheme="majorHAnsi" w:hAnsiTheme="majorHAnsi"/>
                <w:b/>
                <w:sz w:val="20"/>
                <w:szCs w:val="20"/>
              </w:rPr>
              <w:t>To Scaffold:</w:t>
            </w:r>
          </w:p>
          <w:p w:rsidRPr="006D5F76" w:rsidR="00A06DCF" w:rsidP="00A06DCF" w:rsidRDefault="001E02B8" w14:paraId="619DF46D" w14:textId="7F0C3530">
            <w:pPr>
              <w:spacing w:after="120" w:line="264" w:lineRule="auto"/>
              <w:rPr>
                <w:rFonts w:asciiTheme="majorHAnsi" w:hAnsiTheme="majorHAnsi"/>
                <w:sz w:val="20"/>
                <w:szCs w:val="20"/>
              </w:rPr>
            </w:pPr>
            <w:r w:rsidRPr="006D5F76">
              <w:rPr>
                <w:rFonts w:asciiTheme="majorHAnsi" w:hAnsiTheme="majorHAnsi"/>
                <w:sz w:val="20"/>
                <w:szCs w:val="20"/>
              </w:rPr>
              <w:t>I Spy Awesome Buildings</w:t>
            </w:r>
            <w:r w:rsidRPr="006D5F76">
              <w:rPr>
                <w:rFonts w:asciiTheme="majorHAnsi" w:hAnsiTheme="majorHAnsi"/>
                <w:sz w:val="20"/>
                <w:szCs w:val="20"/>
              </w:rPr>
              <w:br/>
            </w:r>
          </w:p>
          <w:p w:rsidRPr="001E02B8" w:rsidR="001E02B8" w:rsidP="001E02B8" w:rsidRDefault="001E02B8" w14:paraId="26DD4ECF" w14:textId="03B6D6BD">
            <w:pPr>
              <w:spacing w:after="120" w:line="264" w:lineRule="auto"/>
              <w:rPr>
                <w:sz w:val="20"/>
                <w:szCs w:val="20"/>
              </w:rPr>
            </w:pPr>
          </w:p>
          <w:p w:rsidRPr="00B070B2" w:rsidR="00B070B2" w:rsidP="002C3BFC" w:rsidRDefault="00B070B2" w14:paraId="73E06C28" w14:textId="77777777">
            <w:pPr>
              <w:spacing w:line="276" w:lineRule="auto"/>
              <w:rPr>
                <w:rFonts w:asciiTheme="majorHAnsi" w:hAnsiTheme="majorHAnsi"/>
                <w:sz w:val="20"/>
                <w:szCs w:val="20"/>
              </w:rPr>
            </w:pPr>
          </w:p>
          <w:p w:rsidRPr="00245E83" w:rsidR="00532B6E" w:rsidP="002C3BFC" w:rsidRDefault="00532B6E" w14:paraId="4DEB4BF4" w14:textId="77777777">
            <w:pPr>
              <w:spacing w:line="276" w:lineRule="auto"/>
              <w:rPr>
                <w:rFonts w:asciiTheme="majorHAnsi" w:hAnsiTheme="majorHAnsi"/>
                <w:sz w:val="20"/>
                <w:szCs w:val="20"/>
              </w:rPr>
            </w:pPr>
          </w:p>
          <w:p w:rsidRPr="00245E83" w:rsidR="007174F8" w:rsidRDefault="007174F8" w14:paraId="7B3634EF" w14:textId="77777777">
            <w:pPr>
              <w:rPr>
                <w:rFonts w:asciiTheme="majorHAnsi" w:hAnsiTheme="majorHAnsi"/>
                <w:sz w:val="20"/>
                <w:szCs w:val="20"/>
              </w:rPr>
            </w:pPr>
          </w:p>
        </w:tc>
        <w:tc>
          <w:tcPr>
            <w:tcW w:w="3969" w:type="dxa"/>
            <w:shd w:val="clear" w:color="auto" w:fill="auto"/>
          </w:tcPr>
          <w:p w:rsidR="0020750B" w:rsidP="0020750B" w:rsidRDefault="00C259B0" w14:paraId="7620BA4B" w14:textId="2EF50E91">
            <w:pPr>
              <w:pStyle w:val="Normal0"/>
              <w:spacing w:after="0" w:line="240" w:lineRule="auto"/>
              <w:rPr>
                <w:rFonts w:eastAsia="Open Sans" w:cs="Open Sans" w:asciiTheme="majorHAnsi" w:hAnsiTheme="majorHAnsi"/>
                <w:b/>
                <w:bCs/>
                <w:sz w:val="20"/>
                <w:szCs w:val="20"/>
              </w:rPr>
            </w:pPr>
            <w:r>
              <w:rPr>
                <w:rFonts w:asciiTheme="majorHAnsi" w:hAnsiTheme="majorHAnsi"/>
                <w:b/>
                <w:sz w:val="20"/>
                <w:szCs w:val="20"/>
              </w:rPr>
              <w:t>Big Ideas</w:t>
            </w:r>
            <w:r w:rsidRPr="00C259B0">
              <w:rPr>
                <w:rFonts w:asciiTheme="majorHAnsi" w:hAnsiTheme="majorHAnsi"/>
                <w:b/>
                <w:sz w:val="20"/>
                <w:szCs w:val="20"/>
              </w:rPr>
              <w:t xml:space="preserve">: </w:t>
            </w:r>
            <w:r w:rsidRPr="00C259B0">
              <w:rPr>
                <w:rFonts w:eastAsia="Open Sans" w:cs="Open Sans" w:asciiTheme="majorHAnsi" w:hAnsiTheme="majorHAnsi"/>
                <w:b/>
                <w:sz w:val="20"/>
                <w:szCs w:val="20"/>
              </w:rPr>
              <w:t>2-D shapes and 3-D solids can be analyzed and classified in different ways by their attributes.</w:t>
            </w:r>
            <w:r w:rsidR="0020750B">
              <w:rPr>
                <w:rFonts w:eastAsia="Open Sans" w:cs="Open Sans" w:asciiTheme="majorHAnsi" w:hAnsiTheme="majorHAnsi"/>
                <w:b/>
                <w:sz w:val="20"/>
                <w:szCs w:val="20"/>
              </w:rPr>
              <w:br/>
            </w:r>
            <w:r w:rsidRPr="0020750B" w:rsidR="0020750B">
              <w:rPr>
                <w:rFonts w:eastAsia="Open Sans" w:cs="Open Sans" w:asciiTheme="majorHAnsi" w:hAnsiTheme="majorHAnsi"/>
                <w:b/>
                <w:bCs/>
                <w:sz w:val="20"/>
                <w:szCs w:val="20"/>
              </w:rPr>
              <w:t>Investigating geometric attributes and properties of 2-D shapes and 3-D solids</w:t>
            </w:r>
          </w:p>
          <w:p w:rsidRPr="00BF5C7A" w:rsidR="00BF5C7A" w:rsidP="00BF5C7A" w:rsidRDefault="00064EA0" w14:paraId="07B66FE8" w14:textId="2E95E205">
            <w:pPr>
              <w:pStyle w:val="Normal0"/>
              <w:spacing w:after="0" w:line="240" w:lineRule="auto"/>
              <w:rPr>
                <w:rFonts w:eastAsia="Open Sans" w:cs="Open Sans" w:asciiTheme="majorHAnsi" w:hAnsiTheme="majorHAnsi"/>
                <w:sz w:val="20"/>
                <w:szCs w:val="20"/>
              </w:rPr>
            </w:pPr>
            <w:r w:rsidRPr="00B05DE8">
              <w:rPr>
                <w:rFonts w:asciiTheme="majorHAnsi" w:hAnsiTheme="majorHAnsi"/>
                <w:sz w:val="20"/>
                <w:szCs w:val="20"/>
              </w:rPr>
              <w:t xml:space="preserve">- </w:t>
            </w:r>
            <w:r w:rsidRPr="00BF5C7A" w:rsidR="00BF5C7A">
              <w:rPr>
                <w:rFonts w:eastAsia="Open Sans" w:cs="Open Sans" w:asciiTheme="majorHAnsi" w:hAnsiTheme="majorHAnsi"/>
                <w:sz w:val="20"/>
                <w:szCs w:val="20"/>
              </w:rPr>
              <w:t>Analyzes geometric attributes of 2-D shapes and 3-D solids (e.g., number of sides/edges, faces, corners).</w:t>
            </w:r>
          </w:p>
          <w:p w:rsidR="00757AD5" w:rsidP="00064EA0" w:rsidRDefault="00064EA0" w14:paraId="75496CD6" w14:textId="5F1050D7">
            <w:pPr>
              <w:pStyle w:val="Normal0"/>
              <w:spacing w:after="0" w:line="240" w:lineRule="auto"/>
              <w:rPr>
                <w:rFonts w:eastAsia="Open Sans" w:cs="Open Sans" w:asciiTheme="majorHAnsi" w:hAnsiTheme="majorHAnsi"/>
                <w:sz w:val="20"/>
                <w:szCs w:val="20"/>
              </w:rPr>
            </w:pPr>
            <w:r w:rsidRPr="00B05DE8">
              <w:rPr>
                <w:rFonts w:asciiTheme="majorHAnsi" w:hAnsiTheme="majorHAnsi"/>
                <w:sz w:val="20"/>
                <w:szCs w:val="20"/>
              </w:rPr>
              <w:t xml:space="preserve">- </w:t>
            </w:r>
            <w:r w:rsidRPr="00BF5C7A" w:rsidR="00BF5C7A">
              <w:rPr>
                <w:rFonts w:eastAsia="Open Sans" w:cs="Open Sans" w:asciiTheme="majorHAnsi" w:hAnsiTheme="majorHAnsi"/>
                <w:sz w:val="20"/>
                <w:szCs w:val="20"/>
              </w:rPr>
              <w:t xml:space="preserve">Classifies and names </w:t>
            </w:r>
            <w:r w:rsidR="004A53B1">
              <w:rPr>
                <w:rFonts w:eastAsia="Open Sans" w:cs="Open Sans" w:asciiTheme="majorHAnsi" w:hAnsiTheme="majorHAnsi"/>
                <w:sz w:val="20"/>
                <w:szCs w:val="20"/>
              </w:rPr>
              <w:t xml:space="preserve">2-D shapes and </w:t>
            </w:r>
            <w:r w:rsidR="004A53B1">
              <w:rPr>
                <w:rFonts w:eastAsia="Open Sans" w:cs="Open Sans" w:asciiTheme="majorHAnsi" w:hAnsiTheme="majorHAnsi"/>
                <w:sz w:val="20"/>
                <w:szCs w:val="20"/>
              </w:rPr>
              <w:br/>
            </w:r>
            <w:r w:rsidRPr="00BF5C7A" w:rsidR="00BF5C7A">
              <w:rPr>
                <w:rFonts w:eastAsia="Open Sans" w:cs="Open Sans" w:asciiTheme="majorHAnsi" w:hAnsiTheme="majorHAnsi"/>
                <w:sz w:val="20"/>
                <w:szCs w:val="20"/>
              </w:rPr>
              <w:t>3-D solids based on common attributes.</w:t>
            </w:r>
          </w:p>
          <w:p w:rsidRPr="00064EA0" w:rsidR="00C259B0" w:rsidP="00064EA0" w:rsidRDefault="00757AD5" w14:paraId="7B3634F0" w14:textId="33CBE8C1">
            <w:pPr>
              <w:pStyle w:val="Normal0"/>
              <w:spacing w:after="0" w:line="240" w:lineRule="auto"/>
              <w:rPr>
                <w:rFonts w:eastAsia="Open Sans" w:cs="Open Sans" w:asciiTheme="majorHAnsi" w:hAnsiTheme="majorHAnsi"/>
                <w:color w:val="0070C0"/>
                <w:sz w:val="20"/>
                <w:szCs w:val="20"/>
              </w:rPr>
            </w:pPr>
            <w:r>
              <w:rPr>
                <w:rFonts w:eastAsia="Open Sans" w:cs="Open Sans" w:asciiTheme="majorHAnsi" w:hAnsiTheme="majorHAnsi"/>
                <w:sz w:val="20"/>
                <w:szCs w:val="20"/>
              </w:rPr>
              <w:t xml:space="preserve">- </w:t>
            </w:r>
            <w:r w:rsidRPr="00757AD5">
              <w:rPr>
                <w:rFonts w:eastAsia="Open Sans" w:cs="Open Sans" w:asciiTheme="majorHAnsi" w:hAnsiTheme="majorHAnsi"/>
                <w:sz w:val="20"/>
                <w:szCs w:val="20"/>
              </w:rPr>
              <w:t>Constructs and compares 2-D shapes and 3-D solids with given attributes.</w:t>
            </w:r>
            <w:r w:rsidRPr="00BF5C7A" w:rsidR="00BF5C7A">
              <w:rPr>
                <w:rFonts w:eastAsia="Open Sans" w:cs="Open Sans" w:asciiTheme="majorHAnsi" w:hAnsiTheme="majorHAnsi"/>
                <w:sz w:val="20"/>
                <w:szCs w:val="20"/>
              </w:rPr>
              <w:br/>
            </w:r>
            <w:r w:rsidRPr="00B05DE8" w:rsidR="00064EA0">
              <w:rPr>
                <w:rFonts w:asciiTheme="majorHAnsi" w:hAnsiTheme="majorHAnsi"/>
                <w:sz w:val="20"/>
                <w:szCs w:val="20"/>
              </w:rPr>
              <w:t xml:space="preserve">- </w:t>
            </w:r>
            <w:r w:rsidRPr="00BF5C7A" w:rsidR="00BF5C7A">
              <w:rPr>
                <w:rFonts w:eastAsia="Open Sans" w:cs="Open Sans" w:asciiTheme="majorHAnsi" w:hAnsiTheme="majorHAnsi"/>
                <w:sz w:val="20"/>
                <w:szCs w:val="20"/>
              </w:rPr>
              <w:t xml:space="preserve">Classifies and names 2-D shapes and </w:t>
            </w:r>
            <w:r w:rsidR="000E55B3">
              <w:rPr>
                <w:rFonts w:eastAsia="Open Sans" w:cs="Open Sans" w:asciiTheme="majorHAnsi" w:hAnsiTheme="majorHAnsi"/>
                <w:sz w:val="20"/>
                <w:szCs w:val="20"/>
              </w:rPr>
              <w:br/>
            </w:r>
            <w:r w:rsidRPr="00BF5C7A" w:rsidR="00BF5C7A">
              <w:rPr>
                <w:rFonts w:eastAsia="Open Sans" w:cs="Open Sans" w:asciiTheme="majorHAnsi" w:hAnsiTheme="majorHAnsi"/>
                <w:sz w:val="20"/>
                <w:szCs w:val="20"/>
              </w:rPr>
              <w:t>3-D solids using geometric properties (e.g., a rectangle has 4 right angles)</w:t>
            </w:r>
            <w:r w:rsidR="00064EA0">
              <w:rPr>
                <w:rFonts w:eastAsia="Open Sans" w:cs="Open Sans" w:asciiTheme="majorHAnsi" w:hAnsiTheme="majorHAnsi"/>
                <w:sz w:val="20"/>
                <w:szCs w:val="20"/>
              </w:rPr>
              <w:t>.</w:t>
            </w:r>
          </w:p>
        </w:tc>
      </w:tr>
      <w:tr w:rsidRPr="00245E83" w:rsidR="004C6E50" w:rsidTr="00FE1E71" w14:paraId="7B3634FE" w14:textId="77777777">
        <w:trPr>
          <w:trHeight w:val="20"/>
        </w:trPr>
        <w:tc>
          <w:tcPr>
            <w:tcW w:w="3510" w:type="dxa"/>
          </w:tcPr>
          <w:p w:rsidR="002A7A5F" w:rsidP="004C6E50" w:rsidRDefault="002A7A5F" w14:paraId="25B6A59E" w14:textId="61D7CDAA">
            <w:pPr>
              <w:rPr>
                <w:rFonts w:asciiTheme="majorHAnsi" w:hAnsiTheme="majorHAnsi"/>
                <w:color w:val="000000"/>
                <w:sz w:val="20"/>
                <w:szCs w:val="20"/>
              </w:rPr>
            </w:pPr>
            <w:r>
              <w:rPr>
                <w:rFonts w:asciiTheme="majorHAnsi" w:hAnsiTheme="majorHAnsi"/>
                <w:b/>
                <w:color w:val="000000"/>
                <w:sz w:val="20"/>
                <w:szCs w:val="20"/>
              </w:rPr>
              <w:t>SS3</w:t>
            </w:r>
            <w:r w:rsidRPr="00245E83" w:rsidR="004C6E50">
              <w:rPr>
                <w:rFonts w:asciiTheme="majorHAnsi" w:hAnsiTheme="majorHAnsi"/>
                <w:b/>
                <w:color w:val="000000"/>
                <w:sz w:val="20"/>
                <w:szCs w:val="20"/>
              </w:rPr>
              <w:t>.</w:t>
            </w:r>
            <w:r>
              <w:rPr>
                <w:rFonts w:asciiTheme="majorHAnsi" w:hAnsiTheme="majorHAnsi"/>
                <w:b/>
                <w:color w:val="000000"/>
                <w:sz w:val="20"/>
                <w:szCs w:val="20"/>
              </w:rPr>
              <w:t>5</w:t>
            </w:r>
            <w:r w:rsidRPr="00245E83" w:rsidR="004C6E50">
              <w:rPr>
                <w:rFonts w:asciiTheme="majorHAnsi" w:hAnsiTheme="majorHAnsi"/>
                <w:color w:val="000000"/>
                <w:sz w:val="20"/>
                <w:szCs w:val="20"/>
              </w:rPr>
              <w:t xml:space="preserve"> </w:t>
            </w:r>
            <w:r>
              <w:rPr>
                <w:rFonts w:asciiTheme="majorHAnsi" w:hAnsiTheme="majorHAnsi"/>
                <w:color w:val="000000"/>
                <w:sz w:val="20"/>
                <w:szCs w:val="20"/>
              </w:rPr>
              <w:t xml:space="preserve">Demonstrate understanding of </w:t>
            </w:r>
            <w:r>
              <w:rPr>
                <w:rFonts w:asciiTheme="majorHAnsi" w:hAnsiTheme="majorHAnsi"/>
                <w:color w:val="000000"/>
                <w:sz w:val="20"/>
                <w:szCs w:val="20"/>
              </w:rPr>
              <w:br/>
            </w:r>
            <w:r>
              <w:rPr>
                <w:rFonts w:asciiTheme="majorHAnsi" w:hAnsiTheme="majorHAnsi"/>
                <w:color w:val="000000"/>
                <w:sz w:val="20"/>
                <w:szCs w:val="20"/>
              </w:rPr>
              <w:t>2-D shapes</w:t>
            </w:r>
            <w:r w:rsidRPr="00245E83" w:rsidR="004C6E50">
              <w:rPr>
                <w:rFonts w:asciiTheme="majorHAnsi" w:hAnsiTheme="majorHAnsi"/>
                <w:color w:val="000000"/>
                <w:sz w:val="20"/>
                <w:szCs w:val="20"/>
              </w:rPr>
              <w:t xml:space="preserve"> </w:t>
            </w:r>
            <w:r>
              <w:rPr>
                <w:rFonts w:asciiTheme="majorHAnsi" w:hAnsiTheme="majorHAnsi"/>
                <w:color w:val="000000"/>
                <w:sz w:val="20"/>
                <w:szCs w:val="20"/>
              </w:rPr>
              <w:t>(</w:t>
            </w:r>
            <w:r w:rsidRPr="00245E83" w:rsidR="004C6E50">
              <w:rPr>
                <w:rFonts w:asciiTheme="majorHAnsi" w:hAnsiTheme="majorHAnsi"/>
                <w:color w:val="000000"/>
                <w:sz w:val="20"/>
                <w:szCs w:val="20"/>
              </w:rPr>
              <w:t>regular and irregular</w:t>
            </w:r>
            <w:r>
              <w:rPr>
                <w:rFonts w:asciiTheme="majorHAnsi" w:hAnsiTheme="majorHAnsi"/>
                <w:color w:val="000000"/>
                <w:sz w:val="20"/>
                <w:szCs w:val="20"/>
              </w:rPr>
              <w:t xml:space="preserve">) </w:t>
            </w:r>
            <w:r w:rsidRPr="00245E83" w:rsidR="004C6E50">
              <w:rPr>
                <w:rFonts w:asciiTheme="majorHAnsi" w:hAnsiTheme="majorHAnsi"/>
                <w:color w:val="000000"/>
                <w:sz w:val="20"/>
                <w:szCs w:val="20"/>
              </w:rPr>
              <w:t>including</w:t>
            </w:r>
            <w:r>
              <w:rPr>
                <w:rFonts w:asciiTheme="majorHAnsi" w:hAnsiTheme="majorHAnsi"/>
                <w:color w:val="000000"/>
                <w:sz w:val="20"/>
                <w:szCs w:val="20"/>
              </w:rPr>
              <w:t xml:space="preserve"> </w:t>
            </w:r>
            <w:r w:rsidRPr="00245E83" w:rsidR="004C6E50">
              <w:rPr>
                <w:rFonts w:asciiTheme="majorHAnsi" w:hAnsiTheme="majorHAnsi"/>
                <w:color w:val="000000"/>
                <w:sz w:val="20"/>
                <w:szCs w:val="20"/>
              </w:rPr>
              <w:t>triangles</w:t>
            </w:r>
            <w:r>
              <w:rPr>
                <w:rFonts w:asciiTheme="majorHAnsi" w:hAnsiTheme="majorHAnsi"/>
                <w:color w:val="000000"/>
                <w:sz w:val="20"/>
                <w:szCs w:val="20"/>
              </w:rPr>
              <w:t xml:space="preserve">, </w:t>
            </w:r>
            <w:r w:rsidRPr="00245E83" w:rsidR="004C6E50">
              <w:rPr>
                <w:rFonts w:asciiTheme="majorHAnsi" w:hAnsiTheme="majorHAnsi"/>
                <w:color w:val="000000"/>
                <w:sz w:val="20"/>
                <w:szCs w:val="20"/>
              </w:rPr>
              <w:t>quadrilaterals</w:t>
            </w:r>
            <w:r>
              <w:rPr>
                <w:rFonts w:asciiTheme="majorHAnsi" w:hAnsiTheme="majorHAnsi"/>
                <w:color w:val="000000"/>
                <w:sz w:val="20"/>
                <w:szCs w:val="20"/>
              </w:rPr>
              <w:t xml:space="preserve">, </w:t>
            </w:r>
            <w:r w:rsidRPr="00245E83" w:rsidR="004C6E50">
              <w:rPr>
                <w:rFonts w:asciiTheme="majorHAnsi" w:hAnsiTheme="majorHAnsi"/>
                <w:color w:val="000000"/>
                <w:sz w:val="20"/>
                <w:szCs w:val="20"/>
              </w:rPr>
              <w:lastRenderedPageBreak/>
              <w:t>pentagons</w:t>
            </w:r>
            <w:r>
              <w:rPr>
                <w:rFonts w:asciiTheme="majorHAnsi" w:hAnsiTheme="majorHAnsi"/>
                <w:color w:val="000000"/>
                <w:sz w:val="20"/>
                <w:szCs w:val="20"/>
              </w:rPr>
              <w:t xml:space="preserve">, </w:t>
            </w:r>
            <w:r w:rsidRPr="00245E83" w:rsidR="004C6E50">
              <w:rPr>
                <w:rFonts w:asciiTheme="majorHAnsi" w:hAnsiTheme="majorHAnsi"/>
                <w:color w:val="000000"/>
                <w:sz w:val="20"/>
                <w:szCs w:val="20"/>
              </w:rPr>
              <w:t>hexagons</w:t>
            </w:r>
            <w:r>
              <w:rPr>
                <w:rFonts w:asciiTheme="majorHAnsi" w:hAnsiTheme="majorHAnsi"/>
                <w:color w:val="000000"/>
                <w:sz w:val="20"/>
                <w:szCs w:val="20"/>
              </w:rPr>
              <w:t>, and octagons including:</w:t>
            </w:r>
          </w:p>
          <w:p w:rsidR="004C6E50" w:rsidP="004C6E50" w:rsidRDefault="004C6E50" w14:paraId="7B3634F7" w14:textId="7CEDAFAC">
            <w:pPr>
              <w:rPr>
                <w:rFonts w:asciiTheme="majorHAnsi" w:hAnsiTheme="majorHAnsi"/>
                <w:color w:val="000000"/>
                <w:sz w:val="20"/>
                <w:szCs w:val="20"/>
              </w:rPr>
            </w:pPr>
            <w:r w:rsidRPr="00245E83">
              <w:rPr>
                <w:rFonts w:asciiTheme="majorHAnsi" w:hAnsiTheme="majorHAnsi"/>
                <w:color w:val="000000"/>
                <w:sz w:val="20"/>
                <w:szCs w:val="20"/>
              </w:rPr>
              <w:t xml:space="preserve">• </w:t>
            </w:r>
            <w:r w:rsidR="002A7A5F">
              <w:rPr>
                <w:rFonts w:asciiTheme="majorHAnsi" w:hAnsiTheme="majorHAnsi"/>
                <w:color w:val="000000"/>
                <w:sz w:val="20"/>
                <w:szCs w:val="20"/>
              </w:rPr>
              <w:t>describing</w:t>
            </w:r>
            <w:r w:rsidRPr="00245E83">
              <w:rPr>
                <w:rFonts w:asciiTheme="majorHAnsi" w:hAnsiTheme="majorHAnsi"/>
                <w:color w:val="000000"/>
                <w:sz w:val="20"/>
                <w:szCs w:val="20"/>
              </w:rPr>
              <w:t xml:space="preserve"> </w:t>
            </w:r>
          </w:p>
          <w:p w:rsidRPr="00245E83" w:rsidR="002A7A5F" w:rsidP="002A7A5F" w:rsidRDefault="002A7A5F" w14:paraId="15980D0E" w14:textId="3A342711">
            <w:pPr>
              <w:rPr>
                <w:rFonts w:asciiTheme="majorHAnsi" w:hAnsiTheme="majorHAnsi"/>
                <w:color w:val="000000"/>
                <w:sz w:val="20"/>
                <w:szCs w:val="20"/>
              </w:rPr>
            </w:pPr>
            <w:r w:rsidRPr="00245E83">
              <w:rPr>
                <w:rFonts w:asciiTheme="majorHAnsi" w:hAnsiTheme="majorHAnsi"/>
                <w:color w:val="000000"/>
                <w:sz w:val="20"/>
                <w:szCs w:val="20"/>
              </w:rPr>
              <w:t xml:space="preserve">• </w:t>
            </w:r>
            <w:r>
              <w:rPr>
                <w:rFonts w:asciiTheme="majorHAnsi" w:hAnsiTheme="majorHAnsi"/>
                <w:color w:val="000000"/>
                <w:sz w:val="20"/>
                <w:szCs w:val="20"/>
              </w:rPr>
              <w:t>comparing</w:t>
            </w:r>
            <w:r w:rsidRPr="00245E83">
              <w:rPr>
                <w:rFonts w:asciiTheme="majorHAnsi" w:hAnsiTheme="majorHAnsi"/>
                <w:color w:val="000000"/>
                <w:sz w:val="20"/>
                <w:szCs w:val="20"/>
              </w:rPr>
              <w:t xml:space="preserve"> </w:t>
            </w:r>
          </w:p>
          <w:p w:rsidRPr="00245E83" w:rsidR="002A7A5F" w:rsidP="002A7A5F" w:rsidRDefault="002A7A5F" w14:paraId="307888DD" w14:textId="20EA4BE0">
            <w:pPr>
              <w:rPr>
                <w:rFonts w:asciiTheme="majorHAnsi" w:hAnsiTheme="majorHAnsi"/>
                <w:color w:val="000000"/>
                <w:sz w:val="20"/>
                <w:szCs w:val="20"/>
              </w:rPr>
            </w:pPr>
            <w:r w:rsidRPr="00245E83">
              <w:rPr>
                <w:rFonts w:asciiTheme="majorHAnsi" w:hAnsiTheme="majorHAnsi"/>
                <w:color w:val="000000"/>
                <w:sz w:val="20"/>
                <w:szCs w:val="20"/>
              </w:rPr>
              <w:t xml:space="preserve">• </w:t>
            </w:r>
            <w:r>
              <w:rPr>
                <w:rFonts w:asciiTheme="majorHAnsi" w:hAnsiTheme="majorHAnsi"/>
                <w:color w:val="000000"/>
                <w:sz w:val="20"/>
                <w:szCs w:val="20"/>
              </w:rPr>
              <w:t>sorting.</w:t>
            </w:r>
            <w:r w:rsidRPr="00245E83">
              <w:rPr>
                <w:rFonts w:asciiTheme="majorHAnsi" w:hAnsiTheme="majorHAnsi"/>
                <w:color w:val="000000"/>
                <w:sz w:val="20"/>
                <w:szCs w:val="20"/>
              </w:rPr>
              <w:t xml:space="preserve"> </w:t>
            </w:r>
          </w:p>
          <w:p w:rsidRPr="00245E83" w:rsidR="002A7A5F" w:rsidP="004C6E50" w:rsidRDefault="002A7A5F" w14:paraId="0C6C43FA" w14:textId="77777777">
            <w:pPr>
              <w:rPr>
                <w:rFonts w:asciiTheme="majorHAnsi" w:hAnsiTheme="majorHAnsi"/>
                <w:color w:val="000000"/>
                <w:sz w:val="20"/>
                <w:szCs w:val="20"/>
              </w:rPr>
            </w:pPr>
          </w:p>
          <w:p w:rsidRPr="00245E83" w:rsidR="004C6E50" w:rsidP="004C6E50" w:rsidRDefault="004C6E50" w14:paraId="7B3634F8" w14:textId="576D9DDA">
            <w:pPr>
              <w:pBdr>
                <w:top w:val="nil"/>
                <w:left w:val="nil"/>
                <w:bottom w:val="nil"/>
                <w:right w:val="nil"/>
                <w:between w:val="nil"/>
              </w:pBdr>
              <w:rPr>
                <w:rFonts w:asciiTheme="majorHAnsi" w:hAnsiTheme="majorHAnsi"/>
                <w:color w:val="000000"/>
                <w:sz w:val="20"/>
                <w:szCs w:val="20"/>
              </w:rPr>
            </w:pPr>
          </w:p>
        </w:tc>
        <w:tc>
          <w:tcPr>
            <w:tcW w:w="2790" w:type="dxa"/>
          </w:tcPr>
          <w:p w:rsidRPr="005F588E" w:rsidR="004C6E50" w:rsidP="004C6E50" w:rsidRDefault="004C6E50" w14:paraId="021BB967" w14:textId="70CB517A">
            <w:pPr>
              <w:spacing w:line="276" w:lineRule="auto"/>
              <w:rPr>
                <w:rFonts w:asciiTheme="majorHAnsi" w:hAnsiTheme="majorHAnsi"/>
                <w:b/>
                <w:bCs/>
                <w:sz w:val="20"/>
                <w:szCs w:val="20"/>
              </w:rPr>
            </w:pPr>
            <w:r w:rsidRPr="005F588E">
              <w:rPr>
                <w:rFonts w:asciiTheme="majorHAnsi" w:hAnsiTheme="majorHAnsi"/>
                <w:b/>
                <w:bCs/>
                <w:sz w:val="20"/>
                <w:szCs w:val="20"/>
              </w:rPr>
              <w:lastRenderedPageBreak/>
              <w:t xml:space="preserve">Geometry Unit </w:t>
            </w:r>
            <w:r>
              <w:rPr>
                <w:rFonts w:asciiTheme="majorHAnsi" w:hAnsiTheme="majorHAnsi"/>
                <w:b/>
                <w:bCs/>
                <w:sz w:val="20"/>
                <w:szCs w:val="20"/>
              </w:rPr>
              <w:t>1</w:t>
            </w:r>
            <w:r w:rsidRPr="005F588E">
              <w:rPr>
                <w:rFonts w:asciiTheme="majorHAnsi" w:hAnsiTheme="majorHAnsi"/>
                <w:b/>
                <w:bCs/>
                <w:sz w:val="20"/>
                <w:szCs w:val="20"/>
              </w:rPr>
              <w:t xml:space="preserve">: </w:t>
            </w:r>
            <w:r>
              <w:rPr>
                <w:rFonts w:asciiTheme="majorHAnsi" w:hAnsiTheme="majorHAnsi"/>
                <w:b/>
                <w:bCs/>
                <w:sz w:val="20"/>
                <w:szCs w:val="20"/>
              </w:rPr>
              <w:t>2</w:t>
            </w:r>
            <w:r w:rsidRPr="005F588E">
              <w:rPr>
                <w:rFonts w:asciiTheme="majorHAnsi" w:hAnsiTheme="majorHAnsi"/>
                <w:b/>
                <w:bCs/>
                <w:sz w:val="20"/>
                <w:szCs w:val="20"/>
              </w:rPr>
              <w:t>-D S</w:t>
            </w:r>
            <w:r>
              <w:rPr>
                <w:rFonts w:asciiTheme="majorHAnsi" w:hAnsiTheme="majorHAnsi"/>
                <w:b/>
                <w:bCs/>
                <w:sz w:val="20"/>
                <w:szCs w:val="20"/>
              </w:rPr>
              <w:t>hape</w:t>
            </w:r>
            <w:r w:rsidRPr="005F588E">
              <w:rPr>
                <w:rFonts w:asciiTheme="majorHAnsi" w:hAnsiTheme="majorHAnsi"/>
                <w:b/>
                <w:bCs/>
                <w:sz w:val="20"/>
                <w:szCs w:val="20"/>
              </w:rPr>
              <w:t>s</w:t>
            </w:r>
          </w:p>
          <w:p w:rsidR="004C6E50" w:rsidP="004C6E50" w:rsidRDefault="004C6E50" w14:paraId="581D83DD" w14:textId="77777777">
            <w:pPr>
              <w:spacing w:line="276" w:lineRule="auto"/>
              <w:rPr>
                <w:rFonts w:asciiTheme="majorHAnsi" w:hAnsiTheme="majorHAnsi"/>
                <w:sz w:val="20"/>
                <w:szCs w:val="20"/>
              </w:rPr>
            </w:pPr>
            <w:r>
              <w:rPr>
                <w:rFonts w:asciiTheme="majorHAnsi" w:hAnsiTheme="majorHAnsi"/>
                <w:sz w:val="20"/>
                <w:szCs w:val="20"/>
              </w:rPr>
              <w:t>1: Sorting Polygons</w:t>
            </w:r>
            <w:r>
              <w:rPr>
                <w:rFonts w:asciiTheme="majorHAnsi" w:hAnsiTheme="majorHAnsi"/>
                <w:sz w:val="20"/>
                <w:szCs w:val="20"/>
              </w:rPr>
              <w:br/>
            </w:r>
            <w:r>
              <w:rPr>
                <w:rFonts w:asciiTheme="majorHAnsi" w:hAnsiTheme="majorHAnsi"/>
                <w:sz w:val="20"/>
                <w:szCs w:val="20"/>
              </w:rPr>
              <w:t>2: What’s the Sorting Rule?</w:t>
            </w:r>
          </w:p>
          <w:p w:rsidRPr="00245E83" w:rsidR="0064179D" w:rsidP="004C6E50" w:rsidRDefault="0064179D" w14:paraId="7B3634F9" w14:textId="2BC574D4">
            <w:pPr>
              <w:spacing w:line="276" w:lineRule="auto"/>
              <w:rPr>
                <w:rFonts w:asciiTheme="majorHAnsi" w:hAnsiTheme="majorHAnsi"/>
                <w:sz w:val="20"/>
                <w:szCs w:val="20"/>
              </w:rPr>
            </w:pPr>
            <w:r w:rsidRPr="0064179D">
              <w:rPr>
                <w:rFonts w:asciiTheme="majorHAnsi" w:hAnsiTheme="majorHAnsi"/>
                <w:b/>
                <w:bCs/>
                <w:sz w:val="20"/>
                <w:szCs w:val="20"/>
              </w:rPr>
              <w:lastRenderedPageBreak/>
              <w:t>Geometry Unit 5: Angles</w:t>
            </w:r>
            <w:r>
              <w:rPr>
                <w:rFonts w:asciiTheme="majorHAnsi" w:hAnsiTheme="majorHAnsi"/>
                <w:sz w:val="20"/>
                <w:szCs w:val="20"/>
              </w:rPr>
              <w:br/>
            </w:r>
            <w:r>
              <w:rPr>
                <w:rFonts w:asciiTheme="majorHAnsi" w:hAnsiTheme="majorHAnsi"/>
                <w:sz w:val="20"/>
                <w:szCs w:val="20"/>
              </w:rPr>
              <w:t>20: Investigating Angles</w:t>
            </w:r>
            <w:r>
              <w:rPr>
                <w:rFonts w:asciiTheme="majorHAnsi" w:hAnsiTheme="majorHAnsi"/>
                <w:sz w:val="20"/>
                <w:szCs w:val="20"/>
              </w:rPr>
              <w:br/>
            </w:r>
            <w:r>
              <w:rPr>
                <w:rFonts w:asciiTheme="majorHAnsi" w:hAnsiTheme="majorHAnsi"/>
                <w:sz w:val="20"/>
                <w:szCs w:val="20"/>
              </w:rPr>
              <w:t>21: Comparing Angles</w:t>
            </w:r>
          </w:p>
        </w:tc>
        <w:tc>
          <w:tcPr>
            <w:tcW w:w="2772" w:type="dxa"/>
          </w:tcPr>
          <w:p w:rsidRPr="00245E83" w:rsidR="004C6E50" w:rsidP="004C6E50" w:rsidRDefault="004C6E50" w14:paraId="7B3634FA" w14:textId="2296E054">
            <w:pPr>
              <w:spacing w:line="276" w:lineRule="auto"/>
              <w:rPr>
                <w:rFonts w:asciiTheme="majorHAnsi" w:hAnsiTheme="majorHAnsi"/>
                <w:sz w:val="20"/>
                <w:szCs w:val="20"/>
              </w:rPr>
            </w:pPr>
            <w:r w:rsidRPr="00245E83">
              <w:rPr>
                <w:rFonts w:asciiTheme="majorHAnsi" w:hAnsiTheme="majorHAnsi"/>
                <w:sz w:val="20"/>
                <w:szCs w:val="20"/>
              </w:rPr>
              <w:lastRenderedPageBreak/>
              <w:t>Gallery Tour</w:t>
            </w:r>
          </w:p>
          <w:p w:rsidR="004C6E50" w:rsidP="004C6E50" w:rsidRDefault="004C6E50" w14:paraId="7B3634FB" w14:textId="01C09FE2">
            <w:pPr>
              <w:spacing w:line="276" w:lineRule="auto"/>
              <w:rPr>
                <w:rFonts w:asciiTheme="majorHAnsi" w:hAnsiTheme="majorHAnsi"/>
                <w:sz w:val="20"/>
                <w:szCs w:val="20"/>
              </w:rPr>
            </w:pPr>
            <w:proofErr w:type="spellStart"/>
            <w:r w:rsidRPr="00245E83">
              <w:rPr>
                <w:rFonts w:asciiTheme="majorHAnsi" w:hAnsiTheme="majorHAnsi"/>
                <w:sz w:val="20"/>
                <w:szCs w:val="20"/>
              </w:rPr>
              <w:t>WONDERful</w:t>
            </w:r>
            <w:proofErr w:type="spellEnd"/>
            <w:r w:rsidRPr="00245E83">
              <w:rPr>
                <w:rFonts w:asciiTheme="majorHAnsi" w:hAnsiTheme="majorHAnsi"/>
                <w:sz w:val="20"/>
                <w:szCs w:val="20"/>
              </w:rPr>
              <w:t xml:space="preserve"> Buildings</w:t>
            </w:r>
          </w:p>
          <w:p w:rsidR="004C6E50" w:rsidP="004C6E50" w:rsidRDefault="004C6E50" w14:paraId="55C25075" w14:textId="1A956A8E">
            <w:pPr>
              <w:spacing w:line="276" w:lineRule="auto"/>
              <w:rPr>
                <w:rFonts w:asciiTheme="majorHAnsi" w:hAnsiTheme="majorHAnsi"/>
                <w:sz w:val="20"/>
                <w:szCs w:val="20"/>
              </w:rPr>
            </w:pPr>
          </w:p>
          <w:p w:rsidR="004C6E50" w:rsidP="004C6E50" w:rsidRDefault="004C6E50" w14:paraId="4915BFA3" w14:textId="77777777">
            <w:pPr>
              <w:spacing w:line="276" w:lineRule="auto"/>
              <w:rPr>
                <w:rFonts w:asciiTheme="majorHAnsi" w:hAnsiTheme="majorHAnsi"/>
                <w:b/>
                <w:bCs/>
                <w:sz w:val="20"/>
                <w:szCs w:val="20"/>
              </w:rPr>
            </w:pPr>
            <w:r w:rsidRPr="00532B6E">
              <w:rPr>
                <w:rFonts w:asciiTheme="majorHAnsi" w:hAnsiTheme="majorHAnsi"/>
                <w:b/>
                <w:bCs/>
                <w:sz w:val="20"/>
                <w:szCs w:val="20"/>
              </w:rPr>
              <w:lastRenderedPageBreak/>
              <w:t xml:space="preserve">To Scaffold: </w:t>
            </w:r>
          </w:p>
          <w:p w:rsidRPr="00B070B2" w:rsidR="004C6E50" w:rsidP="004C6E50" w:rsidRDefault="004C6E50" w14:paraId="62659EAA" w14:textId="126171F8">
            <w:pPr>
              <w:spacing w:after="120" w:line="264" w:lineRule="auto"/>
              <w:rPr>
                <w:rFonts w:asciiTheme="majorHAnsi" w:hAnsiTheme="majorHAnsi"/>
                <w:sz w:val="20"/>
                <w:szCs w:val="20"/>
              </w:rPr>
            </w:pPr>
            <w:r w:rsidRPr="00B070B2">
              <w:rPr>
                <w:rFonts w:asciiTheme="majorHAnsi" w:hAnsiTheme="majorHAnsi"/>
                <w:sz w:val="20"/>
                <w:szCs w:val="20"/>
              </w:rPr>
              <w:t>I Spy Awesome Buildings</w:t>
            </w:r>
            <w:r w:rsidRPr="00B070B2">
              <w:rPr>
                <w:rFonts w:asciiTheme="majorHAnsi" w:hAnsiTheme="majorHAnsi"/>
                <w:sz w:val="20"/>
                <w:szCs w:val="20"/>
              </w:rPr>
              <w:br/>
            </w:r>
            <w:r w:rsidRPr="00B070B2">
              <w:rPr>
                <w:rFonts w:asciiTheme="majorHAnsi" w:hAnsiTheme="majorHAnsi"/>
                <w:sz w:val="20"/>
                <w:szCs w:val="20"/>
              </w:rPr>
              <w:t>Sharing Our Stories</w:t>
            </w:r>
            <w:r w:rsidRPr="00B070B2">
              <w:rPr>
                <w:rFonts w:asciiTheme="majorHAnsi" w:hAnsiTheme="majorHAnsi"/>
                <w:sz w:val="20"/>
                <w:szCs w:val="20"/>
              </w:rPr>
              <w:br/>
            </w:r>
          </w:p>
          <w:p w:rsidRPr="00245E83" w:rsidR="004C6E50" w:rsidP="004C6E50" w:rsidRDefault="004C6E50" w14:paraId="71259017" w14:textId="77777777">
            <w:pPr>
              <w:spacing w:line="276" w:lineRule="auto"/>
              <w:rPr>
                <w:rFonts w:asciiTheme="majorHAnsi" w:hAnsiTheme="majorHAnsi"/>
                <w:sz w:val="20"/>
                <w:szCs w:val="20"/>
              </w:rPr>
            </w:pPr>
          </w:p>
          <w:p w:rsidRPr="00245E83" w:rsidR="004C6E50" w:rsidP="004C6E50" w:rsidRDefault="004C6E50" w14:paraId="7B3634FC" w14:textId="77777777">
            <w:pPr>
              <w:rPr>
                <w:rFonts w:asciiTheme="majorHAnsi" w:hAnsiTheme="majorHAnsi"/>
                <w:sz w:val="20"/>
                <w:szCs w:val="20"/>
              </w:rPr>
            </w:pPr>
          </w:p>
        </w:tc>
        <w:tc>
          <w:tcPr>
            <w:tcW w:w="3969" w:type="dxa"/>
            <w:shd w:val="clear" w:color="auto" w:fill="auto"/>
          </w:tcPr>
          <w:p w:rsidR="004C6E50" w:rsidP="004C6E50" w:rsidRDefault="004C6E50" w14:paraId="7D49D61A" w14:textId="77777777">
            <w:pPr>
              <w:pStyle w:val="Normal0"/>
              <w:spacing w:after="0" w:line="240" w:lineRule="auto"/>
              <w:rPr>
                <w:rFonts w:eastAsia="Open Sans" w:cs="Open Sans" w:asciiTheme="majorHAnsi" w:hAnsiTheme="majorHAnsi"/>
                <w:b/>
                <w:bCs/>
                <w:sz w:val="20"/>
                <w:szCs w:val="20"/>
              </w:rPr>
            </w:pPr>
            <w:r>
              <w:rPr>
                <w:rFonts w:asciiTheme="majorHAnsi" w:hAnsiTheme="majorHAnsi"/>
                <w:b/>
                <w:sz w:val="20"/>
                <w:szCs w:val="20"/>
              </w:rPr>
              <w:lastRenderedPageBreak/>
              <w:t>Big Ideas</w:t>
            </w:r>
            <w:r w:rsidRPr="00C259B0">
              <w:rPr>
                <w:rFonts w:asciiTheme="majorHAnsi" w:hAnsiTheme="majorHAnsi"/>
                <w:b/>
                <w:sz w:val="20"/>
                <w:szCs w:val="20"/>
              </w:rPr>
              <w:t xml:space="preserve">: </w:t>
            </w:r>
            <w:r w:rsidRPr="00C259B0">
              <w:rPr>
                <w:rFonts w:eastAsia="Open Sans" w:cs="Open Sans" w:asciiTheme="majorHAnsi" w:hAnsiTheme="majorHAnsi"/>
                <w:b/>
                <w:sz w:val="20"/>
                <w:szCs w:val="20"/>
              </w:rPr>
              <w:t>2-D shapes and 3-D solids can be analyzed and classified in different ways by their attributes.</w:t>
            </w:r>
            <w:r>
              <w:rPr>
                <w:rFonts w:eastAsia="Open Sans" w:cs="Open Sans" w:asciiTheme="majorHAnsi" w:hAnsiTheme="majorHAnsi"/>
                <w:b/>
                <w:sz w:val="20"/>
                <w:szCs w:val="20"/>
              </w:rPr>
              <w:br/>
            </w:r>
            <w:r w:rsidRPr="0020750B">
              <w:rPr>
                <w:rFonts w:eastAsia="Open Sans" w:cs="Open Sans" w:asciiTheme="majorHAnsi" w:hAnsiTheme="majorHAnsi"/>
                <w:b/>
                <w:bCs/>
                <w:sz w:val="20"/>
                <w:szCs w:val="20"/>
              </w:rPr>
              <w:lastRenderedPageBreak/>
              <w:t>Investigating geometric attributes and properties of 2-D shapes and 3-D solids</w:t>
            </w:r>
          </w:p>
          <w:p w:rsidRPr="00BF5C7A" w:rsidR="004C6E50" w:rsidP="00FE1E71" w:rsidRDefault="004C6E50" w14:paraId="14A791D1" w14:textId="5BB8C49A">
            <w:pPr>
              <w:pStyle w:val="Normal0"/>
              <w:spacing w:after="0" w:line="240" w:lineRule="auto"/>
              <w:rPr>
                <w:rFonts w:eastAsia="Open Sans" w:cs="Open Sans" w:asciiTheme="majorHAnsi" w:hAnsiTheme="majorHAnsi"/>
                <w:sz w:val="20"/>
                <w:szCs w:val="20"/>
              </w:rPr>
            </w:pPr>
            <w:r w:rsidRPr="00B05DE8">
              <w:rPr>
                <w:rFonts w:asciiTheme="majorHAnsi" w:hAnsiTheme="majorHAnsi"/>
                <w:sz w:val="20"/>
                <w:szCs w:val="20"/>
              </w:rPr>
              <w:t xml:space="preserve">- </w:t>
            </w:r>
            <w:r w:rsidRPr="00BF5C7A">
              <w:rPr>
                <w:rFonts w:eastAsia="Open Sans" w:cs="Open Sans" w:asciiTheme="majorHAnsi" w:hAnsiTheme="majorHAnsi"/>
                <w:sz w:val="20"/>
                <w:szCs w:val="20"/>
              </w:rPr>
              <w:t xml:space="preserve">Analyzes geometric attributes of 2-D shapes </w:t>
            </w:r>
            <w:r w:rsidR="004A53B1">
              <w:rPr>
                <w:rFonts w:eastAsia="Open Sans" w:cs="Open Sans" w:asciiTheme="majorHAnsi" w:hAnsiTheme="majorHAnsi"/>
                <w:sz w:val="20"/>
                <w:szCs w:val="20"/>
              </w:rPr>
              <w:t xml:space="preserve">and 3-D solids </w:t>
            </w:r>
            <w:r w:rsidRPr="00BF5C7A">
              <w:rPr>
                <w:rFonts w:eastAsia="Open Sans" w:cs="Open Sans" w:asciiTheme="majorHAnsi" w:hAnsiTheme="majorHAnsi"/>
                <w:sz w:val="20"/>
                <w:szCs w:val="20"/>
              </w:rPr>
              <w:t>(e.g., number of sides/edges, faces, corners).</w:t>
            </w:r>
          </w:p>
          <w:p w:rsidRPr="00245E83" w:rsidR="004C6E50" w:rsidP="00FE1E71" w:rsidRDefault="004C6E50" w14:paraId="7B3634FD" w14:textId="5CC37A27">
            <w:pPr>
              <w:rPr>
                <w:rFonts w:asciiTheme="majorHAnsi" w:hAnsiTheme="majorHAnsi"/>
                <w:b/>
                <w:sz w:val="20"/>
                <w:szCs w:val="20"/>
              </w:rPr>
            </w:pPr>
            <w:r w:rsidRPr="00215078">
              <w:rPr>
                <w:rFonts w:asciiTheme="majorHAnsi" w:hAnsiTheme="majorHAnsi"/>
                <w:sz w:val="20"/>
                <w:szCs w:val="20"/>
              </w:rPr>
              <w:t xml:space="preserve">- </w:t>
            </w:r>
            <w:r w:rsidRPr="00215078">
              <w:rPr>
                <w:rFonts w:eastAsia="Open Sans" w:cs="Open Sans" w:asciiTheme="majorHAnsi" w:hAnsiTheme="majorHAnsi"/>
                <w:sz w:val="20"/>
                <w:szCs w:val="20"/>
              </w:rPr>
              <w:t xml:space="preserve">Classifies and names </w:t>
            </w:r>
            <w:r w:rsidRPr="00215078" w:rsidR="002B0094">
              <w:rPr>
                <w:rFonts w:eastAsia="Open Sans" w:cs="Open Sans" w:asciiTheme="majorHAnsi" w:hAnsiTheme="majorHAnsi"/>
                <w:sz w:val="20"/>
                <w:szCs w:val="20"/>
              </w:rPr>
              <w:t>2</w:t>
            </w:r>
            <w:r w:rsidRPr="00215078">
              <w:rPr>
                <w:rFonts w:eastAsia="Open Sans" w:cs="Open Sans" w:asciiTheme="majorHAnsi" w:hAnsiTheme="majorHAnsi"/>
                <w:sz w:val="20"/>
                <w:szCs w:val="20"/>
              </w:rPr>
              <w:t>-D s</w:t>
            </w:r>
            <w:r w:rsidRPr="00215078" w:rsidR="00B21A42">
              <w:rPr>
                <w:rFonts w:eastAsia="Open Sans" w:cs="Open Sans" w:asciiTheme="majorHAnsi" w:hAnsiTheme="majorHAnsi"/>
                <w:sz w:val="20"/>
                <w:szCs w:val="20"/>
              </w:rPr>
              <w:t>hape</w:t>
            </w:r>
            <w:r w:rsidRPr="00215078">
              <w:rPr>
                <w:rFonts w:eastAsia="Open Sans" w:cs="Open Sans" w:asciiTheme="majorHAnsi" w:hAnsiTheme="majorHAnsi"/>
                <w:sz w:val="20"/>
                <w:szCs w:val="20"/>
              </w:rPr>
              <w:t xml:space="preserve">s </w:t>
            </w:r>
            <w:r w:rsidR="004A53B1">
              <w:rPr>
                <w:rFonts w:eastAsia="Open Sans" w:cs="Open Sans" w:asciiTheme="majorHAnsi" w:hAnsiTheme="majorHAnsi"/>
                <w:sz w:val="20"/>
                <w:szCs w:val="20"/>
              </w:rPr>
              <w:t xml:space="preserve">and </w:t>
            </w:r>
            <w:r w:rsidR="004A53B1">
              <w:rPr>
                <w:rFonts w:eastAsia="Open Sans" w:cs="Open Sans" w:asciiTheme="majorHAnsi" w:hAnsiTheme="majorHAnsi"/>
                <w:sz w:val="20"/>
                <w:szCs w:val="20"/>
              </w:rPr>
              <w:br/>
            </w:r>
            <w:r w:rsidR="004A53B1">
              <w:rPr>
                <w:rFonts w:eastAsia="Open Sans" w:cs="Open Sans" w:asciiTheme="majorHAnsi" w:hAnsiTheme="majorHAnsi"/>
                <w:sz w:val="20"/>
                <w:szCs w:val="20"/>
              </w:rPr>
              <w:t xml:space="preserve">3-D solids </w:t>
            </w:r>
            <w:r w:rsidRPr="00215078">
              <w:rPr>
                <w:rFonts w:eastAsia="Open Sans" w:cs="Open Sans" w:asciiTheme="majorHAnsi" w:hAnsiTheme="majorHAnsi"/>
                <w:sz w:val="20"/>
                <w:szCs w:val="20"/>
              </w:rPr>
              <w:t>based on common attributes.</w:t>
            </w:r>
            <w:r w:rsidRPr="00215078">
              <w:rPr>
                <w:rFonts w:eastAsia="Open Sans" w:cs="Open Sans" w:asciiTheme="majorHAnsi" w:hAnsiTheme="majorHAnsi"/>
                <w:sz w:val="20"/>
                <w:szCs w:val="20"/>
              </w:rPr>
              <w:br/>
            </w:r>
            <w:r w:rsidRPr="00215078">
              <w:rPr>
                <w:rFonts w:asciiTheme="majorHAnsi" w:hAnsiTheme="majorHAnsi"/>
                <w:sz w:val="20"/>
                <w:szCs w:val="20"/>
              </w:rPr>
              <w:t xml:space="preserve">- </w:t>
            </w:r>
            <w:r w:rsidRPr="00215078">
              <w:rPr>
                <w:rFonts w:eastAsia="Open Sans" w:cs="Open Sans" w:asciiTheme="majorHAnsi" w:hAnsiTheme="majorHAnsi"/>
                <w:sz w:val="20"/>
                <w:szCs w:val="20"/>
              </w:rPr>
              <w:t xml:space="preserve">Classifies and names 2-D shapes </w:t>
            </w:r>
            <w:r w:rsidR="004A53B1">
              <w:rPr>
                <w:rFonts w:eastAsia="Open Sans" w:cs="Open Sans" w:asciiTheme="majorHAnsi" w:hAnsiTheme="majorHAnsi"/>
                <w:sz w:val="20"/>
                <w:szCs w:val="20"/>
              </w:rPr>
              <w:t xml:space="preserve">and </w:t>
            </w:r>
            <w:r w:rsidR="004A53B1">
              <w:rPr>
                <w:rFonts w:eastAsia="Open Sans" w:cs="Open Sans" w:asciiTheme="majorHAnsi" w:hAnsiTheme="majorHAnsi"/>
                <w:sz w:val="20"/>
                <w:szCs w:val="20"/>
              </w:rPr>
              <w:br/>
            </w:r>
            <w:r w:rsidR="004A53B1">
              <w:rPr>
                <w:rFonts w:eastAsia="Open Sans" w:cs="Open Sans" w:asciiTheme="majorHAnsi" w:hAnsiTheme="majorHAnsi"/>
                <w:sz w:val="20"/>
                <w:szCs w:val="20"/>
              </w:rPr>
              <w:t xml:space="preserve">3-D </w:t>
            </w:r>
            <w:r w:rsidRPr="00215078">
              <w:rPr>
                <w:rFonts w:eastAsia="Open Sans" w:cs="Open Sans" w:asciiTheme="majorHAnsi" w:hAnsiTheme="majorHAnsi"/>
                <w:sz w:val="20"/>
                <w:szCs w:val="20"/>
              </w:rPr>
              <w:t>using geometric properties (e.g., a rectangle has 4 right angles).</w:t>
            </w:r>
          </w:p>
        </w:tc>
      </w:tr>
    </w:tbl>
    <w:p w:rsidRPr="00245E83" w:rsidR="00290505" w:rsidP="00080EF8" w:rsidRDefault="00290505" w14:paraId="16F6B748" w14:textId="3A581927">
      <w:pPr>
        <w:rPr>
          <w:rFonts w:asciiTheme="majorHAnsi" w:hAnsiTheme="majorHAnsi"/>
          <w:b/>
          <w:sz w:val="20"/>
          <w:szCs w:val="20"/>
        </w:rPr>
      </w:pPr>
    </w:p>
    <w:p w:rsidR="00290505" w:rsidRDefault="00290505" w14:paraId="60C9C43C" w14:textId="77777777">
      <w:pPr>
        <w:rPr>
          <w:b/>
          <w:sz w:val="28"/>
          <w:szCs w:val="28"/>
        </w:rPr>
      </w:pPr>
      <w:r>
        <w:rPr>
          <w:b/>
          <w:sz w:val="28"/>
          <w:szCs w:val="28"/>
        </w:rPr>
        <w:br w:type="page"/>
      </w:r>
    </w:p>
    <w:p w:rsidR="00FE1E71" w:rsidRDefault="00FE1E71" w14:paraId="103DB27B" w14:textId="40FC39BD">
      <w:pPr>
        <w:ind w:left="720" w:firstLine="720"/>
        <w:rPr>
          <w:b/>
          <w:sz w:val="28"/>
          <w:szCs w:val="28"/>
        </w:rPr>
      </w:pPr>
      <w:r>
        <w:rPr>
          <w:noProof/>
          <w:lang w:eastAsia="zh-CN"/>
        </w:rPr>
        <w:lastRenderedPageBreak/>
        <w:drawing>
          <wp:anchor distT="0" distB="0" distL="114300" distR="114300" simplePos="0" relativeHeight="251666432" behindDoc="0" locked="0" layoutInCell="1" hidden="0" allowOverlap="1" wp14:anchorId="49E73597" wp14:editId="412FFAA8">
            <wp:simplePos x="0" y="0"/>
            <wp:positionH relativeFrom="margin">
              <wp:posOffset>3028950</wp:posOffset>
            </wp:positionH>
            <wp:positionV relativeFrom="paragraph">
              <wp:posOffset>462</wp:posOffset>
            </wp:positionV>
            <wp:extent cx="2247900" cy="873760"/>
            <wp:effectExtent l="0" t="0" r="0" b="0"/>
            <wp:wrapTopAndBottom distT="0" distB="0"/>
            <wp:docPr id="2" name="image9.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9.png" descr="A close up of a sign&#10;&#10;Description automatically generated"/>
                    <pic:cNvPicPr preferRelativeResize="0"/>
                  </pic:nvPicPr>
                  <pic:blipFill>
                    <a:blip r:embed="rId7"/>
                    <a:srcRect/>
                    <a:stretch>
                      <a:fillRect/>
                    </a:stretch>
                  </pic:blipFill>
                  <pic:spPr>
                    <a:xfrm>
                      <a:off x="0" y="0"/>
                      <a:ext cx="2247900" cy="873760"/>
                    </a:xfrm>
                    <a:prstGeom prst="rect">
                      <a:avLst/>
                    </a:prstGeom>
                    <a:ln/>
                  </pic:spPr>
                </pic:pic>
              </a:graphicData>
            </a:graphic>
          </wp:anchor>
        </w:drawing>
      </w:r>
    </w:p>
    <w:p w:rsidR="007174F8" w:rsidRDefault="003F661B" w14:paraId="7B3634FF" w14:textId="273FDB5B">
      <w:pPr>
        <w:ind w:left="720" w:firstLine="720"/>
        <w:rPr>
          <w:b/>
          <w:sz w:val="28"/>
          <w:szCs w:val="28"/>
        </w:rPr>
      </w:pPr>
      <w:proofErr w:type="spellStart"/>
      <w:r>
        <w:rPr>
          <w:b/>
          <w:sz w:val="28"/>
          <w:szCs w:val="28"/>
        </w:rPr>
        <w:t>Mathology</w:t>
      </w:r>
      <w:proofErr w:type="spellEnd"/>
      <w:r>
        <w:rPr>
          <w:b/>
          <w:sz w:val="28"/>
          <w:szCs w:val="28"/>
        </w:rPr>
        <w:t xml:space="preserve"> 3 Correlation (Statistics and Probability: Data Analysis</w:t>
      </w:r>
      <w:r w:rsidR="00D12792">
        <w:rPr>
          <w:b/>
          <w:sz w:val="28"/>
          <w:szCs w:val="28"/>
        </w:rPr>
        <w:t>)</w:t>
      </w:r>
      <w:r>
        <w:rPr>
          <w:b/>
          <w:sz w:val="28"/>
          <w:szCs w:val="28"/>
        </w:rPr>
        <w:t xml:space="preserve"> – </w:t>
      </w:r>
      <w:r w:rsidR="007D19FC">
        <w:rPr>
          <w:b/>
          <w:sz w:val="28"/>
          <w:szCs w:val="28"/>
        </w:rPr>
        <w:t>Saskatchewan</w:t>
      </w:r>
    </w:p>
    <w:p w:rsidR="00FE1E71" w:rsidRDefault="00FE1E71" w14:paraId="57CF07C7" w14:textId="77777777">
      <w:pPr>
        <w:ind w:left="720" w:firstLine="720"/>
      </w:pPr>
    </w:p>
    <w:tbl>
      <w:tblPr>
        <w:tblStyle w:val="a7"/>
        <w:tblW w:w="1304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510"/>
        <w:gridCol w:w="2790"/>
        <w:gridCol w:w="3150"/>
        <w:gridCol w:w="3591"/>
      </w:tblGrid>
      <w:tr w:rsidRPr="00147BC0" w:rsidR="007174F8" w:rsidTr="71CB2AC2" w14:paraId="7B363504" w14:textId="77777777">
        <w:trPr>
          <w:trHeight w:val="500"/>
        </w:trPr>
        <w:tc>
          <w:tcPr>
            <w:tcW w:w="3510" w:type="dxa"/>
            <w:shd w:val="clear" w:color="auto" w:fill="A26299"/>
            <w:tcMar/>
          </w:tcPr>
          <w:p w:rsidRPr="00147BC0" w:rsidR="007174F8" w:rsidRDefault="00CF7090" w14:paraId="7B363500" w14:textId="31DA9184">
            <w:pPr>
              <w:rPr>
                <w:rFonts w:asciiTheme="majorHAnsi" w:hAnsiTheme="majorHAnsi"/>
                <w:b/>
                <w:sz w:val="20"/>
                <w:szCs w:val="20"/>
              </w:rPr>
            </w:pPr>
            <w:r w:rsidRPr="00147BC0">
              <w:rPr>
                <w:rFonts w:asciiTheme="majorHAnsi" w:hAnsiTheme="majorHAnsi"/>
                <w:b/>
                <w:sz w:val="20"/>
                <w:szCs w:val="20"/>
              </w:rPr>
              <w:t>Curriculum Expectations</w:t>
            </w:r>
          </w:p>
        </w:tc>
        <w:tc>
          <w:tcPr>
            <w:tcW w:w="2790" w:type="dxa"/>
            <w:shd w:val="clear" w:color="auto" w:fill="A26299"/>
            <w:tcMar/>
          </w:tcPr>
          <w:p w:rsidRPr="00147BC0" w:rsidR="007174F8" w:rsidRDefault="00290505" w14:paraId="7B363501" w14:textId="334D6A19">
            <w:pPr>
              <w:tabs>
                <w:tab w:val="left" w:pos="3063"/>
              </w:tabs>
              <w:rPr>
                <w:rFonts w:asciiTheme="majorHAnsi" w:hAnsiTheme="majorHAnsi"/>
                <w:b/>
                <w:sz w:val="20"/>
                <w:szCs w:val="20"/>
              </w:rPr>
            </w:pPr>
            <w:r w:rsidRPr="00147BC0">
              <w:rPr>
                <w:rFonts w:asciiTheme="majorHAnsi" w:hAnsiTheme="majorHAnsi"/>
                <w:b/>
                <w:sz w:val="20"/>
                <w:szCs w:val="20"/>
              </w:rPr>
              <w:t>Grade 3 Mathology.ca</w:t>
            </w:r>
          </w:p>
        </w:tc>
        <w:tc>
          <w:tcPr>
            <w:tcW w:w="3150" w:type="dxa"/>
            <w:shd w:val="clear" w:color="auto" w:fill="A26299"/>
            <w:tcMar/>
          </w:tcPr>
          <w:p w:rsidRPr="00147BC0" w:rsidR="007174F8" w:rsidRDefault="003F661B" w14:paraId="7B363502" w14:textId="77777777">
            <w:pPr>
              <w:rPr>
                <w:rFonts w:asciiTheme="majorHAnsi" w:hAnsiTheme="majorHAnsi"/>
                <w:b/>
                <w:sz w:val="20"/>
                <w:szCs w:val="20"/>
              </w:rPr>
            </w:pPr>
            <w:proofErr w:type="spellStart"/>
            <w:r w:rsidRPr="00147BC0">
              <w:rPr>
                <w:rFonts w:asciiTheme="majorHAnsi" w:hAnsiTheme="majorHAnsi"/>
                <w:b/>
                <w:sz w:val="20"/>
                <w:szCs w:val="20"/>
              </w:rPr>
              <w:t>Mathology</w:t>
            </w:r>
            <w:proofErr w:type="spellEnd"/>
            <w:r w:rsidRPr="00147BC0">
              <w:rPr>
                <w:rFonts w:asciiTheme="majorHAnsi" w:hAnsiTheme="majorHAnsi"/>
                <w:b/>
                <w:sz w:val="20"/>
                <w:szCs w:val="20"/>
              </w:rPr>
              <w:t xml:space="preserve"> Little Books</w:t>
            </w:r>
          </w:p>
        </w:tc>
        <w:tc>
          <w:tcPr>
            <w:tcW w:w="3591" w:type="dxa"/>
            <w:shd w:val="clear" w:color="auto" w:fill="A26299"/>
            <w:tcMar/>
          </w:tcPr>
          <w:p w:rsidRPr="00147BC0" w:rsidR="007174F8" w:rsidRDefault="003F661B" w14:paraId="7B363503" w14:textId="77777777">
            <w:pPr>
              <w:rPr>
                <w:rFonts w:asciiTheme="majorHAnsi" w:hAnsiTheme="majorHAnsi"/>
                <w:b/>
                <w:sz w:val="20"/>
                <w:szCs w:val="20"/>
              </w:rPr>
            </w:pPr>
            <w:r w:rsidRPr="00147BC0">
              <w:rPr>
                <w:rFonts w:asciiTheme="majorHAnsi" w:hAnsiTheme="majorHAnsi"/>
                <w:b/>
                <w:sz w:val="20"/>
                <w:szCs w:val="20"/>
              </w:rPr>
              <w:t>Pearson Canada K-3 Mathematics Learning Progression</w:t>
            </w:r>
          </w:p>
        </w:tc>
      </w:tr>
      <w:tr w:rsidRPr="00147BC0" w:rsidR="00CF7090" w:rsidTr="71CB2AC2" w14:paraId="5E564464" w14:textId="77777777">
        <w:trPr>
          <w:trHeight w:val="500"/>
        </w:trPr>
        <w:tc>
          <w:tcPr>
            <w:tcW w:w="13041" w:type="dxa"/>
            <w:gridSpan w:val="4"/>
            <w:shd w:val="clear" w:color="auto" w:fill="D9D9D9" w:themeFill="background1" w:themeFillShade="D9"/>
            <w:tcMar/>
          </w:tcPr>
          <w:p w:rsidRPr="00147BC0" w:rsidR="00CF7090" w:rsidRDefault="004F3042" w14:paraId="6922279B" w14:textId="32DDBAE6">
            <w:pPr>
              <w:rPr>
                <w:rFonts w:asciiTheme="majorHAnsi" w:hAnsiTheme="majorHAnsi"/>
                <w:bCs/>
                <w:sz w:val="20"/>
                <w:szCs w:val="20"/>
              </w:rPr>
            </w:pPr>
            <w:r>
              <w:rPr>
                <w:rFonts w:asciiTheme="majorHAnsi" w:hAnsiTheme="majorHAnsi"/>
                <w:bCs/>
                <w:sz w:val="20"/>
                <w:szCs w:val="20"/>
              </w:rPr>
              <w:t>Goals: Spatial Sense, Number Sense, Logical Thinking, Mathematics as a Human Endeavour</w:t>
            </w:r>
          </w:p>
        </w:tc>
      </w:tr>
      <w:tr w:rsidRPr="00147BC0" w:rsidR="00E71BDF" w:rsidTr="71CB2AC2" w14:paraId="7B36350E" w14:textId="77777777">
        <w:trPr>
          <w:trHeight w:val="20"/>
        </w:trPr>
        <w:tc>
          <w:tcPr>
            <w:tcW w:w="3510" w:type="dxa"/>
            <w:tcMar/>
          </w:tcPr>
          <w:p w:rsidRPr="00147BC0" w:rsidR="00E71BDF" w:rsidP="00E71BDF" w:rsidRDefault="00E71BDF" w14:paraId="4AF5A382" w14:textId="7D63F287">
            <w:pPr>
              <w:rPr>
                <w:rFonts w:asciiTheme="majorHAnsi" w:hAnsiTheme="majorHAnsi"/>
                <w:b/>
                <w:color w:val="000000"/>
                <w:sz w:val="20"/>
                <w:szCs w:val="20"/>
              </w:rPr>
            </w:pPr>
            <w:r w:rsidRPr="00147BC0">
              <w:rPr>
                <w:rFonts w:asciiTheme="majorHAnsi" w:hAnsiTheme="majorHAnsi"/>
                <w:b/>
                <w:sz w:val="20"/>
                <w:szCs w:val="20"/>
              </w:rPr>
              <w:t>Outcomes</w:t>
            </w:r>
          </w:p>
          <w:p w:rsidRPr="00147BC0" w:rsidR="00E71BDF" w:rsidP="00E71BDF" w:rsidRDefault="00E71BDF" w14:paraId="7B363505" w14:textId="56CF60E2">
            <w:pPr>
              <w:rPr>
                <w:rFonts w:asciiTheme="majorHAnsi" w:hAnsiTheme="majorHAnsi"/>
                <w:color w:val="000000"/>
                <w:sz w:val="20"/>
                <w:szCs w:val="20"/>
              </w:rPr>
            </w:pPr>
            <w:r>
              <w:rPr>
                <w:rFonts w:asciiTheme="majorHAnsi" w:hAnsiTheme="majorHAnsi"/>
                <w:b/>
                <w:color w:val="000000"/>
                <w:sz w:val="20"/>
                <w:szCs w:val="20"/>
              </w:rPr>
              <w:t>SP3.</w:t>
            </w:r>
            <w:r w:rsidRPr="00147BC0">
              <w:rPr>
                <w:rFonts w:asciiTheme="majorHAnsi" w:hAnsiTheme="majorHAnsi"/>
                <w:b/>
                <w:color w:val="000000"/>
                <w:sz w:val="20"/>
                <w:szCs w:val="20"/>
              </w:rPr>
              <w:t>1</w:t>
            </w:r>
            <w:r w:rsidRPr="00147BC0">
              <w:rPr>
                <w:rFonts w:asciiTheme="majorHAnsi" w:hAnsiTheme="majorHAnsi"/>
                <w:color w:val="000000"/>
                <w:sz w:val="20"/>
                <w:szCs w:val="20"/>
              </w:rPr>
              <w:t xml:space="preserve"> </w:t>
            </w:r>
            <w:r>
              <w:rPr>
                <w:rFonts w:asciiTheme="majorHAnsi" w:hAnsiTheme="majorHAnsi"/>
                <w:color w:val="000000"/>
                <w:sz w:val="20"/>
                <w:szCs w:val="20"/>
              </w:rPr>
              <w:t>Demonstrate understanding of</w:t>
            </w:r>
            <w:r w:rsidRPr="00147BC0">
              <w:rPr>
                <w:rFonts w:asciiTheme="majorHAnsi" w:hAnsiTheme="majorHAnsi"/>
                <w:color w:val="000000"/>
                <w:sz w:val="20"/>
                <w:szCs w:val="20"/>
              </w:rPr>
              <w:t xml:space="preserve"> first-hand data </w:t>
            </w:r>
            <w:r>
              <w:rPr>
                <w:rFonts w:asciiTheme="majorHAnsi" w:hAnsiTheme="majorHAnsi"/>
                <w:color w:val="000000"/>
                <w:sz w:val="20"/>
                <w:szCs w:val="20"/>
              </w:rPr>
              <w:t>using tally marks, charts, lists, bar graphs, and line plots (abstract pictographs) through</w:t>
            </w:r>
            <w:r w:rsidRPr="00147BC0">
              <w:rPr>
                <w:rFonts w:asciiTheme="majorHAnsi" w:hAnsiTheme="majorHAnsi"/>
                <w:color w:val="000000"/>
                <w:sz w:val="20"/>
                <w:szCs w:val="20"/>
              </w:rPr>
              <w:t xml:space="preserve">: </w:t>
            </w:r>
          </w:p>
          <w:p w:rsidRPr="00147BC0" w:rsidR="00E71BDF" w:rsidP="00E71BDF" w:rsidRDefault="00E71BDF" w14:paraId="7B363506" w14:textId="5A51365C">
            <w:pPr>
              <w:rPr>
                <w:rFonts w:asciiTheme="majorHAnsi" w:hAnsiTheme="majorHAnsi"/>
                <w:color w:val="000000"/>
                <w:sz w:val="20"/>
                <w:szCs w:val="20"/>
              </w:rPr>
            </w:pPr>
            <w:r w:rsidRPr="00147BC0">
              <w:rPr>
                <w:rFonts w:asciiTheme="majorHAnsi" w:hAnsiTheme="majorHAnsi"/>
                <w:color w:val="000000"/>
                <w:sz w:val="20"/>
                <w:szCs w:val="20"/>
              </w:rPr>
              <w:t xml:space="preserve">• </w:t>
            </w:r>
            <w:r>
              <w:rPr>
                <w:rFonts w:asciiTheme="majorHAnsi" w:hAnsiTheme="majorHAnsi"/>
                <w:color w:val="000000"/>
                <w:sz w:val="20"/>
                <w:szCs w:val="20"/>
              </w:rPr>
              <w:t>collecting, organizing, and representing</w:t>
            </w:r>
          </w:p>
          <w:p w:rsidRPr="00147BC0" w:rsidR="00E71BDF" w:rsidP="00E71BDF" w:rsidRDefault="00E71BDF" w14:paraId="7B36350A" w14:textId="58D99828">
            <w:pPr>
              <w:rPr>
                <w:rFonts w:asciiTheme="majorHAnsi" w:hAnsiTheme="majorHAnsi"/>
                <w:color w:val="000000"/>
                <w:sz w:val="20"/>
                <w:szCs w:val="20"/>
              </w:rPr>
            </w:pPr>
            <w:r w:rsidRPr="00147BC0">
              <w:rPr>
                <w:rFonts w:asciiTheme="majorHAnsi" w:hAnsiTheme="majorHAnsi"/>
                <w:color w:val="000000"/>
                <w:sz w:val="20"/>
                <w:szCs w:val="20"/>
              </w:rPr>
              <w:t xml:space="preserve">• </w:t>
            </w:r>
            <w:r>
              <w:rPr>
                <w:rFonts w:asciiTheme="majorHAnsi" w:hAnsiTheme="majorHAnsi"/>
                <w:color w:val="000000"/>
                <w:sz w:val="20"/>
                <w:szCs w:val="20"/>
              </w:rPr>
              <w:t>solving situational</w:t>
            </w:r>
            <w:r w:rsidRPr="00147BC0">
              <w:rPr>
                <w:rFonts w:asciiTheme="majorHAnsi" w:hAnsiTheme="majorHAnsi"/>
                <w:color w:val="000000"/>
                <w:sz w:val="20"/>
                <w:szCs w:val="20"/>
              </w:rPr>
              <w:t xml:space="preserve"> questions.</w:t>
            </w:r>
          </w:p>
        </w:tc>
        <w:tc>
          <w:tcPr>
            <w:tcW w:w="2790" w:type="dxa"/>
            <w:tcMar/>
          </w:tcPr>
          <w:p w:rsidR="00E71BDF" w:rsidP="00E71BDF" w:rsidRDefault="00E71BDF" w14:paraId="67818E8A" w14:textId="77777777">
            <w:pPr>
              <w:spacing w:line="276" w:lineRule="auto"/>
              <w:rPr>
                <w:rFonts w:asciiTheme="majorHAnsi" w:hAnsiTheme="majorHAnsi"/>
                <w:sz w:val="20"/>
                <w:szCs w:val="20"/>
              </w:rPr>
            </w:pPr>
          </w:p>
          <w:p w:rsidR="00E71BDF" w:rsidP="00E71BDF" w:rsidRDefault="00E71BDF" w14:paraId="1B8BBBA9" w14:textId="77777777">
            <w:pPr>
              <w:spacing w:line="276" w:lineRule="auto"/>
              <w:rPr>
                <w:rFonts w:asciiTheme="majorHAnsi" w:hAnsiTheme="majorHAnsi"/>
                <w:b/>
                <w:bCs/>
                <w:sz w:val="20"/>
                <w:szCs w:val="20"/>
              </w:rPr>
            </w:pPr>
            <w:r w:rsidRPr="009402F4">
              <w:rPr>
                <w:rFonts w:asciiTheme="majorHAnsi" w:hAnsiTheme="majorHAnsi"/>
                <w:b/>
                <w:bCs/>
                <w:sz w:val="20"/>
                <w:szCs w:val="20"/>
              </w:rPr>
              <w:t>Data Management and Probability Unit 1A: Data Management</w:t>
            </w:r>
          </w:p>
          <w:p w:rsidR="00E71BDF" w:rsidP="00E71BDF" w:rsidRDefault="00E71BDF" w14:paraId="3FB06ED8" w14:textId="77777777">
            <w:pPr>
              <w:spacing w:line="276" w:lineRule="auto"/>
              <w:rPr>
                <w:rFonts w:asciiTheme="majorHAnsi" w:hAnsiTheme="majorHAnsi"/>
                <w:sz w:val="20"/>
                <w:szCs w:val="20"/>
              </w:rPr>
            </w:pPr>
            <w:r>
              <w:rPr>
                <w:rFonts w:asciiTheme="majorHAnsi" w:hAnsiTheme="majorHAnsi"/>
                <w:sz w:val="20"/>
                <w:szCs w:val="20"/>
              </w:rPr>
              <w:t xml:space="preserve">1: Interpreting Bar Graphs </w:t>
            </w:r>
          </w:p>
          <w:p w:rsidR="00E71BDF" w:rsidP="00E71BDF" w:rsidRDefault="00E71BDF" w14:paraId="11347936" w14:textId="77777777">
            <w:pPr>
              <w:spacing w:line="276" w:lineRule="auto"/>
              <w:rPr>
                <w:rFonts w:asciiTheme="majorHAnsi" w:hAnsiTheme="majorHAnsi"/>
                <w:sz w:val="20"/>
                <w:szCs w:val="20"/>
              </w:rPr>
            </w:pPr>
            <w:r>
              <w:rPr>
                <w:rFonts w:asciiTheme="majorHAnsi" w:hAnsiTheme="majorHAnsi"/>
                <w:sz w:val="20"/>
                <w:szCs w:val="20"/>
              </w:rPr>
              <w:t>2: Interpreting Line Plots</w:t>
            </w:r>
            <w:r>
              <w:rPr>
                <w:rFonts w:asciiTheme="majorHAnsi" w:hAnsiTheme="majorHAnsi"/>
                <w:sz w:val="20"/>
                <w:szCs w:val="20"/>
              </w:rPr>
              <w:br/>
            </w:r>
            <w:r>
              <w:rPr>
                <w:rFonts w:asciiTheme="majorHAnsi" w:hAnsiTheme="majorHAnsi"/>
                <w:sz w:val="20"/>
                <w:szCs w:val="20"/>
              </w:rPr>
              <w:t>3: Collecting Data</w:t>
            </w:r>
          </w:p>
          <w:p w:rsidRPr="009402F4" w:rsidR="00E71BDF" w:rsidP="71CB2AC2" w:rsidRDefault="00E71BDF" w14:noSpellErr="1" w14:paraId="4BF4EE89" w14:textId="799DF600">
            <w:pPr>
              <w:spacing w:line="276" w:lineRule="auto"/>
              <w:rPr>
                <w:rFonts w:ascii="Calibri" w:hAnsi="Calibri" w:asciiTheme="majorAscii" w:hAnsiTheme="majorAscii"/>
                <w:sz w:val="20"/>
                <w:szCs w:val="20"/>
              </w:rPr>
            </w:pPr>
            <w:r w:rsidRPr="71CB2AC2" w:rsidR="756B3FD8">
              <w:rPr>
                <w:rFonts w:ascii="Calibri" w:hAnsi="Calibri" w:asciiTheme="majorAscii" w:hAnsiTheme="majorAscii"/>
                <w:sz w:val="20"/>
                <w:szCs w:val="20"/>
              </w:rPr>
              <w:t>4: Drawing Bar Graphs</w:t>
            </w:r>
            <w:r>
              <w:br/>
            </w:r>
            <w:r w:rsidRPr="71CB2AC2" w:rsidR="756B3FD8">
              <w:rPr>
                <w:rFonts w:ascii="Calibri" w:hAnsi="Calibri" w:asciiTheme="majorAscii" w:hAnsiTheme="majorAscii"/>
                <w:sz w:val="20"/>
                <w:szCs w:val="20"/>
              </w:rPr>
              <w:t>5: Drawing Line Plots</w:t>
            </w:r>
          </w:p>
          <w:p w:rsidRPr="009402F4" w:rsidR="00E71BDF" w:rsidP="71CB2AC2" w:rsidRDefault="00E71BDF" w14:paraId="7B36350B" w14:textId="1D81FA78">
            <w:pPr>
              <w:pStyle w:val="Normal"/>
              <w:spacing w:line="276" w:lineRule="auto"/>
              <w:rPr>
                <w:rFonts w:ascii="Calibri" w:hAnsi="Calibri" w:asciiTheme="majorAscii" w:hAnsiTheme="majorAscii"/>
                <w:sz w:val="20"/>
                <w:szCs w:val="20"/>
              </w:rPr>
            </w:pPr>
            <w:r w:rsidRPr="71CB2AC2" w:rsidR="1A579E3D">
              <w:rPr>
                <w:rFonts w:ascii="Calibri" w:hAnsi="Calibri" w:asciiTheme="majorAscii" w:hAnsiTheme="majorAscii"/>
                <w:sz w:val="20"/>
                <w:szCs w:val="20"/>
              </w:rPr>
              <w:t>6: Consolidation</w:t>
            </w:r>
          </w:p>
        </w:tc>
        <w:tc>
          <w:tcPr>
            <w:tcW w:w="3150" w:type="dxa"/>
            <w:tcMar/>
          </w:tcPr>
          <w:p w:rsidR="00E71BDF" w:rsidP="00E71BDF" w:rsidRDefault="00E71BDF" w14:paraId="2CBBFCA2" w14:textId="77777777">
            <w:pPr>
              <w:rPr>
                <w:rFonts w:asciiTheme="majorHAnsi" w:hAnsiTheme="majorHAnsi"/>
                <w:sz w:val="20"/>
                <w:szCs w:val="20"/>
              </w:rPr>
            </w:pPr>
          </w:p>
          <w:p w:rsidR="00E71BDF" w:rsidP="00E71BDF" w:rsidRDefault="00E71BDF" w14:paraId="193169F3" w14:textId="77777777">
            <w:pPr>
              <w:rPr>
                <w:rFonts w:asciiTheme="majorHAnsi" w:hAnsiTheme="majorHAnsi"/>
                <w:sz w:val="20"/>
                <w:szCs w:val="20"/>
              </w:rPr>
            </w:pPr>
            <w:r w:rsidRPr="00147BC0">
              <w:rPr>
                <w:rFonts w:asciiTheme="majorHAnsi" w:hAnsiTheme="majorHAnsi"/>
                <w:sz w:val="20"/>
                <w:szCs w:val="20"/>
              </w:rPr>
              <w:t>Welcome to The Nature Park</w:t>
            </w:r>
          </w:p>
          <w:p w:rsidR="00945517" w:rsidP="00E71BDF" w:rsidRDefault="00945517" w14:paraId="5F9CD7EA" w14:textId="77777777">
            <w:pPr>
              <w:rPr>
                <w:rFonts w:asciiTheme="majorHAnsi" w:hAnsiTheme="majorHAnsi"/>
                <w:sz w:val="20"/>
                <w:szCs w:val="20"/>
              </w:rPr>
            </w:pPr>
          </w:p>
          <w:p w:rsidR="00945517" w:rsidP="00945517" w:rsidRDefault="00945517" w14:paraId="57CA8610" w14:textId="77777777">
            <w:pPr>
              <w:rPr>
                <w:rFonts w:asciiTheme="majorHAnsi" w:hAnsiTheme="majorHAnsi"/>
                <w:b/>
                <w:bCs/>
                <w:sz w:val="20"/>
                <w:szCs w:val="20"/>
              </w:rPr>
            </w:pPr>
            <w:r>
              <w:rPr>
                <w:rFonts w:asciiTheme="majorHAnsi" w:hAnsiTheme="majorHAnsi"/>
                <w:b/>
                <w:bCs/>
                <w:sz w:val="20"/>
                <w:szCs w:val="20"/>
              </w:rPr>
              <w:t>To Scaffold:</w:t>
            </w:r>
          </w:p>
          <w:p w:rsidRPr="00147BC0" w:rsidR="00945517" w:rsidP="00945517" w:rsidRDefault="00945517" w14:paraId="7B36350C" w14:textId="0F860ACD">
            <w:pPr>
              <w:rPr>
                <w:rFonts w:asciiTheme="majorHAnsi" w:hAnsiTheme="majorHAnsi"/>
                <w:sz w:val="20"/>
                <w:szCs w:val="20"/>
              </w:rPr>
            </w:pPr>
            <w:r>
              <w:rPr>
                <w:rFonts w:asciiTheme="majorHAnsi" w:hAnsiTheme="majorHAnsi"/>
                <w:sz w:val="20"/>
                <w:szCs w:val="20"/>
              </w:rPr>
              <w:t>Marsh Watch</w:t>
            </w:r>
            <w:r>
              <w:rPr>
                <w:rFonts w:asciiTheme="majorHAnsi" w:hAnsiTheme="majorHAnsi"/>
                <w:sz w:val="20"/>
                <w:szCs w:val="20"/>
              </w:rPr>
              <w:br/>
            </w:r>
            <w:r>
              <w:rPr>
                <w:rFonts w:asciiTheme="majorHAnsi" w:hAnsiTheme="majorHAnsi"/>
                <w:sz w:val="20"/>
                <w:szCs w:val="20"/>
              </w:rPr>
              <w:t>Big Buddy Days</w:t>
            </w:r>
          </w:p>
        </w:tc>
        <w:tc>
          <w:tcPr>
            <w:tcW w:w="3591" w:type="dxa"/>
            <w:shd w:val="clear" w:color="auto" w:fill="auto"/>
            <w:tcMar/>
          </w:tcPr>
          <w:p w:rsidR="00E71BDF" w:rsidP="00FE1E71" w:rsidRDefault="00E71BDF" w14:paraId="293E39DA" w14:textId="47CE63A2">
            <w:pPr>
              <w:rPr>
                <w:rFonts w:asciiTheme="majorHAnsi" w:hAnsiTheme="majorHAnsi"/>
                <w:b/>
                <w:sz w:val="20"/>
                <w:szCs w:val="20"/>
              </w:rPr>
            </w:pPr>
            <w:r>
              <w:rPr>
                <w:rFonts w:asciiTheme="majorHAnsi" w:hAnsiTheme="majorHAnsi"/>
                <w:b/>
                <w:sz w:val="20"/>
                <w:szCs w:val="20"/>
              </w:rPr>
              <w:t>Big Idea: Formulating questions, collecting data, and consolidating data in visual and graphical displays help us understand, predict, and interpret situations that involve uncertainty, variability, and randomness.</w:t>
            </w:r>
          </w:p>
          <w:p w:rsidRPr="008F5173" w:rsidR="00E71BDF" w:rsidP="00FE1E71" w:rsidRDefault="00E71BDF" w14:paraId="533E311E" w14:textId="67847E1A">
            <w:pPr>
              <w:spacing w:after="60"/>
              <w:rPr>
                <w:rFonts w:cs="Open Sans" w:asciiTheme="majorHAnsi" w:hAnsiTheme="majorHAnsi"/>
                <w:sz w:val="20"/>
                <w:szCs w:val="20"/>
              </w:rPr>
            </w:pPr>
            <w:r w:rsidRPr="00C712A9">
              <w:rPr>
                <w:rFonts w:cs="Open Sans" w:asciiTheme="majorHAnsi" w:hAnsiTheme="majorHAnsi"/>
                <w:b/>
                <w:bCs/>
                <w:sz w:val="20"/>
                <w:szCs w:val="20"/>
              </w:rPr>
              <w:t>Formulating questions to learn about groups, collections, and events by collecting relevant data</w:t>
            </w:r>
            <w:r>
              <w:rPr>
                <w:rFonts w:cs="Open Sans" w:asciiTheme="majorHAnsi" w:hAnsiTheme="majorHAnsi"/>
                <w:b/>
                <w:bCs/>
                <w:sz w:val="20"/>
                <w:szCs w:val="20"/>
              </w:rPr>
              <w:br/>
            </w:r>
            <w:r>
              <w:rPr>
                <w:rFonts w:cs="Open Sans" w:asciiTheme="majorHAnsi" w:hAnsiTheme="majorHAnsi"/>
                <w:b/>
                <w:bCs/>
                <w:sz w:val="20"/>
                <w:szCs w:val="20"/>
              </w:rPr>
              <w:t xml:space="preserve">- </w:t>
            </w:r>
            <w:r w:rsidRPr="00C12160">
              <w:rPr>
                <w:rFonts w:cs="Open Sans" w:asciiTheme="majorHAnsi" w:hAnsiTheme="majorHAnsi"/>
                <w:sz w:val="20"/>
                <w:szCs w:val="20"/>
              </w:rPr>
              <w:t>Formulates questions that can be addressed by counting collections (e.g., How many of us come to school by bus, by car, walking?) and questions that can be addressed through observation (e.g., How many people do/do not use the crosswalk?).</w:t>
            </w:r>
            <w:r>
              <w:rPr>
                <w:rFonts w:cs="Open Sans" w:asciiTheme="majorHAnsi" w:hAnsiTheme="majorHAnsi"/>
                <w:b/>
                <w:bCs/>
                <w:sz w:val="20"/>
                <w:szCs w:val="20"/>
              </w:rPr>
              <w:t xml:space="preserve"> </w:t>
            </w:r>
            <w:r>
              <w:rPr>
                <w:rFonts w:cs="Open Sans" w:asciiTheme="majorHAnsi" w:hAnsiTheme="majorHAnsi"/>
                <w:b/>
                <w:bCs/>
                <w:sz w:val="20"/>
                <w:szCs w:val="20"/>
              </w:rPr>
              <w:br/>
            </w:r>
            <w:r w:rsidRPr="00C712A9">
              <w:rPr>
                <w:rFonts w:cs="Open Sans" w:asciiTheme="majorHAnsi" w:hAnsiTheme="majorHAnsi"/>
                <w:b/>
                <w:bCs/>
                <w:sz w:val="20"/>
                <w:szCs w:val="20"/>
              </w:rPr>
              <w:t>Collecting data and organizing them into categories</w:t>
            </w:r>
            <w:r>
              <w:rPr>
                <w:rFonts w:cs="Open Sans" w:asciiTheme="majorHAnsi" w:hAnsiTheme="majorHAnsi"/>
                <w:b/>
                <w:bCs/>
                <w:sz w:val="20"/>
                <w:szCs w:val="20"/>
              </w:rPr>
              <w:br/>
            </w:r>
            <w:r>
              <w:rPr>
                <w:rFonts w:cs="Open Sans" w:asciiTheme="majorHAnsi" w:hAnsiTheme="majorHAnsi"/>
                <w:sz w:val="20"/>
                <w:szCs w:val="20"/>
              </w:rPr>
              <w:t xml:space="preserve">- </w:t>
            </w:r>
            <w:r w:rsidRPr="006058A4">
              <w:rPr>
                <w:rFonts w:cs="Open Sans" w:asciiTheme="majorHAnsi" w:hAnsiTheme="majorHAnsi"/>
                <w:sz w:val="20"/>
                <w:szCs w:val="20"/>
              </w:rPr>
              <w:t>Collects data by determining (most) categories in advance (e.g., yes/no; list of choices).</w:t>
            </w:r>
            <w:r>
              <w:rPr>
                <w:rFonts w:cs="Open Sans" w:asciiTheme="majorHAnsi" w:hAnsiTheme="majorHAnsi"/>
                <w:sz w:val="20"/>
                <w:szCs w:val="20"/>
              </w:rPr>
              <w:t xml:space="preserve"> </w:t>
            </w:r>
            <w:r>
              <w:rPr>
                <w:rFonts w:cs="Open Sans" w:asciiTheme="majorHAnsi" w:hAnsiTheme="majorHAnsi"/>
                <w:sz w:val="20"/>
                <w:szCs w:val="20"/>
              </w:rPr>
              <w:br/>
            </w:r>
            <w:r>
              <w:rPr>
                <w:rFonts w:cs="Open Sans" w:asciiTheme="majorHAnsi" w:hAnsiTheme="majorHAnsi"/>
                <w:sz w:val="20"/>
                <w:szCs w:val="20"/>
              </w:rPr>
              <w:t xml:space="preserve">- </w:t>
            </w:r>
            <w:r w:rsidRPr="006058A4">
              <w:rPr>
                <w:rFonts w:cs="Open Sans" w:asciiTheme="majorHAnsi" w:hAnsiTheme="majorHAnsi"/>
                <w:sz w:val="20"/>
                <w:szCs w:val="20"/>
              </w:rPr>
              <w:t>Orders categories by frequency (e.g., most to least).</w:t>
            </w:r>
            <w:r>
              <w:rPr>
                <w:rFonts w:cs="Open Sans" w:asciiTheme="majorHAnsi" w:hAnsiTheme="majorHAnsi"/>
                <w:sz w:val="20"/>
                <w:szCs w:val="20"/>
              </w:rPr>
              <w:br/>
            </w:r>
            <w:r w:rsidRPr="008F5173">
              <w:rPr>
                <w:rFonts w:cs="Open Sans" w:asciiTheme="majorHAnsi" w:hAnsiTheme="majorHAnsi"/>
                <w:b/>
                <w:bCs/>
                <w:sz w:val="20"/>
                <w:szCs w:val="20"/>
              </w:rPr>
              <w:t xml:space="preserve">Creating </w:t>
            </w:r>
            <w:r>
              <w:rPr>
                <w:rFonts w:cs="Open Sans" w:asciiTheme="majorHAnsi" w:hAnsiTheme="majorHAnsi"/>
                <w:b/>
                <w:bCs/>
                <w:sz w:val="20"/>
                <w:szCs w:val="20"/>
              </w:rPr>
              <w:t>g</w:t>
            </w:r>
            <w:r w:rsidRPr="008F5173">
              <w:rPr>
                <w:rFonts w:cs="Open Sans" w:asciiTheme="majorHAnsi" w:hAnsiTheme="majorHAnsi"/>
                <w:b/>
                <w:bCs/>
                <w:sz w:val="20"/>
                <w:szCs w:val="20"/>
              </w:rPr>
              <w:t xml:space="preserve">raphical </w:t>
            </w:r>
            <w:r>
              <w:rPr>
                <w:rFonts w:cs="Open Sans" w:asciiTheme="majorHAnsi" w:hAnsiTheme="majorHAnsi"/>
                <w:b/>
                <w:bCs/>
                <w:sz w:val="20"/>
                <w:szCs w:val="20"/>
              </w:rPr>
              <w:t>d</w:t>
            </w:r>
            <w:r w:rsidRPr="008F5173">
              <w:rPr>
                <w:rFonts w:cs="Open Sans" w:asciiTheme="majorHAnsi" w:hAnsiTheme="majorHAnsi"/>
                <w:b/>
                <w:bCs/>
                <w:sz w:val="20"/>
                <w:szCs w:val="20"/>
              </w:rPr>
              <w:t xml:space="preserve">isplays of </w:t>
            </w:r>
            <w:r>
              <w:rPr>
                <w:rFonts w:cs="Open Sans" w:asciiTheme="majorHAnsi" w:hAnsiTheme="majorHAnsi"/>
                <w:b/>
                <w:bCs/>
                <w:sz w:val="20"/>
                <w:szCs w:val="20"/>
              </w:rPr>
              <w:t>c</w:t>
            </w:r>
            <w:r w:rsidRPr="008F5173">
              <w:rPr>
                <w:rFonts w:cs="Open Sans" w:asciiTheme="majorHAnsi" w:hAnsiTheme="majorHAnsi"/>
                <w:b/>
                <w:bCs/>
                <w:sz w:val="20"/>
                <w:szCs w:val="20"/>
              </w:rPr>
              <w:t xml:space="preserve">ollected </w:t>
            </w:r>
            <w:r>
              <w:rPr>
                <w:rFonts w:cs="Open Sans" w:asciiTheme="majorHAnsi" w:hAnsiTheme="majorHAnsi"/>
                <w:b/>
                <w:bCs/>
                <w:sz w:val="20"/>
                <w:szCs w:val="20"/>
              </w:rPr>
              <w:t>d</w:t>
            </w:r>
            <w:r w:rsidRPr="008F5173">
              <w:rPr>
                <w:rFonts w:cs="Open Sans" w:asciiTheme="majorHAnsi" w:hAnsiTheme="majorHAnsi"/>
                <w:b/>
                <w:bCs/>
                <w:sz w:val="20"/>
                <w:szCs w:val="20"/>
              </w:rPr>
              <w:t>ata</w:t>
            </w:r>
            <w:r>
              <w:rPr>
                <w:rFonts w:cs="Open Sans" w:asciiTheme="majorHAnsi" w:hAnsiTheme="majorHAnsi"/>
                <w:b/>
                <w:bCs/>
                <w:sz w:val="20"/>
                <w:szCs w:val="20"/>
              </w:rPr>
              <w:br/>
            </w:r>
            <w:r w:rsidR="00C60678">
              <w:rPr>
                <w:rFonts w:cs="Open Sans" w:asciiTheme="majorHAnsi" w:hAnsiTheme="majorHAnsi"/>
                <w:sz w:val="20"/>
                <w:szCs w:val="20"/>
              </w:rPr>
              <w:lastRenderedPageBreak/>
              <w:t xml:space="preserve">- </w:t>
            </w:r>
            <w:r w:rsidRPr="008F5173">
              <w:rPr>
                <w:rFonts w:cs="Open Sans" w:asciiTheme="majorHAnsi" w:hAnsiTheme="majorHAnsi"/>
                <w:sz w:val="20"/>
                <w:szCs w:val="20"/>
              </w:rPr>
              <w:t>Creates one-to-one displays (e.g., line plot, dot plot, bar graph).</w:t>
            </w:r>
          </w:p>
          <w:p w:rsidR="00E71BDF" w:rsidP="00FE1E71" w:rsidRDefault="00E71BDF" w14:paraId="13EF2C56" w14:textId="77777777">
            <w:pPr>
              <w:rPr>
                <w:rFonts w:asciiTheme="majorHAnsi" w:hAnsiTheme="majorHAnsi"/>
                <w:b/>
                <w:sz w:val="20"/>
                <w:szCs w:val="20"/>
              </w:rPr>
            </w:pPr>
            <w:r>
              <w:rPr>
                <w:rFonts w:asciiTheme="majorHAnsi" w:hAnsiTheme="majorHAnsi"/>
                <w:b/>
                <w:sz w:val="20"/>
                <w:szCs w:val="20"/>
              </w:rPr>
              <w:t>Reading and interpreting data displays</w:t>
            </w:r>
          </w:p>
          <w:p w:rsidRPr="00147BC0" w:rsidR="00E71BDF" w:rsidP="00FE1E71" w:rsidRDefault="00E71BDF" w14:paraId="7B36350D" w14:textId="6563A8BD">
            <w:pPr>
              <w:rPr>
                <w:rFonts w:asciiTheme="majorHAnsi" w:hAnsiTheme="majorHAnsi"/>
                <w:b/>
                <w:sz w:val="20"/>
                <w:szCs w:val="20"/>
              </w:rPr>
            </w:pPr>
            <w:r w:rsidRPr="002F1CE1">
              <w:rPr>
                <w:rFonts w:asciiTheme="majorHAnsi" w:hAnsiTheme="majorHAnsi"/>
                <w:bCs/>
                <w:sz w:val="20"/>
                <w:szCs w:val="20"/>
              </w:rPr>
              <w:t xml:space="preserve">- </w:t>
            </w:r>
            <w:r w:rsidRPr="002F1CE1">
              <w:rPr>
                <w:rFonts w:cs="Open Sans" w:asciiTheme="majorHAnsi" w:hAnsiTheme="majorHAnsi"/>
                <w:sz w:val="20"/>
                <w:szCs w:val="20"/>
              </w:rPr>
              <w:t xml:space="preserve">Reads and interprets information from data displays (e.g., orders by frequency, compares frequencies, determines total number of data points). </w:t>
            </w:r>
            <w:r w:rsidRPr="002F1CE1">
              <w:rPr>
                <w:rFonts w:cs="Open Sans" w:asciiTheme="majorHAnsi" w:hAnsiTheme="majorHAnsi"/>
                <w:sz w:val="20"/>
                <w:szCs w:val="20"/>
              </w:rPr>
              <w:br/>
            </w:r>
            <w:r w:rsidRPr="002F1CE1">
              <w:rPr>
                <w:rFonts w:cs="Open Sans" w:asciiTheme="majorHAnsi" w:hAnsiTheme="majorHAnsi"/>
                <w:sz w:val="20"/>
                <w:szCs w:val="20"/>
              </w:rPr>
              <w:t>- Describes the shape of data in informal ways</w:t>
            </w:r>
            <w:r w:rsidR="00F52100">
              <w:rPr>
                <w:rFonts w:cs="Open Sans" w:asciiTheme="majorHAnsi" w:hAnsiTheme="majorHAnsi"/>
                <w:sz w:val="20"/>
                <w:szCs w:val="20"/>
              </w:rPr>
              <w:t xml:space="preserve"> (e.g., range, spread, gaps, mode)</w:t>
            </w:r>
            <w:r w:rsidRPr="002F1CE1">
              <w:rPr>
                <w:rFonts w:cs="Open Sans" w:asciiTheme="majorHAnsi" w:hAnsiTheme="majorHAnsi"/>
                <w:sz w:val="20"/>
                <w:szCs w:val="20"/>
              </w:rPr>
              <w:t xml:space="preserve">. </w:t>
            </w:r>
            <w:r w:rsidRPr="002F1CE1">
              <w:rPr>
                <w:rFonts w:cs="Open Sans" w:asciiTheme="majorHAnsi" w:hAnsiTheme="majorHAnsi"/>
                <w:sz w:val="20"/>
                <w:szCs w:val="20"/>
              </w:rPr>
              <w:br/>
            </w:r>
            <w:r w:rsidRPr="002F1CE1">
              <w:rPr>
                <w:rFonts w:cs="Open Sans" w:asciiTheme="majorHAnsi" w:hAnsiTheme="majorHAnsi"/>
                <w:sz w:val="20"/>
                <w:szCs w:val="20"/>
              </w:rPr>
              <w:t>- Critiques whether the display used is appropriate for the data collected.</w:t>
            </w:r>
          </w:p>
        </w:tc>
      </w:tr>
    </w:tbl>
    <w:p w:rsidRPr="00147BC0" w:rsidR="007174F8" w:rsidP="00080EF8" w:rsidRDefault="007174F8" w14:paraId="7B363514" w14:textId="7A395032">
      <w:pPr>
        <w:rPr>
          <w:rFonts w:asciiTheme="majorHAnsi" w:hAnsiTheme="majorHAnsi"/>
          <w:b/>
          <w:sz w:val="20"/>
          <w:szCs w:val="20"/>
        </w:rPr>
      </w:pPr>
      <w:bookmarkStart w:name="_gjdgxs" w:colFirst="0" w:colLast="0" w:id="0"/>
      <w:bookmarkEnd w:id="0"/>
    </w:p>
    <w:sectPr w:rsidRPr="00147BC0" w:rsidR="007174F8">
      <w:footerReference w:type="default" r:id="rId8"/>
      <w:pgSz w:w="15840" w:h="12240" w:orient="portrait"/>
      <w:pgMar w:top="1189" w:right="1440" w:bottom="1260" w:left="1440" w:header="0" w:footer="28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E7F4E" w:rsidRDefault="00CE7F4E" w14:paraId="77644EE5" w14:textId="77777777">
      <w:r>
        <w:separator/>
      </w:r>
    </w:p>
  </w:endnote>
  <w:endnote w:type="continuationSeparator" w:id="0">
    <w:p w:rsidR="00CE7F4E" w:rsidRDefault="00CE7F4E" w14:paraId="7DBB0A1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Times New Roman"/>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altName w:val="Calibri"/>
    <w:panose1 w:val="020B0604020202020204"/>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2FF" w:usb1="420024FF" w:usb2="00000000" w:usb3="00000000" w:csb0="0000019F" w:csb1="00000000"/>
  </w:font>
  <w:font w:name="ErgoLTPro-MediumCondensed">
    <w:altName w:val="Yu Gothic"/>
    <w:panose1 w:val="020B0604020202020204"/>
    <w:charset w:val="80"/>
    <w:family w:val="auto"/>
    <w:notTrueType/>
    <w:pitch w:val="default"/>
    <w:sig w:usb0="00000001" w:usb1="08070000" w:usb2="00000010" w:usb3="00000000" w:csb0="00020000" w:csb1="00000000"/>
  </w:font>
  <w:font w:name="ErgoLTPro-DemiCondensed">
    <w:altName w:val="Yu Gothic"/>
    <w:panose1 w:val="020B0604020202020204"/>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p14">
  <w:p w:rsidR="0053218A" w:rsidRDefault="0053218A" w14:paraId="7B363521" w14:textId="10B49314">
    <w:pPr>
      <w:pBdr>
        <w:top w:val="nil"/>
        <w:left w:val="nil"/>
        <w:bottom w:val="nil"/>
        <w:right w:val="nil"/>
        <w:between w:val="nil"/>
      </w:pBdr>
      <w:tabs>
        <w:tab w:val="center" w:pos="4680"/>
        <w:tab w:val="right" w:pos="9360"/>
      </w:tabs>
      <w:jc w:val="right"/>
      <w:rPr>
        <w:color w:val="000000"/>
      </w:rPr>
    </w:pPr>
    <w:proofErr w:type="spellStart"/>
    <w:r w:rsidR="71CB2AC2">
      <w:rPr>
        <w:color w:val="000000"/>
      </w:rPr>
      <w:t>Mathology</w:t>
    </w:r>
    <w:proofErr w:type="spellEnd"/>
    <w:r w:rsidR="71CB2AC2">
      <w:rPr>
        <w:color w:val="000000"/>
      </w:rPr>
      <w:t xml:space="preserve"> 3 Integrated Curriculum Correlation – </w:t>
    </w:r>
    <w:r>
      <w:rPr>
        <w:noProof/>
        <w:lang w:eastAsia="zh-CN"/>
      </w:rPr>
      <w:drawing>
        <wp:anchor distT="0" distB="0" distL="0" distR="0" simplePos="0" relativeHeight="251658240" behindDoc="0" locked="0" layoutInCell="1" hidden="0" allowOverlap="1" wp14:anchorId="7B363524" wp14:editId="7B363525">
          <wp:simplePos x="0" y="0"/>
          <wp:positionH relativeFrom="margin">
            <wp:posOffset>0</wp:posOffset>
          </wp:positionH>
          <wp:positionV relativeFrom="paragraph">
            <wp:posOffset>-112394</wp:posOffset>
          </wp:positionV>
          <wp:extent cx="1543050" cy="700499"/>
          <wp:effectExtent l="0" t="0" r="0" b="0"/>
          <wp:wrapSquare wrapText="bothSides" distT="0" distB="0" distL="0" distR="0"/>
          <wp:docPr id="5" name="image7.jpg" descr="PearsonLogo_Horizontal_Blk_RGB"/>
          <wp:cNvGraphicFramePr/>
          <a:graphic xmlns:a="http://schemas.openxmlformats.org/drawingml/2006/main">
            <a:graphicData uri="http://schemas.openxmlformats.org/drawingml/2006/picture">
              <pic:pic xmlns:pic="http://schemas.openxmlformats.org/drawingml/2006/picture">
                <pic:nvPicPr>
                  <pic:cNvPr id="0" name="image7.jpg" descr="PearsonLogo_Horizontal_Blk_RGB"/>
                  <pic:cNvPicPr preferRelativeResize="0"/>
                </pic:nvPicPr>
                <pic:blipFill>
                  <a:blip r:embed="rId1"/>
                  <a:srcRect/>
                  <a:stretch>
                    <a:fillRect/>
                  </a:stretch>
                </pic:blipFill>
                <pic:spPr>
                  <a:xfrm>
                    <a:off x="0" y="0"/>
                    <a:ext cx="1543050" cy="700499"/>
                  </a:xfrm>
                  <a:prstGeom prst="rect">
                    <a:avLst/>
                  </a:prstGeom>
                  <a:ln/>
                </pic:spPr>
              </pic:pic>
            </a:graphicData>
          </a:graphic>
        </wp:anchor>
      </w:drawing>
    </w:r>
    <w:r w:rsidR="71CB2AC2">
      <w:rPr>
        <w:color w:val="000000"/>
      </w:rPr>
      <w:t>Saskatchewan</w:t>
    </w:r>
  </w:p>
  <w:p w:rsidR="0053218A" w:rsidRDefault="0053218A" w14:paraId="7B363522" w14:textId="77777777">
    <w:pPr>
      <w:pBdr>
        <w:top w:val="nil"/>
        <w:left w:val="nil"/>
        <w:bottom w:val="nil"/>
        <w:right w:val="nil"/>
        <w:between w:val="nil"/>
      </w:pBdr>
      <w:tabs>
        <w:tab w:val="center" w:pos="4680"/>
        <w:tab w:val="right" w:pos="9360"/>
      </w:tabs>
      <w:jc w:val="right"/>
      <w:rPr>
        <w:color w:val="000000"/>
      </w:rPr>
    </w:pPr>
  </w:p>
  <w:p w:rsidR="0053218A" w:rsidRDefault="0053218A" w14:paraId="7B363523" w14:textId="168E5514">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4</w:t>
    </w:r>
    <w:r>
      <w:rPr>
        <w:color w:val="000000"/>
      </w:rPr>
      <w:fldChar w:fldCharType="end"/>
    </w:r>
    <w:r>
      <w:rPr>
        <w:b/>
        <w:color w:val="000000"/>
      </w:rPr>
      <w:t xml:space="preserve"> </w:t>
    </w:r>
    <w:r>
      <w:rPr>
        <w:color w:val="000000"/>
      </w:rPr>
      <w:t>|</w:t>
    </w:r>
    <w:r>
      <w:rPr>
        <w:b/>
        <w:color w:val="000000"/>
      </w:rPr>
      <w:t xml:space="preserve"> </w:t>
    </w:r>
    <w:r>
      <w:rPr>
        <w:color w:val="7F7F7F"/>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E7F4E" w:rsidRDefault="00CE7F4E" w14:paraId="2AFEB50E" w14:textId="77777777">
      <w:r>
        <w:separator/>
      </w:r>
    </w:p>
  </w:footnote>
  <w:footnote w:type="continuationSeparator" w:id="0">
    <w:p w:rsidR="00CE7F4E" w:rsidRDefault="00CE7F4E" w14:paraId="7B42152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E2C02"/>
    <w:multiLevelType w:val="hybridMultilevel"/>
    <w:tmpl w:val="84E2384C"/>
    <w:lvl w:ilvl="0" w:tplc="9E128FAC">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FA2768F"/>
    <w:multiLevelType w:val="hybridMultilevel"/>
    <w:tmpl w:val="3DD09D76"/>
    <w:lvl w:ilvl="0" w:tplc="9E128FAC">
      <w:start w:val="1"/>
      <w:numFmt w:val="bullet"/>
      <w:lvlText w:val="•"/>
      <w:lvlJc w:val="left"/>
      <w:pPr>
        <w:ind w:left="720" w:hanging="360"/>
      </w:pPr>
      <w:rPr>
        <w:rFonts w:hint="default" w:ascii="Calibri" w:hAnsi="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4233601D"/>
    <w:multiLevelType w:val="hybridMultilevel"/>
    <w:tmpl w:val="244E159A"/>
    <w:lvl w:ilvl="0" w:tplc="9E128FAC">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3525763"/>
    <w:multiLevelType w:val="hybridMultilevel"/>
    <w:tmpl w:val="56DCADA6"/>
    <w:lvl w:ilvl="0" w:tplc="9E128FAC">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0FA3F19"/>
    <w:multiLevelType w:val="hybridMultilevel"/>
    <w:tmpl w:val="ACB67182"/>
    <w:lvl w:ilvl="0" w:tplc="9E128FAC">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8F453E8"/>
    <w:multiLevelType w:val="hybridMultilevel"/>
    <w:tmpl w:val="4BE6155C"/>
    <w:lvl w:ilvl="0" w:tplc="9E128FAC">
      <w:start w:val="1"/>
      <w:numFmt w:val="bullet"/>
      <w:lvlText w:val="•"/>
      <w:lvlJc w:val="left"/>
      <w:pPr>
        <w:ind w:left="720" w:hanging="360"/>
      </w:pPr>
      <w:rPr>
        <w:rFonts w:hint="default" w:ascii="Calibri" w:hAnsi="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6" w15:restartNumberingAfterBreak="0">
    <w:nsid w:val="62FC2657"/>
    <w:multiLevelType w:val="hybridMultilevel"/>
    <w:tmpl w:val="EC7614B6"/>
    <w:lvl w:ilvl="0" w:tplc="D0363B58">
      <w:start w:val="1"/>
      <w:numFmt w:val="bullet"/>
      <w:lvlText w:val="-"/>
      <w:lvlJc w:val="left"/>
      <w:pPr>
        <w:ind w:left="720" w:hanging="360"/>
      </w:pPr>
      <w:rPr>
        <w:rFonts w:hint="default" w:ascii="Calibri" w:hAnsi="Calibri" w:eastAsia="Calibri" w:cs="Calibr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7" w15:restartNumberingAfterBreak="0">
    <w:nsid w:val="632C58ED"/>
    <w:multiLevelType w:val="hybridMultilevel"/>
    <w:tmpl w:val="A7D4F53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8" w15:restartNumberingAfterBreak="0">
    <w:nsid w:val="676F556C"/>
    <w:multiLevelType w:val="multilevel"/>
    <w:tmpl w:val="CBFE7F4C"/>
    <w:lvl w:ilvl="0" w:tplc="9E128FAC">
      <w:start w:val="1"/>
      <w:numFmt w:val="bullet"/>
      <w:lvlText w:val="•"/>
      <w:lvlJc w:val="left"/>
      <w:pPr>
        <w:ind w:left="720" w:hanging="360"/>
      </w:pPr>
      <w:rPr>
        <w:rFonts w:hint="default" w:ascii="Calibri" w:hAnsi="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9" w15:restartNumberingAfterBreak="0">
    <w:nsid w:val="6795153A"/>
    <w:multiLevelType w:val="hybridMultilevel"/>
    <w:tmpl w:val="1898FD6C"/>
    <w:lvl w:ilvl="0" w:tplc="9E128FAC">
      <w:start w:val="1"/>
      <w:numFmt w:val="bullet"/>
      <w:lvlText w:val="•"/>
      <w:lvlJc w:val="left"/>
      <w:pPr>
        <w:ind w:left="720" w:hanging="360"/>
      </w:pPr>
      <w:rPr>
        <w:rFonts w:hint="default" w:ascii="Calibri" w:hAnsi="Calibr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0" w15:restartNumberingAfterBreak="0">
    <w:nsid w:val="71A50A4F"/>
    <w:multiLevelType w:val="hybridMultilevel"/>
    <w:tmpl w:val="43C2C462"/>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num w:numId="1">
    <w:abstractNumId w:val="3"/>
  </w:num>
  <w:num w:numId="2">
    <w:abstractNumId w:val="4"/>
  </w:num>
  <w:num w:numId="3">
    <w:abstractNumId w:val="0"/>
  </w:num>
  <w:num w:numId="4">
    <w:abstractNumId w:val="2"/>
  </w:num>
  <w:num w:numId="5">
    <w:abstractNumId w:val="8"/>
  </w:num>
  <w:num w:numId="6">
    <w:abstractNumId w:val="1"/>
  </w:num>
  <w:num w:numId="7">
    <w:abstractNumId w:val="6"/>
  </w:num>
  <w:num w:numId="8">
    <w:abstractNumId w:val="10"/>
  </w:num>
  <w:num w:numId="9">
    <w:abstractNumId w:val="5"/>
  </w:num>
  <w:num w:numId="10">
    <w:abstractNumId w:val="7"/>
  </w:num>
  <w:num w:numId="11">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3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4F8"/>
    <w:rsid w:val="0001074A"/>
    <w:rsid w:val="00023006"/>
    <w:rsid w:val="00025264"/>
    <w:rsid w:val="000332DE"/>
    <w:rsid w:val="00034C75"/>
    <w:rsid w:val="0003560E"/>
    <w:rsid w:val="00045650"/>
    <w:rsid w:val="0004578E"/>
    <w:rsid w:val="00046115"/>
    <w:rsid w:val="00053C89"/>
    <w:rsid w:val="00060964"/>
    <w:rsid w:val="00061CB1"/>
    <w:rsid w:val="00063511"/>
    <w:rsid w:val="00064EA0"/>
    <w:rsid w:val="00080EF8"/>
    <w:rsid w:val="00081E9E"/>
    <w:rsid w:val="00082F3F"/>
    <w:rsid w:val="00097C6A"/>
    <w:rsid w:val="000A05A0"/>
    <w:rsid w:val="000B1425"/>
    <w:rsid w:val="000B1B3C"/>
    <w:rsid w:val="000B388E"/>
    <w:rsid w:val="000C1C40"/>
    <w:rsid w:val="000D1F3F"/>
    <w:rsid w:val="000D2085"/>
    <w:rsid w:val="000E2279"/>
    <w:rsid w:val="000E55B3"/>
    <w:rsid w:val="000E6C14"/>
    <w:rsid w:val="000F1DE8"/>
    <w:rsid w:val="0010312C"/>
    <w:rsid w:val="001134AD"/>
    <w:rsid w:val="001162C4"/>
    <w:rsid w:val="00122532"/>
    <w:rsid w:val="00130512"/>
    <w:rsid w:val="0013594B"/>
    <w:rsid w:val="0014362E"/>
    <w:rsid w:val="00144B05"/>
    <w:rsid w:val="00147BC0"/>
    <w:rsid w:val="0015642D"/>
    <w:rsid w:val="00167A19"/>
    <w:rsid w:val="001828BE"/>
    <w:rsid w:val="00183563"/>
    <w:rsid w:val="00184DAC"/>
    <w:rsid w:val="00192531"/>
    <w:rsid w:val="00192CA0"/>
    <w:rsid w:val="00195251"/>
    <w:rsid w:val="001A0CF6"/>
    <w:rsid w:val="001A0CFC"/>
    <w:rsid w:val="001A4961"/>
    <w:rsid w:val="001A5481"/>
    <w:rsid w:val="001B006F"/>
    <w:rsid w:val="001B5541"/>
    <w:rsid w:val="001B5D97"/>
    <w:rsid w:val="001E02B8"/>
    <w:rsid w:val="001E18B2"/>
    <w:rsid w:val="001E327D"/>
    <w:rsid w:val="001E3DB8"/>
    <w:rsid w:val="001F66F1"/>
    <w:rsid w:val="0020711D"/>
    <w:rsid w:val="0020750B"/>
    <w:rsid w:val="002122F9"/>
    <w:rsid w:val="00215078"/>
    <w:rsid w:val="00221F79"/>
    <w:rsid w:val="002254D2"/>
    <w:rsid w:val="00240B4D"/>
    <w:rsid w:val="002425BF"/>
    <w:rsid w:val="00245E83"/>
    <w:rsid w:val="00260234"/>
    <w:rsid w:val="002649C7"/>
    <w:rsid w:val="002811A2"/>
    <w:rsid w:val="00290505"/>
    <w:rsid w:val="002A0601"/>
    <w:rsid w:val="002A59F4"/>
    <w:rsid w:val="002A7A5F"/>
    <w:rsid w:val="002B0094"/>
    <w:rsid w:val="002B53FD"/>
    <w:rsid w:val="002C3BFC"/>
    <w:rsid w:val="002C5E12"/>
    <w:rsid w:val="002C68AB"/>
    <w:rsid w:val="002E530C"/>
    <w:rsid w:val="002E7767"/>
    <w:rsid w:val="003030D5"/>
    <w:rsid w:val="00307052"/>
    <w:rsid w:val="00307A79"/>
    <w:rsid w:val="003174F7"/>
    <w:rsid w:val="003406A1"/>
    <w:rsid w:val="00341CEA"/>
    <w:rsid w:val="0035367F"/>
    <w:rsid w:val="003573A7"/>
    <w:rsid w:val="0036162D"/>
    <w:rsid w:val="003818E4"/>
    <w:rsid w:val="00387D52"/>
    <w:rsid w:val="003A4786"/>
    <w:rsid w:val="003B2688"/>
    <w:rsid w:val="003B3C25"/>
    <w:rsid w:val="003B6D6B"/>
    <w:rsid w:val="003E55A4"/>
    <w:rsid w:val="003E570E"/>
    <w:rsid w:val="003F661B"/>
    <w:rsid w:val="004005A3"/>
    <w:rsid w:val="004147C6"/>
    <w:rsid w:val="004407B7"/>
    <w:rsid w:val="00440BD3"/>
    <w:rsid w:val="00443BAC"/>
    <w:rsid w:val="004538D5"/>
    <w:rsid w:val="0047112E"/>
    <w:rsid w:val="00480C28"/>
    <w:rsid w:val="00482622"/>
    <w:rsid w:val="004A43E4"/>
    <w:rsid w:val="004A53B1"/>
    <w:rsid w:val="004C144E"/>
    <w:rsid w:val="004C6E50"/>
    <w:rsid w:val="004D3D1B"/>
    <w:rsid w:val="004F245E"/>
    <w:rsid w:val="004F3042"/>
    <w:rsid w:val="005038BC"/>
    <w:rsid w:val="00504685"/>
    <w:rsid w:val="00507937"/>
    <w:rsid w:val="00522D13"/>
    <w:rsid w:val="00527265"/>
    <w:rsid w:val="0053218A"/>
    <w:rsid w:val="005329F6"/>
    <w:rsid w:val="00532B6E"/>
    <w:rsid w:val="00542D99"/>
    <w:rsid w:val="0054417B"/>
    <w:rsid w:val="0056237E"/>
    <w:rsid w:val="00572C81"/>
    <w:rsid w:val="00574570"/>
    <w:rsid w:val="0058123C"/>
    <w:rsid w:val="00597A03"/>
    <w:rsid w:val="005A1423"/>
    <w:rsid w:val="005A7255"/>
    <w:rsid w:val="005B185F"/>
    <w:rsid w:val="005B360E"/>
    <w:rsid w:val="005B697B"/>
    <w:rsid w:val="005C4BB1"/>
    <w:rsid w:val="005D5A85"/>
    <w:rsid w:val="005F588E"/>
    <w:rsid w:val="00603879"/>
    <w:rsid w:val="00607763"/>
    <w:rsid w:val="00612ADA"/>
    <w:rsid w:val="00616B8B"/>
    <w:rsid w:val="0062151F"/>
    <w:rsid w:val="0062694F"/>
    <w:rsid w:val="0063234E"/>
    <w:rsid w:val="00632AE4"/>
    <w:rsid w:val="0063558F"/>
    <w:rsid w:val="0064179D"/>
    <w:rsid w:val="006430BF"/>
    <w:rsid w:val="00646017"/>
    <w:rsid w:val="006541EB"/>
    <w:rsid w:val="00654980"/>
    <w:rsid w:val="006832AE"/>
    <w:rsid w:val="006835ED"/>
    <w:rsid w:val="0069406F"/>
    <w:rsid w:val="00697AFB"/>
    <w:rsid w:val="006A15E1"/>
    <w:rsid w:val="006A471D"/>
    <w:rsid w:val="006B1B87"/>
    <w:rsid w:val="006C51BC"/>
    <w:rsid w:val="006C5A06"/>
    <w:rsid w:val="006D13DF"/>
    <w:rsid w:val="006D5F76"/>
    <w:rsid w:val="006E5567"/>
    <w:rsid w:val="006F2609"/>
    <w:rsid w:val="006F58AB"/>
    <w:rsid w:val="006F7E5B"/>
    <w:rsid w:val="00701B7E"/>
    <w:rsid w:val="0070443F"/>
    <w:rsid w:val="007174F8"/>
    <w:rsid w:val="00725D4D"/>
    <w:rsid w:val="007263C3"/>
    <w:rsid w:val="007272A0"/>
    <w:rsid w:val="00744368"/>
    <w:rsid w:val="0075046E"/>
    <w:rsid w:val="00754AFB"/>
    <w:rsid w:val="00757AD5"/>
    <w:rsid w:val="00761417"/>
    <w:rsid w:val="00764775"/>
    <w:rsid w:val="00765C13"/>
    <w:rsid w:val="00774BB5"/>
    <w:rsid w:val="00776A9E"/>
    <w:rsid w:val="00781B6C"/>
    <w:rsid w:val="007826EB"/>
    <w:rsid w:val="00782FC5"/>
    <w:rsid w:val="007877A7"/>
    <w:rsid w:val="007959BA"/>
    <w:rsid w:val="007A7BAA"/>
    <w:rsid w:val="007B580B"/>
    <w:rsid w:val="007C7E50"/>
    <w:rsid w:val="007D0480"/>
    <w:rsid w:val="007D19FC"/>
    <w:rsid w:val="007D2C56"/>
    <w:rsid w:val="00805066"/>
    <w:rsid w:val="008119EC"/>
    <w:rsid w:val="00811A31"/>
    <w:rsid w:val="0082296B"/>
    <w:rsid w:val="00832629"/>
    <w:rsid w:val="00833897"/>
    <w:rsid w:val="008411D7"/>
    <w:rsid w:val="00851F68"/>
    <w:rsid w:val="00864FAB"/>
    <w:rsid w:val="00874D8B"/>
    <w:rsid w:val="00884B22"/>
    <w:rsid w:val="0089092C"/>
    <w:rsid w:val="0089630C"/>
    <w:rsid w:val="008A2B1B"/>
    <w:rsid w:val="008A49CA"/>
    <w:rsid w:val="008B26C7"/>
    <w:rsid w:val="008B6366"/>
    <w:rsid w:val="008C474D"/>
    <w:rsid w:val="008D6A18"/>
    <w:rsid w:val="008E41E6"/>
    <w:rsid w:val="008E499E"/>
    <w:rsid w:val="00901912"/>
    <w:rsid w:val="00901D8C"/>
    <w:rsid w:val="009144AE"/>
    <w:rsid w:val="00925FC7"/>
    <w:rsid w:val="00931151"/>
    <w:rsid w:val="009402F4"/>
    <w:rsid w:val="009431EF"/>
    <w:rsid w:val="00944BA4"/>
    <w:rsid w:val="00945517"/>
    <w:rsid w:val="00954042"/>
    <w:rsid w:val="00961A68"/>
    <w:rsid w:val="009643B7"/>
    <w:rsid w:val="00970D3F"/>
    <w:rsid w:val="00977ACF"/>
    <w:rsid w:val="00997289"/>
    <w:rsid w:val="009B2137"/>
    <w:rsid w:val="009B628B"/>
    <w:rsid w:val="009C3794"/>
    <w:rsid w:val="009D2848"/>
    <w:rsid w:val="009E13EC"/>
    <w:rsid w:val="009E1E5F"/>
    <w:rsid w:val="009E3309"/>
    <w:rsid w:val="00A067AA"/>
    <w:rsid w:val="00A06DCF"/>
    <w:rsid w:val="00A25974"/>
    <w:rsid w:val="00A36AE0"/>
    <w:rsid w:val="00A42B61"/>
    <w:rsid w:val="00A459DC"/>
    <w:rsid w:val="00A460FA"/>
    <w:rsid w:val="00A767F7"/>
    <w:rsid w:val="00AA7552"/>
    <w:rsid w:val="00AC4B4C"/>
    <w:rsid w:val="00AC6E45"/>
    <w:rsid w:val="00AD4D1F"/>
    <w:rsid w:val="00AD5C50"/>
    <w:rsid w:val="00AE155D"/>
    <w:rsid w:val="00AE32CB"/>
    <w:rsid w:val="00AF0B13"/>
    <w:rsid w:val="00B05DE8"/>
    <w:rsid w:val="00B070B2"/>
    <w:rsid w:val="00B10CA3"/>
    <w:rsid w:val="00B12CA7"/>
    <w:rsid w:val="00B212BA"/>
    <w:rsid w:val="00B21A42"/>
    <w:rsid w:val="00B30E35"/>
    <w:rsid w:val="00B31810"/>
    <w:rsid w:val="00B350A1"/>
    <w:rsid w:val="00B35A5B"/>
    <w:rsid w:val="00B45FDC"/>
    <w:rsid w:val="00B55A97"/>
    <w:rsid w:val="00B73070"/>
    <w:rsid w:val="00B948DD"/>
    <w:rsid w:val="00B9704F"/>
    <w:rsid w:val="00B9754E"/>
    <w:rsid w:val="00B97C0E"/>
    <w:rsid w:val="00BA5BCE"/>
    <w:rsid w:val="00BB2E40"/>
    <w:rsid w:val="00BB3216"/>
    <w:rsid w:val="00BB3DB1"/>
    <w:rsid w:val="00BB6C93"/>
    <w:rsid w:val="00BD4496"/>
    <w:rsid w:val="00BE2AC7"/>
    <w:rsid w:val="00BE38C5"/>
    <w:rsid w:val="00BF5C7A"/>
    <w:rsid w:val="00BF7876"/>
    <w:rsid w:val="00BF7A0E"/>
    <w:rsid w:val="00BF7DC3"/>
    <w:rsid w:val="00C002F7"/>
    <w:rsid w:val="00C00E9F"/>
    <w:rsid w:val="00C07DA9"/>
    <w:rsid w:val="00C10F2B"/>
    <w:rsid w:val="00C1681C"/>
    <w:rsid w:val="00C245C4"/>
    <w:rsid w:val="00C259B0"/>
    <w:rsid w:val="00C501E6"/>
    <w:rsid w:val="00C54B8A"/>
    <w:rsid w:val="00C60678"/>
    <w:rsid w:val="00C81A5A"/>
    <w:rsid w:val="00C90072"/>
    <w:rsid w:val="00C90D31"/>
    <w:rsid w:val="00C91A1E"/>
    <w:rsid w:val="00C977FE"/>
    <w:rsid w:val="00CA4BE8"/>
    <w:rsid w:val="00CA7086"/>
    <w:rsid w:val="00CC487E"/>
    <w:rsid w:val="00CE7F4E"/>
    <w:rsid w:val="00CF4E16"/>
    <w:rsid w:val="00CF54A9"/>
    <w:rsid w:val="00CF7090"/>
    <w:rsid w:val="00D005B0"/>
    <w:rsid w:val="00D124B7"/>
    <w:rsid w:val="00D12792"/>
    <w:rsid w:val="00D17F58"/>
    <w:rsid w:val="00D20D0A"/>
    <w:rsid w:val="00D21D4F"/>
    <w:rsid w:val="00D22389"/>
    <w:rsid w:val="00D26808"/>
    <w:rsid w:val="00D30EEB"/>
    <w:rsid w:val="00D3230C"/>
    <w:rsid w:val="00D36043"/>
    <w:rsid w:val="00D50FD9"/>
    <w:rsid w:val="00D649D5"/>
    <w:rsid w:val="00D77D6E"/>
    <w:rsid w:val="00D835B5"/>
    <w:rsid w:val="00D85D02"/>
    <w:rsid w:val="00D94A3F"/>
    <w:rsid w:val="00DA5366"/>
    <w:rsid w:val="00DA6878"/>
    <w:rsid w:val="00DB6F13"/>
    <w:rsid w:val="00DB7BDD"/>
    <w:rsid w:val="00DD50AC"/>
    <w:rsid w:val="00DE7F95"/>
    <w:rsid w:val="00DF0D3D"/>
    <w:rsid w:val="00DF7538"/>
    <w:rsid w:val="00E1643A"/>
    <w:rsid w:val="00E20693"/>
    <w:rsid w:val="00E24CE8"/>
    <w:rsid w:val="00E47599"/>
    <w:rsid w:val="00E653A0"/>
    <w:rsid w:val="00E71028"/>
    <w:rsid w:val="00E71BDF"/>
    <w:rsid w:val="00E801EF"/>
    <w:rsid w:val="00E84969"/>
    <w:rsid w:val="00EA18A3"/>
    <w:rsid w:val="00EA76E2"/>
    <w:rsid w:val="00EB67F8"/>
    <w:rsid w:val="00EC3424"/>
    <w:rsid w:val="00EC4D94"/>
    <w:rsid w:val="00EC6328"/>
    <w:rsid w:val="00ED0620"/>
    <w:rsid w:val="00ED2C29"/>
    <w:rsid w:val="00EE4F18"/>
    <w:rsid w:val="00EE5979"/>
    <w:rsid w:val="00EF4FA1"/>
    <w:rsid w:val="00F12A6E"/>
    <w:rsid w:val="00F16CB9"/>
    <w:rsid w:val="00F26ACB"/>
    <w:rsid w:val="00F33E25"/>
    <w:rsid w:val="00F352DC"/>
    <w:rsid w:val="00F47437"/>
    <w:rsid w:val="00F52100"/>
    <w:rsid w:val="00F569C7"/>
    <w:rsid w:val="00F61CA2"/>
    <w:rsid w:val="00F62788"/>
    <w:rsid w:val="00F63400"/>
    <w:rsid w:val="00F64E56"/>
    <w:rsid w:val="00F674DE"/>
    <w:rsid w:val="00F70D02"/>
    <w:rsid w:val="00F72492"/>
    <w:rsid w:val="00F734C5"/>
    <w:rsid w:val="00F90044"/>
    <w:rsid w:val="00FA45EE"/>
    <w:rsid w:val="00FA70BF"/>
    <w:rsid w:val="00FC0541"/>
    <w:rsid w:val="00FD2B62"/>
    <w:rsid w:val="00FD780A"/>
    <w:rsid w:val="00FE08C1"/>
    <w:rsid w:val="00FE0E00"/>
    <w:rsid w:val="00FE1E71"/>
    <w:rsid w:val="00FE3578"/>
    <w:rsid w:val="00FE7617"/>
    <w:rsid w:val="00FF59A7"/>
    <w:rsid w:val="00FF5ACC"/>
    <w:rsid w:val="0AE09BC9"/>
    <w:rsid w:val="0C399786"/>
    <w:rsid w:val="0E7C52E9"/>
    <w:rsid w:val="19AEC3D9"/>
    <w:rsid w:val="1A579E3D"/>
    <w:rsid w:val="271EF323"/>
    <w:rsid w:val="3311B62D"/>
    <w:rsid w:val="402379E0"/>
    <w:rsid w:val="595FA5E3"/>
    <w:rsid w:val="5D39C40B"/>
    <w:rsid w:val="60D88455"/>
    <w:rsid w:val="673F756B"/>
    <w:rsid w:val="71CB2AC2"/>
    <w:rsid w:val="756B3FD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633EC"/>
  <w15:docId w15:val="{0116ABDC-1DA0-4D68-9487-9F3AC0DEAD3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Calibri" w:hAnsi="Calibri" w:eastAsia="Calibri" w:cs="Calibri"/>
        <w:lang w:val="en-US" w:eastAsia="en-CA"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01D8C"/>
    <w:pPr>
      <w:spacing w:after="0" w:line="240" w:lineRule="auto"/>
    </w:pPr>
    <w:rPr>
      <w:rFonts w:ascii="Times New Roman" w:hAnsi="Times New Roman" w:eastAsia="Times New Roman" w:cs="Times New Roman"/>
      <w:sz w:val="24"/>
      <w:szCs w:val="24"/>
      <w:lang w:eastAsia="en-US"/>
    </w:rPr>
  </w:style>
  <w:style w:type="paragraph" w:styleId="Heading1">
    <w:name w:val="heading 1"/>
    <w:basedOn w:val="Normal"/>
    <w:next w:val="Normal"/>
    <w:uiPriority w:val="9"/>
    <w:qFormat/>
    <w:pPr>
      <w:keepNext/>
      <w:keepLines/>
      <w:spacing w:before="320"/>
      <w:outlineLvl w:val="0"/>
    </w:pPr>
    <w:rPr>
      <w:color w:val="366091"/>
      <w:sz w:val="32"/>
      <w:szCs w:val="32"/>
    </w:rPr>
  </w:style>
  <w:style w:type="paragraph" w:styleId="Heading2">
    <w:name w:val="heading 2"/>
    <w:basedOn w:val="Normal"/>
    <w:next w:val="Normal"/>
    <w:uiPriority w:val="9"/>
    <w:semiHidden/>
    <w:unhideWhenUsed/>
    <w:qFormat/>
    <w:pPr>
      <w:keepNext/>
      <w:keepLines/>
      <w:spacing w:before="80"/>
      <w:outlineLvl w:val="1"/>
    </w:pPr>
    <w:rPr>
      <w:color w:val="404040"/>
      <w:sz w:val="28"/>
      <w:szCs w:val="28"/>
    </w:rPr>
  </w:style>
  <w:style w:type="paragraph" w:styleId="Heading3">
    <w:name w:val="heading 3"/>
    <w:basedOn w:val="Normal"/>
    <w:next w:val="Normal"/>
    <w:uiPriority w:val="9"/>
    <w:semiHidden/>
    <w:unhideWhenUsed/>
    <w:qFormat/>
    <w:pPr>
      <w:keepNext/>
      <w:keepLines/>
      <w:spacing w:before="40"/>
      <w:outlineLvl w:val="2"/>
    </w:pPr>
    <w:rPr>
      <w:color w:val="1F497D"/>
    </w:rPr>
  </w:style>
  <w:style w:type="paragraph" w:styleId="Heading4">
    <w:name w:val="heading 4"/>
    <w:basedOn w:val="Normal"/>
    <w:next w:val="Normal"/>
    <w:uiPriority w:val="9"/>
    <w:semiHidden/>
    <w:unhideWhenUsed/>
    <w:qFormat/>
    <w:pPr>
      <w:keepNext/>
      <w:keepLines/>
      <w:spacing w:before="40"/>
      <w:outlineLvl w:val="3"/>
    </w:pPr>
    <w:rPr>
      <w:sz w:val="22"/>
      <w:szCs w:val="22"/>
    </w:rPr>
  </w:style>
  <w:style w:type="paragraph" w:styleId="Heading5">
    <w:name w:val="heading 5"/>
    <w:basedOn w:val="Normal"/>
    <w:next w:val="Normal"/>
    <w:uiPriority w:val="9"/>
    <w:semiHidden/>
    <w:unhideWhenUsed/>
    <w:qFormat/>
    <w:pPr>
      <w:keepNext/>
      <w:keepLines/>
      <w:spacing w:before="40"/>
      <w:outlineLvl w:val="4"/>
    </w:pPr>
    <w:rPr>
      <w:color w:val="1F497D"/>
      <w:sz w:val="22"/>
      <w:szCs w:val="22"/>
    </w:rPr>
  </w:style>
  <w:style w:type="paragraph" w:styleId="Heading6">
    <w:name w:val="heading 6"/>
    <w:basedOn w:val="Normal"/>
    <w:next w:val="Normal"/>
    <w:uiPriority w:val="9"/>
    <w:semiHidden/>
    <w:unhideWhenUsed/>
    <w:qFormat/>
    <w:pPr>
      <w:keepNext/>
      <w:keepLines/>
      <w:spacing w:before="40"/>
      <w:outlineLvl w:val="5"/>
    </w:pPr>
    <w:rPr>
      <w:i/>
      <w:color w:val="1F497D"/>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contextualSpacing/>
    </w:pPr>
    <w:rPr>
      <w:color w:val="4F81BD"/>
      <w:sz w:val="56"/>
      <w:szCs w:val="56"/>
    </w:rPr>
  </w:style>
  <w:style w:type="paragraph" w:styleId="Subtitle">
    <w:name w:val="Subtitle"/>
    <w:basedOn w:val="Normal"/>
    <w:next w:val="Normal"/>
    <w:uiPriority w:val="11"/>
    <w:qFormat/>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table" w:styleId="a5" w:customStyle="1">
    <w:basedOn w:val="TableNormal"/>
    <w:pPr>
      <w:spacing w:after="0" w:line="240" w:lineRule="auto"/>
    </w:pPr>
    <w:tblPr>
      <w:tblStyleRowBandSize w:val="1"/>
      <w:tblStyleColBandSize w:val="1"/>
    </w:tblPr>
  </w:style>
  <w:style w:type="table" w:styleId="a6" w:customStyle="1">
    <w:basedOn w:val="TableNormal"/>
    <w:pPr>
      <w:spacing w:after="0" w:line="240" w:lineRule="auto"/>
    </w:pPr>
    <w:tblPr>
      <w:tblStyleRowBandSize w:val="1"/>
      <w:tblStyleColBandSize w:val="1"/>
    </w:tblPr>
  </w:style>
  <w:style w:type="table" w:styleId="a7" w:customStyle="1">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DB6F13"/>
    <w:pPr>
      <w:ind w:left="720"/>
      <w:contextualSpacing/>
    </w:pPr>
    <w:rPr>
      <w:rFonts w:asciiTheme="minorHAnsi" w:hAnsiTheme="minorHAnsi" w:eastAsiaTheme="minorEastAsia" w:cstheme="minorBidi"/>
    </w:rPr>
  </w:style>
  <w:style w:type="paragraph" w:styleId="BalloonText">
    <w:name w:val="Balloon Text"/>
    <w:basedOn w:val="Normal"/>
    <w:link w:val="BalloonTextChar"/>
    <w:uiPriority w:val="99"/>
    <w:semiHidden/>
    <w:unhideWhenUsed/>
    <w:rsid w:val="007272A0"/>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272A0"/>
    <w:rPr>
      <w:rFonts w:ascii="Segoe UI" w:hAnsi="Segoe UI" w:cs="Segoe UI"/>
      <w:sz w:val="18"/>
      <w:szCs w:val="18"/>
    </w:rPr>
  </w:style>
  <w:style w:type="character" w:styleId="CommentReference">
    <w:name w:val="annotation reference"/>
    <w:basedOn w:val="DefaultParagraphFont"/>
    <w:uiPriority w:val="99"/>
    <w:semiHidden/>
    <w:unhideWhenUsed/>
    <w:rsid w:val="00F61CA2"/>
    <w:rPr>
      <w:sz w:val="16"/>
      <w:szCs w:val="16"/>
    </w:rPr>
  </w:style>
  <w:style w:type="paragraph" w:styleId="CommentText">
    <w:name w:val="annotation text"/>
    <w:basedOn w:val="Normal"/>
    <w:link w:val="CommentTextChar"/>
    <w:uiPriority w:val="99"/>
    <w:semiHidden/>
    <w:unhideWhenUsed/>
    <w:rsid w:val="00F61CA2"/>
    <w:rPr>
      <w:rFonts w:asciiTheme="minorHAnsi" w:hAnsiTheme="minorHAnsi" w:eastAsiaTheme="minorHAnsi" w:cstheme="minorBidi"/>
    </w:rPr>
  </w:style>
  <w:style w:type="character" w:styleId="CommentTextChar" w:customStyle="1">
    <w:name w:val="Comment Text Char"/>
    <w:basedOn w:val="DefaultParagraphFont"/>
    <w:link w:val="CommentText"/>
    <w:uiPriority w:val="99"/>
    <w:semiHidden/>
    <w:rsid w:val="00F61CA2"/>
    <w:rPr>
      <w:rFonts w:asciiTheme="minorHAnsi" w:hAnsiTheme="minorHAnsi" w:eastAsiaTheme="minorHAnsi" w:cstheme="minorBidi"/>
      <w:lang w:eastAsia="en-US"/>
    </w:rPr>
  </w:style>
  <w:style w:type="character" w:styleId="normaltextrun" w:customStyle="1">
    <w:name w:val="normaltextrun"/>
    <w:basedOn w:val="DefaultParagraphFont"/>
    <w:rsid w:val="003406A1"/>
  </w:style>
  <w:style w:type="character" w:styleId="PlaceholderText">
    <w:name w:val="Placeholder Text"/>
    <w:basedOn w:val="DefaultParagraphFont"/>
    <w:uiPriority w:val="99"/>
    <w:semiHidden/>
    <w:rsid w:val="004147C6"/>
    <w:rPr>
      <w:color w:val="808080"/>
    </w:rPr>
  </w:style>
  <w:style w:type="paragraph" w:styleId="Normal0" w:customStyle="1">
    <w:name w:val="Normal0"/>
    <w:qFormat/>
    <w:rsid w:val="00C259B0"/>
    <w:pPr>
      <w:spacing w:after="160" w:line="259" w:lineRule="auto"/>
    </w:pPr>
    <w:rPr>
      <w:sz w:val="22"/>
      <w:szCs w:val="22"/>
    </w:rPr>
  </w:style>
  <w:style w:type="paragraph" w:styleId="Header">
    <w:name w:val="header"/>
    <w:basedOn w:val="Normal"/>
    <w:link w:val="HeaderChar"/>
    <w:uiPriority w:val="99"/>
    <w:unhideWhenUsed/>
    <w:rsid w:val="008B6366"/>
    <w:pPr>
      <w:tabs>
        <w:tab w:val="center" w:pos="4680"/>
        <w:tab w:val="right" w:pos="9360"/>
      </w:tabs>
    </w:pPr>
  </w:style>
  <w:style w:type="character" w:styleId="HeaderChar" w:customStyle="1">
    <w:name w:val="Header Char"/>
    <w:basedOn w:val="DefaultParagraphFont"/>
    <w:link w:val="Header"/>
    <w:uiPriority w:val="99"/>
    <w:rsid w:val="008B6366"/>
    <w:rPr>
      <w:rFonts w:ascii="Times New Roman" w:hAnsi="Times New Roman" w:eastAsia="Times New Roman" w:cs="Times New Roman"/>
      <w:sz w:val="24"/>
      <w:szCs w:val="24"/>
      <w:lang w:eastAsia="en-US"/>
    </w:rPr>
  </w:style>
  <w:style w:type="paragraph" w:styleId="Footer">
    <w:name w:val="footer"/>
    <w:basedOn w:val="Normal"/>
    <w:link w:val="FooterChar"/>
    <w:uiPriority w:val="99"/>
    <w:unhideWhenUsed/>
    <w:rsid w:val="008B6366"/>
    <w:pPr>
      <w:tabs>
        <w:tab w:val="center" w:pos="4680"/>
        <w:tab w:val="right" w:pos="9360"/>
      </w:tabs>
    </w:pPr>
  </w:style>
  <w:style w:type="character" w:styleId="FooterChar" w:customStyle="1">
    <w:name w:val="Footer Char"/>
    <w:basedOn w:val="DefaultParagraphFont"/>
    <w:link w:val="Footer"/>
    <w:uiPriority w:val="99"/>
    <w:rsid w:val="008B6366"/>
    <w:rPr>
      <w:rFonts w:ascii="Times New Roman" w:hAnsi="Times New Roman" w:eastAsia="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51851">
      <w:bodyDiv w:val="1"/>
      <w:marLeft w:val="0"/>
      <w:marRight w:val="0"/>
      <w:marTop w:val="0"/>
      <w:marBottom w:val="0"/>
      <w:divBdr>
        <w:top w:val="none" w:sz="0" w:space="0" w:color="auto"/>
        <w:left w:val="none" w:sz="0" w:space="0" w:color="auto"/>
        <w:bottom w:val="none" w:sz="0" w:space="0" w:color="auto"/>
        <w:right w:val="none" w:sz="0" w:space="0" w:color="auto"/>
      </w:divBdr>
    </w:div>
    <w:div w:id="138694480">
      <w:bodyDiv w:val="1"/>
      <w:marLeft w:val="0"/>
      <w:marRight w:val="0"/>
      <w:marTop w:val="0"/>
      <w:marBottom w:val="0"/>
      <w:divBdr>
        <w:top w:val="none" w:sz="0" w:space="0" w:color="auto"/>
        <w:left w:val="none" w:sz="0" w:space="0" w:color="auto"/>
        <w:bottom w:val="none" w:sz="0" w:space="0" w:color="auto"/>
        <w:right w:val="none" w:sz="0" w:space="0" w:color="auto"/>
      </w:divBdr>
    </w:div>
    <w:div w:id="244842523">
      <w:bodyDiv w:val="1"/>
      <w:marLeft w:val="0"/>
      <w:marRight w:val="0"/>
      <w:marTop w:val="0"/>
      <w:marBottom w:val="0"/>
      <w:divBdr>
        <w:top w:val="none" w:sz="0" w:space="0" w:color="auto"/>
        <w:left w:val="none" w:sz="0" w:space="0" w:color="auto"/>
        <w:bottom w:val="none" w:sz="0" w:space="0" w:color="auto"/>
        <w:right w:val="none" w:sz="0" w:space="0" w:color="auto"/>
      </w:divBdr>
    </w:div>
    <w:div w:id="483548843">
      <w:bodyDiv w:val="1"/>
      <w:marLeft w:val="0"/>
      <w:marRight w:val="0"/>
      <w:marTop w:val="0"/>
      <w:marBottom w:val="0"/>
      <w:divBdr>
        <w:top w:val="none" w:sz="0" w:space="0" w:color="auto"/>
        <w:left w:val="none" w:sz="0" w:space="0" w:color="auto"/>
        <w:bottom w:val="none" w:sz="0" w:space="0" w:color="auto"/>
        <w:right w:val="none" w:sz="0" w:space="0" w:color="auto"/>
      </w:divBdr>
    </w:div>
    <w:div w:id="525868147">
      <w:bodyDiv w:val="1"/>
      <w:marLeft w:val="0"/>
      <w:marRight w:val="0"/>
      <w:marTop w:val="0"/>
      <w:marBottom w:val="0"/>
      <w:divBdr>
        <w:top w:val="none" w:sz="0" w:space="0" w:color="auto"/>
        <w:left w:val="none" w:sz="0" w:space="0" w:color="auto"/>
        <w:bottom w:val="none" w:sz="0" w:space="0" w:color="auto"/>
        <w:right w:val="none" w:sz="0" w:space="0" w:color="auto"/>
      </w:divBdr>
    </w:div>
    <w:div w:id="550001312">
      <w:bodyDiv w:val="1"/>
      <w:marLeft w:val="0"/>
      <w:marRight w:val="0"/>
      <w:marTop w:val="0"/>
      <w:marBottom w:val="0"/>
      <w:divBdr>
        <w:top w:val="none" w:sz="0" w:space="0" w:color="auto"/>
        <w:left w:val="none" w:sz="0" w:space="0" w:color="auto"/>
        <w:bottom w:val="none" w:sz="0" w:space="0" w:color="auto"/>
        <w:right w:val="none" w:sz="0" w:space="0" w:color="auto"/>
      </w:divBdr>
    </w:div>
    <w:div w:id="565841148">
      <w:bodyDiv w:val="1"/>
      <w:marLeft w:val="0"/>
      <w:marRight w:val="0"/>
      <w:marTop w:val="0"/>
      <w:marBottom w:val="0"/>
      <w:divBdr>
        <w:top w:val="none" w:sz="0" w:space="0" w:color="auto"/>
        <w:left w:val="none" w:sz="0" w:space="0" w:color="auto"/>
        <w:bottom w:val="none" w:sz="0" w:space="0" w:color="auto"/>
        <w:right w:val="none" w:sz="0" w:space="0" w:color="auto"/>
      </w:divBdr>
    </w:div>
    <w:div w:id="637958587">
      <w:bodyDiv w:val="1"/>
      <w:marLeft w:val="0"/>
      <w:marRight w:val="0"/>
      <w:marTop w:val="0"/>
      <w:marBottom w:val="0"/>
      <w:divBdr>
        <w:top w:val="none" w:sz="0" w:space="0" w:color="auto"/>
        <w:left w:val="none" w:sz="0" w:space="0" w:color="auto"/>
        <w:bottom w:val="none" w:sz="0" w:space="0" w:color="auto"/>
        <w:right w:val="none" w:sz="0" w:space="0" w:color="auto"/>
      </w:divBdr>
    </w:div>
    <w:div w:id="819344127">
      <w:bodyDiv w:val="1"/>
      <w:marLeft w:val="0"/>
      <w:marRight w:val="0"/>
      <w:marTop w:val="0"/>
      <w:marBottom w:val="0"/>
      <w:divBdr>
        <w:top w:val="none" w:sz="0" w:space="0" w:color="auto"/>
        <w:left w:val="none" w:sz="0" w:space="0" w:color="auto"/>
        <w:bottom w:val="none" w:sz="0" w:space="0" w:color="auto"/>
        <w:right w:val="none" w:sz="0" w:space="0" w:color="auto"/>
      </w:divBdr>
    </w:div>
    <w:div w:id="825559216">
      <w:bodyDiv w:val="1"/>
      <w:marLeft w:val="0"/>
      <w:marRight w:val="0"/>
      <w:marTop w:val="0"/>
      <w:marBottom w:val="0"/>
      <w:divBdr>
        <w:top w:val="none" w:sz="0" w:space="0" w:color="auto"/>
        <w:left w:val="none" w:sz="0" w:space="0" w:color="auto"/>
        <w:bottom w:val="none" w:sz="0" w:space="0" w:color="auto"/>
        <w:right w:val="none" w:sz="0" w:space="0" w:color="auto"/>
      </w:divBdr>
    </w:div>
    <w:div w:id="950824985">
      <w:bodyDiv w:val="1"/>
      <w:marLeft w:val="0"/>
      <w:marRight w:val="0"/>
      <w:marTop w:val="0"/>
      <w:marBottom w:val="0"/>
      <w:divBdr>
        <w:top w:val="none" w:sz="0" w:space="0" w:color="auto"/>
        <w:left w:val="none" w:sz="0" w:space="0" w:color="auto"/>
        <w:bottom w:val="none" w:sz="0" w:space="0" w:color="auto"/>
        <w:right w:val="none" w:sz="0" w:space="0" w:color="auto"/>
      </w:divBdr>
    </w:div>
    <w:div w:id="952133719">
      <w:bodyDiv w:val="1"/>
      <w:marLeft w:val="0"/>
      <w:marRight w:val="0"/>
      <w:marTop w:val="0"/>
      <w:marBottom w:val="0"/>
      <w:divBdr>
        <w:top w:val="none" w:sz="0" w:space="0" w:color="auto"/>
        <w:left w:val="none" w:sz="0" w:space="0" w:color="auto"/>
        <w:bottom w:val="none" w:sz="0" w:space="0" w:color="auto"/>
        <w:right w:val="none" w:sz="0" w:space="0" w:color="auto"/>
      </w:divBdr>
    </w:div>
    <w:div w:id="958990114">
      <w:bodyDiv w:val="1"/>
      <w:marLeft w:val="0"/>
      <w:marRight w:val="0"/>
      <w:marTop w:val="0"/>
      <w:marBottom w:val="0"/>
      <w:divBdr>
        <w:top w:val="none" w:sz="0" w:space="0" w:color="auto"/>
        <w:left w:val="none" w:sz="0" w:space="0" w:color="auto"/>
        <w:bottom w:val="none" w:sz="0" w:space="0" w:color="auto"/>
        <w:right w:val="none" w:sz="0" w:space="0" w:color="auto"/>
      </w:divBdr>
    </w:div>
    <w:div w:id="1046030819">
      <w:bodyDiv w:val="1"/>
      <w:marLeft w:val="0"/>
      <w:marRight w:val="0"/>
      <w:marTop w:val="0"/>
      <w:marBottom w:val="0"/>
      <w:divBdr>
        <w:top w:val="none" w:sz="0" w:space="0" w:color="auto"/>
        <w:left w:val="none" w:sz="0" w:space="0" w:color="auto"/>
        <w:bottom w:val="none" w:sz="0" w:space="0" w:color="auto"/>
        <w:right w:val="none" w:sz="0" w:space="0" w:color="auto"/>
      </w:divBdr>
    </w:div>
    <w:div w:id="1054700328">
      <w:bodyDiv w:val="1"/>
      <w:marLeft w:val="0"/>
      <w:marRight w:val="0"/>
      <w:marTop w:val="0"/>
      <w:marBottom w:val="0"/>
      <w:divBdr>
        <w:top w:val="none" w:sz="0" w:space="0" w:color="auto"/>
        <w:left w:val="none" w:sz="0" w:space="0" w:color="auto"/>
        <w:bottom w:val="none" w:sz="0" w:space="0" w:color="auto"/>
        <w:right w:val="none" w:sz="0" w:space="0" w:color="auto"/>
      </w:divBdr>
    </w:div>
    <w:div w:id="1232538983">
      <w:bodyDiv w:val="1"/>
      <w:marLeft w:val="0"/>
      <w:marRight w:val="0"/>
      <w:marTop w:val="0"/>
      <w:marBottom w:val="0"/>
      <w:divBdr>
        <w:top w:val="none" w:sz="0" w:space="0" w:color="auto"/>
        <w:left w:val="none" w:sz="0" w:space="0" w:color="auto"/>
        <w:bottom w:val="none" w:sz="0" w:space="0" w:color="auto"/>
        <w:right w:val="none" w:sz="0" w:space="0" w:color="auto"/>
      </w:divBdr>
    </w:div>
    <w:div w:id="1365785616">
      <w:bodyDiv w:val="1"/>
      <w:marLeft w:val="0"/>
      <w:marRight w:val="0"/>
      <w:marTop w:val="0"/>
      <w:marBottom w:val="0"/>
      <w:divBdr>
        <w:top w:val="none" w:sz="0" w:space="0" w:color="auto"/>
        <w:left w:val="none" w:sz="0" w:space="0" w:color="auto"/>
        <w:bottom w:val="none" w:sz="0" w:space="0" w:color="auto"/>
        <w:right w:val="none" w:sz="0" w:space="0" w:color="auto"/>
      </w:divBdr>
    </w:div>
    <w:div w:id="1383023937">
      <w:bodyDiv w:val="1"/>
      <w:marLeft w:val="0"/>
      <w:marRight w:val="0"/>
      <w:marTop w:val="0"/>
      <w:marBottom w:val="0"/>
      <w:divBdr>
        <w:top w:val="none" w:sz="0" w:space="0" w:color="auto"/>
        <w:left w:val="none" w:sz="0" w:space="0" w:color="auto"/>
        <w:bottom w:val="none" w:sz="0" w:space="0" w:color="auto"/>
        <w:right w:val="none" w:sz="0" w:space="0" w:color="auto"/>
      </w:divBdr>
    </w:div>
    <w:div w:id="1418480205">
      <w:bodyDiv w:val="1"/>
      <w:marLeft w:val="0"/>
      <w:marRight w:val="0"/>
      <w:marTop w:val="0"/>
      <w:marBottom w:val="0"/>
      <w:divBdr>
        <w:top w:val="none" w:sz="0" w:space="0" w:color="auto"/>
        <w:left w:val="none" w:sz="0" w:space="0" w:color="auto"/>
        <w:bottom w:val="none" w:sz="0" w:space="0" w:color="auto"/>
        <w:right w:val="none" w:sz="0" w:space="0" w:color="auto"/>
      </w:divBdr>
    </w:div>
    <w:div w:id="1532911850">
      <w:bodyDiv w:val="1"/>
      <w:marLeft w:val="0"/>
      <w:marRight w:val="0"/>
      <w:marTop w:val="0"/>
      <w:marBottom w:val="0"/>
      <w:divBdr>
        <w:top w:val="none" w:sz="0" w:space="0" w:color="auto"/>
        <w:left w:val="none" w:sz="0" w:space="0" w:color="auto"/>
        <w:bottom w:val="none" w:sz="0" w:space="0" w:color="auto"/>
        <w:right w:val="none" w:sz="0" w:space="0" w:color="auto"/>
      </w:divBdr>
    </w:div>
    <w:div w:id="1619098257">
      <w:bodyDiv w:val="1"/>
      <w:marLeft w:val="0"/>
      <w:marRight w:val="0"/>
      <w:marTop w:val="0"/>
      <w:marBottom w:val="0"/>
      <w:divBdr>
        <w:top w:val="none" w:sz="0" w:space="0" w:color="auto"/>
        <w:left w:val="none" w:sz="0" w:space="0" w:color="auto"/>
        <w:bottom w:val="none" w:sz="0" w:space="0" w:color="auto"/>
        <w:right w:val="none" w:sz="0" w:space="0" w:color="auto"/>
      </w:divBdr>
    </w:div>
    <w:div w:id="1700162680">
      <w:bodyDiv w:val="1"/>
      <w:marLeft w:val="0"/>
      <w:marRight w:val="0"/>
      <w:marTop w:val="0"/>
      <w:marBottom w:val="0"/>
      <w:divBdr>
        <w:top w:val="none" w:sz="0" w:space="0" w:color="auto"/>
        <w:left w:val="none" w:sz="0" w:space="0" w:color="auto"/>
        <w:bottom w:val="none" w:sz="0" w:space="0" w:color="auto"/>
        <w:right w:val="none" w:sz="0" w:space="0" w:color="auto"/>
      </w:divBdr>
    </w:div>
    <w:div w:id="1740709534">
      <w:bodyDiv w:val="1"/>
      <w:marLeft w:val="0"/>
      <w:marRight w:val="0"/>
      <w:marTop w:val="0"/>
      <w:marBottom w:val="0"/>
      <w:divBdr>
        <w:top w:val="none" w:sz="0" w:space="0" w:color="auto"/>
        <w:left w:val="none" w:sz="0" w:space="0" w:color="auto"/>
        <w:bottom w:val="none" w:sz="0" w:space="0" w:color="auto"/>
        <w:right w:val="none" w:sz="0" w:space="0" w:color="auto"/>
      </w:divBdr>
    </w:div>
    <w:div w:id="1774087989">
      <w:bodyDiv w:val="1"/>
      <w:marLeft w:val="0"/>
      <w:marRight w:val="0"/>
      <w:marTop w:val="0"/>
      <w:marBottom w:val="0"/>
      <w:divBdr>
        <w:top w:val="none" w:sz="0" w:space="0" w:color="auto"/>
        <w:left w:val="none" w:sz="0" w:space="0" w:color="auto"/>
        <w:bottom w:val="none" w:sz="0" w:space="0" w:color="auto"/>
        <w:right w:val="none" w:sz="0" w:space="0" w:color="auto"/>
      </w:divBdr>
    </w:div>
    <w:div w:id="1856266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12" ma:contentTypeDescription="Create a new document." ma:contentTypeScope="" ma:versionID="ffa3a6d4ae5bc1aabc7811bd45a7f426">
  <xsd:schema xmlns:xsd="http://www.w3.org/2001/XMLSchema" xmlns:xs="http://www.w3.org/2001/XMLSchema" xmlns:p="http://schemas.microsoft.com/office/2006/metadata/properties" xmlns:ns2="5b0f50b6-adfd-47a7-8878-c1f6e51ad881" xmlns:ns3="0fb63a51-de1c-4769-a9fe-c494734959cf" targetNamespace="http://schemas.microsoft.com/office/2006/metadata/properties" ma:root="true" ma:fieldsID="c7d25cf473414e6a9e12c19ad976dd46" ns2:_="" ns3:_="">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B91119-6599-4FC4-B6E3-1848DFC0092A}"/>
</file>

<file path=customXml/itemProps2.xml><?xml version="1.0" encoding="utf-8"?>
<ds:datastoreItem xmlns:ds="http://schemas.openxmlformats.org/officeDocument/2006/customXml" ds:itemID="{1BE58FE0-47BA-4032-86D9-D831AA04444B}"/>
</file>

<file path=customXml/itemProps3.xml><?xml version="1.0" encoding="utf-8"?>
<ds:datastoreItem xmlns:ds="http://schemas.openxmlformats.org/officeDocument/2006/customXml" ds:itemID="{FFD7BD79-2D5E-4F89-8B66-FC416FF9A62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 HAYNES</dc:creator>
  <lastModifiedBy>Kus, Miranda</lastModifiedBy>
  <revision>82</revision>
  <dcterms:created xsi:type="dcterms:W3CDTF">2020-06-10T17:31:00.0000000Z</dcterms:created>
  <dcterms:modified xsi:type="dcterms:W3CDTF">2020-09-03T19:23:19.1429739Z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ies>
</file>