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9FBF" w14:textId="77777777" w:rsidR="00060712" w:rsidRDefault="00060712" w:rsidP="0006071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91AA9" wp14:editId="39D088A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715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66589" w14:textId="474A6972" w:rsidR="00060712" w:rsidRPr="00347EBE" w:rsidRDefault="00060712" w:rsidP="00060712">
                            <w:pPr>
                              <w:pStyle w:val="H1"/>
                              <w:spacing w:line="240" w:lineRule="auto"/>
                            </w:pPr>
                            <w:r w:rsidRPr="0039186E">
                              <w:t xml:space="preserve">     </w:t>
                            </w:r>
                            <w:r w:rsidRPr="00060712">
                              <w:rPr>
                                <w:i/>
                                <w:iCs/>
                              </w:rPr>
                              <w:t>Working on It</w:t>
                            </w:r>
                            <w:r>
                              <w:t xml:space="preserve"> Answers</w:t>
                            </w:r>
                          </w:p>
                          <w:p w14:paraId="23222CD6" w14:textId="77777777" w:rsidR="00060712" w:rsidRPr="0039186E" w:rsidRDefault="00060712" w:rsidP="0006071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711ECF14" w14:textId="77777777" w:rsidR="00060712" w:rsidRDefault="00060712" w:rsidP="0006071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5FB1B17" w14:textId="77777777" w:rsidR="00060712" w:rsidRDefault="00060712" w:rsidP="0006071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91A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63.05pt;margin-top:2.25pt;width:614.2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" fillcolor="white [3201]" stroked="f" strokeweight=".5pt">
                <v:textbox>
                  <w:txbxContent>
                    <w:p w14:paraId="52766589" w14:textId="474A6972" w:rsidR="00060712" w:rsidRPr="00347EBE" w:rsidRDefault="00060712" w:rsidP="00060712">
                      <w:pPr>
                        <w:pStyle w:val="H1"/>
                        <w:spacing w:line="240" w:lineRule="auto"/>
                      </w:pPr>
                      <w:r w:rsidRPr="0039186E">
                        <w:t xml:space="preserve">     </w:t>
                      </w:r>
                      <w:r w:rsidRPr="00060712">
                        <w:rPr>
                          <w:i/>
                          <w:iCs/>
                        </w:rPr>
                        <w:t>Working on It</w:t>
                      </w:r>
                      <w:r>
                        <w:t xml:space="preserve"> Answers</w:t>
                      </w:r>
                    </w:p>
                    <w:p w14:paraId="23222CD6" w14:textId="77777777" w:rsidR="00060712" w:rsidRPr="0039186E" w:rsidRDefault="00060712" w:rsidP="0006071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711ECF14" w14:textId="77777777" w:rsidR="00060712" w:rsidRDefault="00060712" w:rsidP="00060712">
                      <w:pPr>
                        <w:pStyle w:val="H1"/>
                      </w:pPr>
                      <w:r>
                        <w:tab/>
                      </w:r>
                    </w:p>
                    <w:p w14:paraId="45FB1B17" w14:textId="77777777" w:rsidR="00060712" w:rsidRDefault="00060712" w:rsidP="0006071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185966" wp14:editId="112A5DE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B1FB1" w14:textId="77777777" w:rsidR="00060712" w:rsidRDefault="00060712" w:rsidP="0006071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560B9713" w14:textId="724E0CD1" w:rsidR="00060712" w:rsidRDefault="00060712" w:rsidP="0006071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85966" id="Group 15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KeMoSP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D4B1FB1" w14:textId="77777777" w:rsidR="00060712" w:rsidRDefault="00060712" w:rsidP="0006071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560B9713" w14:textId="724E0CD1" w:rsidR="00060712" w:rsidRDefault="00060712" w:rsidP="0006071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C892CB" w14:textId="64C3B477" w:rsidR="006B3738" w:rsidRPr="00A23C74" w:rsidRDefault="006B3738" w:rsidP="006B3738">
      <w:pPr>
        <w:spacing w:before="120" w:after="240"/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4"/>
      </w:tblGrid>
      <w:tr w:rsidR="00597401" w:rsidRPr="00A23C74" w14:paraId="61E2EBDC" w14:textId="77777777" w:rsidTr="007100E5">
        <w:tc>
          <w:tcPr>
            <w:tcW w:w="4944" w:type="dxa"/>
          </w:tcPr>
          <w:p w14:paraId="132781D6" w14:textId="1C1F528E" w:rsidR="00597401" w:rsidRPr="00A23C74" w:rsidRDefault="00597401" w:rsidP="007100E5">
            <w:pPr>
              <w:spacing w:after="120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A23C74">
              <w:rPr>
                <w:rFonts w:ascii="Arial" w:hAnsi="Arial" w:cs="Arial"/>
                <w:b/>
                <w:bCs/>
                <w:sz w:val="32"/>
                <w:szCs w:val="32"/>
              </w:rPr>
              <w:t>On-Grade</w:t>
            </w:r>
          </w:p>
          <w:p w14:paraId="6DACAE6E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a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+ 4 ≥ 5;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 xml:space="preserve">a </w:t>
            </w:r>
            <w:r w:rsidRPr="00A23C74">
              <w:rPr>
                <w:rFonts w:ascii="Arial" w:hAnsi="Arial" w:cs="Arial"/>
                <w:sz w:val="32"/>
                <w:szCs w:val="32"/>
              </w:rPr>
              <w:t>≥ 1</w:t>
            </w:r>
          </w:p>
          <w:p w14:paraId="14AC9AF0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15 –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b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≤ 6;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b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≥ 9</w:t>
            </w:r>
          </w:p>
          <w:p w14:paraId="3CC0AF19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12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c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48;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c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4</w:t>
            </w:r>
          </w:p>
          <w:p w14:paraId="470A179E" w14:textId="5BC97536" w:rsidR="00597401" w:rsidRPr="00A23C74" w:rsidRDefault="006B6510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instrText>d</w:instrText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>,4)</w:instrText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r w:rsidRPr="00A23C74">
              <w:rPr>
                <w:rFonts w:ascii="Arial" w:hAnsi="Arial" w:cs="Arial"/>
                <w:color w:val="000000" w:themeColor="text1"/>
                <w:sz w:val="36"/>
                <w:szCs w:val="36"/>
              </w:rPr>
              <w:t xml:space="preserve"> </w:t>
            </w:r>
            <w:r w:rsidR="00597401" w:rsidRPr="00A23C74">
              <w:rPr>
                <w:rFonts w:ascii="Arial" w:hAnsi="Arial" w:cs="Arial"/>
                <w:sz w:val="32"/>
                <w:szCs w:val="32"/>
              </w:rPr>
              <w:t xml:space="preserve">&lt; 2; </w:t>
            </w:r>
            <w:r w:rsidR="00597401"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d</w:t>
            </w:r>
            <w:r w:rsidR="00597401" w:rsidRPr="00A23C74">
              <w:rPr>
                <w:rFonts w:ascii="Arial" w:hAnsi="Arial" w:cs="Arial"/>
                <w:sz w:val="32"/>
                <w:szCs w:val="32"/>
              </w:rPr>
              <w:t xml:space="preserve"> &lt; 8</w:t>
            </w:r>
          </w:p>
          <w:p w14:paraId="6938D174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7 &lt;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e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+ 2;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e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5</w:t>
            </w:r>
          </w:p>
          <w:p w14:paraId="43C82CCD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9 &gt;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 xml:space="preserve">f 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– 2;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f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&lt; 11</w:t>
            </w:r>
          </w:p>
          <w:p w14:paraId="716B9042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44 &gt; 11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g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g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&lt; 4</w:t>
            </w:r>
          </w:p>
          <w:p w14:paraId="468A215F" w14:textId="6C3E30EA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3 &lt;</w:t>
            </w:r>
            <w:r w:rsidR="006B6510" w:rsidRPr="00A23C7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/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eq \f(</w:instrText>
            </w:r>
            <w:r w:rsidR="006B6510" w:rsidRPr="00A23C74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instrText>h</w:instrTex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>,5)</w:instrTex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h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15</w:t>
            </w:r>
          </w:p>
          <w:p w14:paraId="3C2F1AD8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2 + </w:t>
            </w:r>
            <w:proofErr w:type="spellStart"/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i</w:t>
            </w:r>
            <w:proofErr w:type="spellEnd"/>
            <w:r w:rsidRPr="00A23C74">
              <w:rPr>
                <w:rFonts w:ascii="Arial" w:hAnsi="Arial" w:cs="Arial"/>
                <w:sz w:val="32"/>
                <w:szCs w:val="32"/>
              </w:rPr>
              <w:t xml:space="preserve"> ≤ 8; </w:t>
            </w:r>
            <w:proofErr w:type="spellStart"/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i</w:t>
            </w:r>
            <w:proofErr w:type="spellEnd"/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 xml:space="preserve"> </w:t>
            </w:r>
            <w:r w:rsidRPr="00A23C74">
              <w:rPr>
                <w:rFonts w:ascii="Arial" w:hAnsi="Arial" w:cs="Arial"/>
                <w:sz w:val="32"/>
                <w:szCs w:val="32"/>
              </w:rPr>
              <w:t>≤ 6</w:t>
            </w:r>
          </w:p>
          <w:p w14:paraId="7625A86E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2 &lt; 12 –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j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j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&lt; 10</w:t>
            </w:r>
          </w:p>
          <w:p w14:paraId="1DBB8D9B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9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k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≤ 63;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k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≤ 7</w:t>
            </w:r>
          </w:p>
          <w:p w14:paraId="3F3440B6" w14:textId="49AC72C2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5 ≤</w:t>
            </w:r>
            <w:r w:rsidR="006B6510" w:rsidRPr="00A23C7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/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eq \f(</w:instrText>
            </w:r>
            <w:r w:rsidR="006B6510" w:rsidRPr="00A23C74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instrText>m</w:instrTex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>,4)</w:instrTex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m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≥ 20</w:t>
            </w:r>
          </w:p>
          <w:p w14:paraId="52A351F2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10 &gt; 9 +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n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n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&lt; 1 </w:t>
            </w:r>
          </w:p>
          <w:p w14:paraId="5E8B83DC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p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– 2 ≥ 12;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p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≥ 14</w:t>
            </w:r>
          </w:p>
          <w:p w14:paraId="294E6BAF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27 ≤ 3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q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q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≥ 9</w:t>
            </w:r>
          </w:p>
          <w:p w14:paraId="6CF3E6B6" w14:textId="3BCE7C8E" w:rsidR="00597401" w:rsidRPr="00A23C74" w:rsidRDefault="006B6510" w:rsidP="006B6510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instrText>r</w:instrText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>,7)</w:instrText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r w:rsidR="00597401" w:rsidRPr="00A23C74">
              <w:rPr>
                <w:rFonts w:ascii="Arial" w:hAnsi="Arial" w:cs="Arial"/>
                <w:sz w:val="32"/>
                <w:szCs w:val="32"/>
              </w:rPr>
              <w:t xml:space="preserve"> ≤ 2; </w:t>
            </w:r>
            <w:r w:rsidR="00597401"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r</w:t>
            </w:r>
            <w:r w:rsidR="00597401" w:rsidRPr="00A23C74">
              <w:rPr>
                <w:rFonts w:ascii="Arial" w:hAnsi="Arial" w:cs="Arial"/>
                <w:sz w:val="32"/>
                <w:szCs w:val="32"/>
              </w:rPr>
              <w:t xml:space="preserve"> ≤ 14</w:t>
            </w:r>
          </w:p>
        </w:tc>
        <w:tc>
          <w:tcPr>
            <w:tcW w:w="4944" w:type="dxa"/>
          </w:tcPr>
          <w:p w14:paraId="63E6D751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23C74">
              <w:rPr>
                <w:rFonts w:ascii="Arial" w:hAnsi="Arial" w:cs="Arial"/>
                <w:b/>
                <w:bCs/>
                <w:sz w:val="32"/>
                <w:szCs w:val="32"/>
              </w:rPr>
              <w:t>Accommodation</w:t>
            </w:r>
          </w:p>
          <w:p w14:paraId="29DF1A5D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a +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4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≥ 5;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a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≥ 1</w:t>
            </w:r>
          </w:p>
          <w:p w14:paraId="6F0336C0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7 –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b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≤ 3;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b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≥4</w:t>
            </w:r>
          </w:p>
          <w:p w14:paraId="69586333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2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c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6;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c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3</w:t>
            </w:r>
          </w:p>
          <w:p w14:paraId="7EE29AAD" w14:textId="65D1020E" w:rsidR="00597401" w:rsidRPr="00A23C74" w:rsidRDefault="006B6510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/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eq \f(</w:instrText>
            </w:r>
            <w:r w:rsidRPr="00A23C74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instrText>d</w:instrText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>,2)</w:instrText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r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597401" w:rsidRPr="00A23C74">
              <w:rPr>
                <w:rFonts w:ascii="Arial" w:hAnsi="Arial" w:cs="Arial"/>
                <w:sz w:val="32"/>
                <w:szCs w:val="32"/>
              </w:rPr>
              <w:t xml:space="preserve">&lt; 3; </w:t>
            </w:r>
            <w:r w:rsidR="00597401"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d</w:t>
            </w:r>
            <w:r w:rsidR="00597401" w:rsidRPr="00A23C74">
              <w:rPr>
                <w:rFonts w:ascii="Arial" w:hAnsi="Arial" w:cs="Arial"/>
                <w:sz w:val="32"/>
                <w:szCs w:val="32"/>
              </w:rPr>
              <w:t xml:space="preserve"> &lt; 6</w:t>
            </w:r>
          </w:p>
          <w:p w14:paraId="5654E86A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6 &gt;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f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– 2;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f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&lt; 8 </w:t>
            </w:r>
          </w:p>
          <w:p w14:paraId="1265173B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14 ≥ 2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g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g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≤ 7</w:t>
            </w:r>
          </w:p>
          <w:p w14:paraId="4B38FB6A" w14:textId="77777777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7 &lt;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e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+ 2;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e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5</w:t>
            </w:r>
          </w:p>
          <w:p w14:paraId="6411E833" w14:textId="4DA042E1" w:rsidR="00597401" w:rsidRPr="00A23C74" w:rsidRDefault="00597401" w:rsidP="007100E5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>1 &lt;</w:t>
            </w:r>
            <w:r w:rsidR="006B6510" w:rsidRPr="00A23C7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/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eq \f(</w:instrText>
            </w:r>
            <w:r w:rsidR="006B6510" w:rsidRPr="00A23C74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instrText>h</w:instrTex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>,5)</w:instrText>
            </w:r>
            <w:r w:rsidR="006B6510" w:rsidRPr="00A23C74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; </w:t>
            </w:r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h</w:t>
            </w:r>
            <w:r w:rsidRPr="00A23C74">
              <w:rPr>
                <w:rFonts w:ascii="Arial" w:hAnsi="Arial" w:cs="Arial"/>
                <w:sz w:val="32"/>
                <w:szCs w:val="32"/>
              </w:rPr>
              <w:t xml:space="preserve"> &gt; 5</w:t>
            </w:r>
          </w:p>
          <w:p w14:paraId="5F80AB58" w14:textId="1832897B" w:rsidR="00597401" w:rsidRPr="00A23C74" w:rsidRDefault="00597401" w:rsidP="006B6510">
            <w:pPr>
              <w:spacing w:after="120"/>
              <w:rPr>
                <w:rFonts w:ascii="Arial" w:hAnsi="Arial" w:cs="Arial"/>
                <w:sz w:val="32"/>
                <w:szCs w:val="32"/>
              </w:rPr>
            </w:pPr>
            <w:r w:rsidRPr="00A23C74">
              <w:rPr>
                <w:rFonts w:ascii="Arial" w:hAnsi="Arial" w:cs="Arial"/>
                <w:sz w:val="32"/>
                <w:szCs w:val="32"/>
              </w:rPr>
              <w:t xml:space="preserve">2 + </w:t>
            </w:r>
            <w:proofErr w:type="spellStart"/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i</w:t>
            </w:r>
            <w:proofErr w:type="spellEnd"/>
            <w:r w:rsidRPr="00A23C74">
              <w:rPr>
                <w:rFonts w:ascii="Arial" w:hAnsi="Arial" w:cs="Arial"/>
                <w:sz w:val="32"/>
                <w:szCs w:val="32"/>
              </w:rPr>
              <w:t xml:space="preserve"> ≤ 8; </w:t>
            </w:r>
            <w:proofErr w:type="spellStart"/>
            <w:r w:rsidRPr="00A23C74">
              <w:rPr>
                <w:rFonts w:ascii="Arial" w:hAnsi="Arial" w:cs="Arial"/>
                <w:i/>
                <w:iCs/>
                <w:sz w:val="32"/>
                <w:szCs w:val="32"/>
              </w:rPr>
              <w:t>i</w:t>
            </w:r>
            <w:proofErr w:type="spellEnd"/>
            <w:r w:rsidRPr="00A23C74">
              <w:rPr>
                <w:rFonts w:ascii="Arial" w:hAnsi="Arial" w:cs="Arial"/>
                <w:sz w:val="32"/>
                <w:szCs w:val="32"/>
              </w:rPr>
              <w:t xml:space="preserve"> ≤ 6</w:t>
            </w:r>
          </w:p>
          <w:p w14:paraId="663A33D2" w14:textId="77777777" w:rsidR="00597401" w:rsidRPr="00A23C74" w:rsidRDefault="00597401" w:rsidP="007100E5">
            <w:pPr>
              <w:spacing w:after="160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5A0D37F3" w14:textId="77777777" w:rsidR="00597401" w:rsidRPr="00A23C74" w:rsidRDefault="00597401" w:rsidP="00A972E7">
      <w:pPr>
        <w:spacing w:after="120"/>
        <w:rPr>
          <w:rFonts w:ascii="Arial" w:hAnsi="Arial" w:cs="Arial"/>
          <w:sz w:val="32"/>
          <w:szCs w:val="32"/>
        </w:rPr>
      </w:pPr>
    </w:p>
    <w:sectPr w:rsidR="00597401" w:rsidRPr="00A23C74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7996" w14:textId="77777777" w:rsidR="00CF5DEB" w:rsidRDefault="00CF5DEB" w:rsidP="00D34720">
      <w:r>
        <w:separator/>
      </w:r>
    </w:p>
  </w:endnote>
  <w:endnote w:type="continuationSeparator" w:id="0">
    <w:p w14:paraId="382C73D4" w14:textId="77777777" w:rsidR="00CF5DEB" w:rsidRDefault="00CF5DE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346389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060712">
      <w:rPr>
        <w:rFonts w:ascii="Arial" w:hAnsi="Arial" w:cs="Arial"/>
        <w:b/>
        <w:sz w:val="15"/>
        <w:szCs w:val="15"/>
      </w:rPr>
      <w:t xml:space="preserve">, </w:t>
    </w:r>
    <w:r w:rsidR="00060712" w:rsidRPr="00060712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C134" w14:textId="77777777" w:rsidR="00CF5DEB" w:rsidRDefault="00CF5DEB" w:rsidP="00D34720">
      <w:r>
        <w:separator/>
      </w:r>
    </w:p>
  </w:footnote>
  <w:footnote w:type="continuationSeparator" w:id="0">
    <w:p w14:paraId="72E9CC32" w14:textId="77777777" w:rsidR="00CF5DEB" w:rsidRDefault="00CF5DE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06"/>
    <w:rsid w:val="00004A4A"/>
    <w:rsid w:val="0000528E"/>
    <w:rsid w:val="0002078F"/>
    <w:rsid w:val="00033261"/>
    <w:rsid w:val="00060712"/>
    <w:rsid w:val="000769D6"/>
    <w:rsid w:val="000A4000"/>
    <w:rsid w:val="000C4501"/>
    <w:rsid w:val="00103F41"/>
    <w:rsid w:val="00116790"/>
    <w:rsid w:val="00116F01"/>
    <w:rsid w:val="00117D6C"/>
    <w:rsid w:val="00165C8E"/>
    <w:rsid w:val="0017584D"/>
    <w:rsid w:val="001903DB"/>
    <w:rsid w:val="001C04A3"/>
    <w:rsid w:val="001E0F06"/>
    <w:rsid w:val="001F7C12"/>
    <w:rsid w:val="00211CA8"/>
    <w:rsid w:val="00257E5C"/>
    <w:rsid w:val="0029002B"/>
    <w:rsid w:val="002A53CB"/>
    <w:rsid w:val="002B3E5D"/>
    <w:rsid w:val="002D18B8"/>
    <w:rsid w:val="002D23C0"/>
    <w:rsid w:val="00302359"/>
    <w:rsid w:val="0033109D"/>
    <w:rsid w:val="00336D11"/>
    <w:rsid w:val="00366CCD"/>
    <w:rsid w:val="00383490"/>
    <w:rsid w:val="0040342B"/>
    <w:rsid w:val="00406998"/>
    <w:rsid w:val="00407A87"/>
    <w:rsid w:val="00415496"/>
    <w:rsid w:val="00430568"/>
    <w:rsid w:val="00430A20"/>
    <w:rsid w:val="00436C5D"/>
    <w:rsid w:val="00486E6F"/>
    <w:rsid w:val="004A29D4"/>
    <w:rsid w:val="004D528E"/>
    <w:rsid w:val="00502182"/>
    <w:rsid w:val="00533230"/>
    <w:rsid w:val="00546113"/>
    <w:rsid w:val="00561ADC"/>
    <w:rsid w:val="005807DA"/>
    <w:rsid w:val="00597401"/>
    <w:rsid w:val="005A2DFB"/>
    <w:rsid w:val="005B49B7"/>
    <w:rsid w:val="005C5172"/>
    <w:rsid w:val="005E5D1A"/>
    <w:rsid w:val="00625AFC"/>
    <w:rsid w:val="00647880"/>
    <w:rsid w:val="00677CDA"/>
    <w:rsid w:val="00696EE0"/>
    <w:rsid w:val="006A71C8"/>
    <w:rsid w:val="006B3738"/>
    <w:rsid w:val="006B6510"/>
    <w:rsid w:val="006D480C"/>
    <w:rsid w:val="006F4E10"/>
    <w:rsid w:val="00736C10"/>
    <w:rsid w:val="00767914"/>
    <w:rsid w:val="00767BFC"/>
    <w:rsid w:val="007730CB"/>
    <w:rsid w:val="007945E0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A2FC7"/>
    <w:rsid w:val="009B090B"/>
    <w:rsid w:val="009E555D"/>
    <w:rsid w:val="00A23C74"/>
    <w:rsid w:val="00A453D3"/>
    <w:rsid w:val="00A972E7"/>
    <w:rsid w:val="00AB31BD"/>
    <w:rsid w:val="00AB3329"/>
    <w:rsid w:val="00AB5722"/>
    <w:rsid w:val="00AB583C"/>
    <w:rsid w:val="00AE3EBA"/>
    <w:rsid w:val="00B63D57"/>
    <w:rsid w:val="00B920FB"/>
    <w:rsid w:val="00BA4864"/>
    <w:rsid w:val="00BD1A67"/>
    <w:rsid w:val="00BD4C02"/>
    <w:rsid w:val="00BD4FDE"/>
    <w:rsid w:val="00C155A4"/>
    <w:rsid w:val="00C20D0D"/>
    <w:rsid w:val="00C3059F"/>
    <w:rsid w:val="00C7533E"/>
    <w:rsid w:val="00C75574"/>
    <w:rsid w:val="00C80188"/>
    <w:rsid w:val="00C94FB5"/>
    <w:rsid w:val="00C96742"/>
    <w:rsid w:val="00CC25B7"/>
    <w:rsid w:val="00CE74B1"/>
    <w:rsid w:val="00CF5DEB"/>
    <w:rsid w:val="00D01712"/>
    <w:rsid w:val="00D2590E"/>
    <w:rsid w:val="00D34720"/>
    <w:rsid w:val="00D35DEF"/>
    <w:rsid w:val="00D61387"/>
    <w:rsid w:val="00D92395"/>
    <w:rsid w:val="00D961D9"/>
    <w:rsid w:val="00DB61AE"/>
    <w:rsid w:val="00DD3693"/>
    <w:rsid w:val="00DE504D"/>
    <w:rsid w:val="00DF5067"/>
    <w:rsid w:val="00E1030E"/>
    <w:rsid w:val="00E155B4"/>
    <w:rsid w:val="00E50AE2"/>
    <w:rsid w:val="00E63D8F"/>
    <w:rsid w:val="00EE1AF1"/>
    <w:rsid w:val="00EE511B"/>
    <w:rsid w:val="00EF4839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06071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F6786-CED0-4420-8EB3-12E081B32713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6</cp:revision>
  <cp:lastPrinted>2020-09-01T15:30:00Z</cp:lastPrinted>
  <dcterms:created xsi:type="dcterms:W3CDTF">2021-04-20T14:52:00Z</dcterms:created>
  <dcterms:modified xsi:type="dcterms:W3CDTF">2022-05-25T18:42:00Z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