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6CE" w14:textId="2F7352E0" w:rsidR="004E5C6B" w:rsidRPr="00807F6D" w:rsidRDefault="00CF3E54">
      <w:pPr>
        <w:rPr>
          <w:b/>
          <w:bCs/>
        </w:rPr>
      </w:pPr>
      <w:r>
        <w:rPr>
          <w:b/>
          <w:bCs/>
        </w:rPr>
        <w:t>English Literature</w:t>
      </w:r>
      <w:r w:rsidR="00807F6D" w:rsidRPr="00807F6D">
        <w:rPr>
          <w:b/>
          <w:bCs/>
        </w:rPr>
        <w:t xml:space="preserve"> Answers</w:t>
      </w:r>
      <w:r w:rsidR="00AA4E2F">
        <w:rPr>
          <w:b/>
          <w:bCs/>
        </w:rPr>
        <w:t xml:space="preserve">: </w:t>
      </w:r>
      <w:r w:rsidR="004D303E">
        <w:rPr>
          <w:b/>
          <w:bCs/>
        </w:rPr>
        <w:t>pp</w:t>
      </w:r>
      <w:r w:rsidR="004B03B8">
        <w:rPr>
          <w:b/>
          <w:bCs/>
        </w:rPr>
        <w:t xml:space="preserve">. </w:t>
      </w:r>
      <w:r w:rsidR="001A161C">
        <w:rPr>
          <w:b/>
          <w:bCs/>
        </w:rPr>
        <w:t>1</w:t>
      </w:r>
      <w:r w:rsidR="00837D6A">
        <w:rPr>
          <w:b/>
          <w:bCs/>
        </w:rPr>
        <w:t>92</w:t>
      </w:r>
      <w:r w:rsidR="003B1553">
        <w:rPr>
          <w:rFonts w:ascii="Roboto" w:hAnsi="Roboto"/>
          <w:color w:val="4D5156"/>
          <w:sz w:val="21"/>
          <w:szCs w:val="21"/>
          <w:shd w:val="clear" w:color="auto" w:fill="FFFFFF"/>
        </w:rPr>
        <w:t>–</w:t>
      </w:r>
      <w:r w:rsidR="00D94D03">
        <w:rPr>
          <w:b/>
          <w:bCs/>
        </w:rPr>
        <w:t>311</w:t>
      </w:r>
    </w:p>
    <w:tbl>
      <w:tblPr>
        <w:tblStyle w:val="TableGrid"/>
        <w:tblW w:w="0" w:type="auto"/>
        <w:tblInd w:w="-113" w:type="dxa"/>
        <w:tblLook w:val="04A0" w:firstRow="1" w:lastRow="0" w:firstColumn="1" w:lastColumn="0" w:noHBand="0" w:noVBand="1"/>
      </w:tblPr>
      <w:tblGrid>
        <w:gridCol w:w="693"/>
        <w:gridCol w:w="1322"/>
        <w:gridCol w:w="7001"/>
      </w:tblGrid>
      <w:tr w:rsidR="00807F6D" w14:paraId="6AF01865" w14:textId="77777777" w:rsidTr="001A161C">
        <w:tc>
          <w:tcPr>
            <w:tcW w:w="693" w:type="dxa"/>
          </w:tcPr>
          <w:p w14:paraId="089354A9" w14:textId="319C2EF4" w:rsidR="00807F6D" w:rsidRPr="00807F6D" w:rsidRDefault="00807F6D" w:rsidP="00F65570">
            <w:pPr>
              <w:jc w:val="center"/>
              <w:rPr>
                <w:b/>
                <w:bCs/>
              </w:rPr>
            </w:pPr>
            <w:r>
              <w:rPr>
                <w:b/>
                <w:bCs/>
              </w:rPr>
              <w:t>P</w:t>
            </w:r>
            <w:r w:rsidRPr="00807F6D">
              <w:rPr>
                <w:b/>
                <w:bCs/>
              </w:rPr>
              <w:t>age</w:t>
            </w:r>
          </w:p>
        </w:tc>
        <w:tc>
          <w:tcPr>
            <w:tcW w:w="1322" w:type="dxa"/>
          </w:tcPr>
          <w:p w14:paraId="172385C7" w14:textId="06760EC1" w:rsidR="00807F6D" w:rsidRPr="00807F6D" w:rsidRDefault="00807F6D" w:rsidP="00F65570">
            <w:pPr>
              <w:jc w:val="center"/>
              <w:rPr>
                <w:b/>
                <w:bCs/>
              </w:rPr>
            </w:pPr>
            <w:r w:rsidRPr="00807F6D">
              <w:rPr>
                <w:b/>
                <w:bCs/>
              </w:rPr>
              <w:t>Activity</w:t>
            </w:r>
          </w:p>
        </w:tc>
        <w:tc>
          <w:tcPr>
            <w:tcW w:w="7001" w:type="dxa"/>
          </w:tcPr>
          <w:p w14:paraId="48CFE77A" w14:textId="0856D253" w:rsidR="00807F6D" w:rsidRPr="001A161C" w:rsidRDefault="00807F6D" w:rsidP="001A161C">
            <w:pPr>
              <w:rPr>
                <w:b/>
                <w:bCs/>
              </w:rPr>
            </w:pPr>
            <w:r w:rsidRPr="001A161C">
              <w:rPr>
                <w:b/>
                <w:bCs/>
              </w:rPr>
              <w:t>Answers</w:t>
            </w:r>
          </w:p>
        </w:tc>
      </w:tr>
      <w:tr w:rsidR="00807F6D" w14:paraId="4DBDD18E" w14:textId="77777777" w:rsidTr="00837D6A">
        <w:tc>
          <w:tcPr>
            <w:tcW w:w="693" w:type="dxa"/>
          </w:tcPr>
          <w:p w14:paraId="338EC8E3" w14:textId="6A2D6BC9" w:rsidR="00807F6D" w:rsidRDefault="0039064E" w:rsidP="00F65570">
            <w:pPr>
              <w:jc w:val="center"/>
              <w:rPr>
                <w:b/>
                <w:bCs/>
              </w:rPr>
            </w:pPr>
            <w:r>
              <w:rPr>
                <w:b/>
                <w:bCs/>
              </w:rPr>
              <w:t>197</w:t>
            </w:r>
          </w:p>
        </w:tc>
        <w:tc>
          <w:tcPr>
            <w:tcW w:w="1322" w:type="dxa"/>
          </w:tcPr>
          <w:p w14:paraId="07BD69E9" w14:textId="6B8CF514" w:rsidR="00807F6D" w:rsidRPr="00807F6D" w:rsidRDefault="0039064E" w:rsidP="00F65570">
            <w:pPr>
              <w:jc w:val="center"/>
              <w:rPr>
                <w:b/>
                <w:bCs/>
              </w:rPr>
            </w:pPr>
            <w:r>
              <w:rPr>
                <w:b/>
                <w:bCs/>
              </w:rPr>
              <w:t>1</w:t>
            </w:r>
          </w:p>
        </w:tc>
        <w:tc>
          <w:tcPr>
            <w:tcW w:w="7001" w:type="dxa"/>
          </w:tcPr>
          <w:p w14:paraId="0894C107" w14:textId="3D9214FC" w:rsidR="00660FB8" w:rsidRPr="00592E1A" w:rsidRDefault="00337B1B" w:rsidP="00837D6A">
            <w:r>
              <w:t>A View from the Bridge</w:t>
            </w:r>
          </w:p>
        </w:tc>
      </w:tr>
      <w:tr w:rsidR="000F4EF4" w14:paraId="34FA690E" w14:textId="77777777" w:rsidTr="00837D6A">
        <w:tc>
          <w:tcPr>
            <w:tcW w:w="693" w:type="dxa"/>
          </w:tcPr>
          <w:p w14:paraId="4ED72044" w14:textId="4A02B25F" w:rsidR="000F4EF4" w:rsidRDefault="0039064E" w:rsidP="00F65570">
            <w:pPr>
              <w:jc w:val="center"/>
              <w:rPr>
                <w:b/>
                <w:bCs/>
              </w:rPr>
            </w:pPr>
            <w:r>
              <w:rPr>
                <w:b/>
                <w:bCs/>
              </w:rPr>
              <w:t>201</w:t>
            </w:r>
          </w:p>
        </w:tc>
        <w:tc>
          <w:tcPr>
            <w:tcW w:w="1322" w:type="dxa"/>
          </w:tcPr>
          <w:p w14:paraId="2DFDBF13" w14:textId="5ED856FD" w:rsidR="000F4EF4" w:rsidRDefault="0039064E" w:rsidP="00F65570">
            <w:pPr>
              <w:jc w:val="center"/>
              <w:rPr>
                <w:b/>
                <w:bCs/>
              </w:rPr>
            </w:pPr>
            <w:r>
              <w:rPr>
                <w:b/>
                <w:bCs/>
              </w:rPr>
              <w:t>2</w:t>
            </w:r>
          </w:p>
        </w:tc>
        <w:tc>
          <w:tcPr>
            <w:tcW w:w="7001" w:type="dxa"/>
          </w:tcPr>
          <w:p w14:paraId="7A9804BB" w14:textId="432531A4" w:rsidR="0049389D" w:rsidRDefault="00C215AE" w:rsidP="00837D6A">
            <w:r>
              <w:t>Student’s answer</w:t>
            </w:r>
          </w:p>
        </w:tc>
      </w:tr>
      <w:tr w:rsidR="00807F6D" w14:paraId="44D98095" w14:textId="77777777" w:rsidTr="00837D6A">
        <w:tc>
          <w:tcPr>
            <w:tcW w:w="693" w:type="dxa"/>
          </w:tcPr>
          <w:p w14:paraId="21420B53" w14:textId="07721000" w:rsidR="00807F6D" w:rsidRDefault="00A33E45" w:rsidP="00F65570">
            <w:pPr>
              <w:jc w:val="center"/>
              <w:rPr>
                <w:b/>
                <w:bCs/>
              </w:rPr>
            </w:pPr>
            <w:r>
              <w:rPr>
                <w:b/>
                <w:bCs/>
              </w:rPr>
              <w:t>203</w:t>
            </w:r>
          </w:p>
        </w:tc>
        <w:tc>
          <w:tcPr>
            <w:tcW w:w="1322" w:type="dxa"/>
          </w:tcPr>
          <w:p w14:paraId="7DB941F2" w14:textId="3DDC8486" w:rsidR="00807F6D" w:rsidRPr="00807F6D" w:rsidRDefault="00A33E45" w:rsidP="00F65570">
            <w:pPr>
              <w:jc w:val="center"/>
              <w:rPr>
                <w:b/>
                <w:bCs/>
              </w:rPr>
            </w:pPr>
            <w:r>
              <w:rPr>
                <w:b/>
                <w:bCs/>
              </w:rPr>
              <w:t>3</w:t>
            </w:r>
          </w:p>
        </w:tc>
        <w:tc>
          <w:tcPr>
            <w:tcW w:w="7001" w:type="dxa"/>
          </w:tcPr>
          <w:p w14:paraId="4723D61A" w14:textId="54D5885C" w:rsidR="004D6B25" w:rsidRPr="00837D6A" w:rsidRDefault="00C215AE" w:rsidP="00837D6A">
            <w:pPr>
              <w:rPr>
                <w:b/>
                <w:bCs/>
              </w:rPr>
            </w:pPr>
            <w:r>
              <w:t>Student’s answer</w:t>
            </w:r>
          </w:p>
        </w:tc>
      </w:tr>
      <w:tr w:rsidR="000D6869" w14:paraId="455988CA" w14:textId="77777777" w:rsidTr="00837D6A">
        <w:tc>
          <w:tcPr>
            <w:tcW w:w="693" w:type="dxa"/>
          </w:tcPr>
          <w:p w14:paraId="3567C5F2" w14:textId="15ED7FD3" w:rsidR="000D6869" w:rsidRDefault="00A33E45" w:rsidP="00F65570">
            <w:pPr>
              <w:jc w:val="center"/>
              <w:rPr>
                <w:b/>
                <w:bCs/>
              </w:rPr>
            </w:pPr>
            <w:r>
              <w:rPr>
                <w:b/>
                <w:bCs/>
              </w:rPr>
              <w:t>203</w:t>
            </w:r>
          </w:p>
        </w:tc>
        <w:tc>
          <w:tcPr>
            <w:tcW w:w="1322" w:type="dxa"/>
          </w:tcPr>
          <w:p w14:paraId="6921993F" w14:textId="7892DEFB" w:rsidR="000D6869" w:rsidRDefault="00A33E45" w:rsidP="00F65570">
            <w:pPr>
              <w:jc w:val="center"/>
              <w:rPr>
                <w:b/>
                <w:bCs/>
              </w:rPr>
            </w:pPr>
            <w:r>
              <w:rPr>
                <w:b/>
                <w:bCs/>
              </w:rPr>
              <w:t>Exam-style questions</w:t>
            </w:r>
          </w:p>
        </w:tc>
        <w:tc>
          <w:tcPr>
            <w:tcW w:w="7001" w:type="dxa"/>
          </w:tcPr>
          <w:p w14:paraId="4900F8E7" w14:textId="30E8FDEC" w:rsidR="00F00CB6" w:rsidRPr="006D66FB" w:rsidRDefault="00F00CB6" w:rsidP="00837D6A">
            <w:pPr>
              <w:autoSpaceDE w:val="0"/>
              <w:autoSpaceDN w:val="0"/>
              <w:adjustRightInd w:val="0"/>
            </w:pPr>
          </w:p>
        </w:tc>
      </w:tr>
      <w:tr w:rsidR="00807F6D" w14:paraId="59A2B416" w14:textId="77777777" w:rsidTr="00837D6A">
        <w:tc>
          <w:tcPr>
            <w:tcW w:w="693" w:type="dxa"/>
          </w:tcPr>
          <w:p w14:paraId="2090FA89" w14:textId="62B23AD9" w:rsidR="00807F6D" w:rsidRDefault="00247EDB" w:rsidP="00F65570">
            <w:pPr>
              <w:jc w:val="center"/>
              <w:rPr>
                <w:b/>
                <w:bCs/>
              </w:rPr>
            </w:pPr>
            <w:r>
              <w:rPr>
                <w:b/>
                <w:bCs/>
              </w:rPr>
              <w:t>204</w:t>
            </w:r>
          </w:p>
        </w:tc>
        <w:tc>
          <w:tcPr>
            <w:tcW w:w="1322" w:type="dxa"/>
          </w:tcPr>
          <w:p w14:paraId="74E80D78" w14:textId="6A887DC8" w:rsidR="00807F6D" w:rsidRPr="00807F6D" w:rsidRDefault="00247EDB" w:rsidP="00F65570">
            <w:pPr>
              <w:jc w:val="center"/>
              <w:rPr>
                <w:b/>
                <w:bCs/>
              </w:rPr>
            </w:pPr>
            <w:r>
              <w:rPr>
                <w:b/>
                <w:bCs/>
              </w:rPr>
              <w:t>1</w:t>
            </w:r>
          </w:p>
        </w:tc>
        <w:tc>
          <w:tcPr>
            <w:tcW w:w="7001" w:type="dxa"/>
          </w:tcPr>
          <w:p w14:paraId="73BBB2DC" w14:textId="77777777" w:rsidR="005B17F1" w:rsidRPr="00247EDB" w:rsidRDefault="00247EDB" w:rsidP="00837D6A">
            <w:pPr>
              <w:rPr>
                <w:b/>
                <w:bCs/>
              </w:rPr>
            </w:pPr>
            <w:r w:rsidRPr="00247EDB">
              <w:rPr>
                <w:b/>
                <w:bCs/>
              </w:rPr>
              <w:t>Possible answers:</w:t>
            </w:r>
          </w:p>
          <w:tbl>
            <w:tblPr>
              <w:tblStyle w:val="TableGrid"/>
              <w:tblW w:w="0" w:type="auto"/>
              <w:tblLook w:val="04A0" w:firstRow="1" w:lastRow="0" w:firstColumn="1" w:lastColumn="0" w:noHBand="0" w:noVBand="1"/>
            </w:tblPr>
            <w:tblGrid>
              <w:gridCol w:w="3387"/>
              <w:gridCol w:w="3388"/>
            </w:tblGrid>
            <w:tr w:rsidR="00C70C4A" w:rsidRPr="00C70C4A" w14:paraId="5A0AC60E" w14:textId="77777777" w:rsidTr="00247EDB">
              <w:tc>
                <w:tcPr>
                  <w:tcW w:w="3387" w:type="dxa"/>
                </w:tcPr>
                <w:p w14:paraId="071F0D24" w14:textId="582D43DD" w:rsidR="00247EDB" w:rsidRPr="00EF74D4" w:rsidRDefault="00C70C4A" w:rsidP="00EF74D4">
                  <w:pPr>
                    <w:rPr>
                      <w:b/>
                      <w:bCs/>
                    </w:rPr>
                  </w:pPr>
                  <w:r w:rsidRPr="00EF74D4">
                    <w:rPr>
                      <w:b/>
                      <w:bCs/>
                    </w:rPr>
                    <w:t xml:space="preserve">Feature of the play </w:t>
                  </w:r>
                </w:p>
              </w:tc>
              <w:tc>
                <w:tcPr>
                  <w:tcW w:w="3388" w:type="dxa"/>
                </w:tcPr>
                <w:p w14:paraId="4D47E436" w14:textId="4896D774" w:rsidR="00247EDB" w:rsidRPr="00EF74D4" w:rsidRDefault="00C70C4A" w:rsidP="00EF74D4">
                  <w:pPr>
                    <w:rPr>
                      <w:b/>
                      <w:bCs/>
                    </w:rPr>
                  </w:pPr>
                  <w:r w:rsidRPr="00EF74D4">
                    <w:rPr>
                      <w:b/>
                      <w:bCs/>
                    </w:rPr>
                    <w:t>How its perception is changed for the audience</w:t>
                  </w:r>
                </w:p>
              </w:tc>
            </w:tr>
            <w:tr w:rsidR="00247EDB" w14:paraId="58780082" w14:textId="77777777" w:rsidTr="00247EDB">
              <w:tc>
                <w:tcPr>
                  <w:tcW w:w="3387" w:type="dxa"/>
                </w:tcPr>
                <w:p w14:paraId="3AF83AA6" w14:textId="2031EC70" w:rsidR="00E46653" w:rsidRPr="003B0ECE" w:rsidRDefault="003B0ECE" w:rsidP="00E46653">
                  <w:pPr>
                    <w:autoSpaceDE w:val="0"/>
                    <w:autoSpaceDN w:val="0"/>
                    <w:adjustRightInd w:val="0"/>
                    <w:rPr>
                      <w:rFonts w:cstheme="minorHAnsi"/>
                    </w:rPr>
                  </w:pPr>
                  <w:r w:rsidRPr="003B0ECE">
                    <w:rPr>
                      <w:rFonts w:cstheme="minorHAnsi"/>
                    </w:rPr>
                    <w:t xml:space="preserve">Mr Birling is certain the </w:t>
                  </w:r>
                  <w:r w:rsidRPr="003B0ECE">
                    <w:rPr>
                      <w:rFonts w:cstheme="minorHAnsi"/>
                      <w:i/>
                      <w:iCs/>
                    </w:rPr>
                    <w:t xml:space="preserve">Titanic </w:t>
                  </w:r>
                  <w:r w:rsidRPr="003B0ECE">
                    <w:rPr>
                      <w:rFonts w:cstheme="minorHAnsi"/>
                    </w:rPr>
                    <w:t>will</w:t>
                  </w:r>
                  <w:r w:rsidR="004B03B8">
                    <w:rPr>
                      <w:rFonts w:cstheme="minorHAnsi"/>
                    </w:rPr>
                    <w:t xml:space="preserve"> </w:t>
                  </w:r>
                  <w:r w:rsidRPr="003B0ECE">
                    <w:rPr>
                      <w:rFonts w:cstheme="minorHAnsi"/>
                    </w:rPr>
                    <w:t>not sink.</w:t>
                  </w:r>
                  <w:r w:rsidR="00E46653" w:rsidRPr="003B0ECE">
                    <w:rPr>
                      <w:rFonts w:cstheme="minorHAnsi"/>
                    </w:rPr>
                    <w:t xml:space="preserve"> </w:t>
                  </w:r>
                </w:p>
                <w:p w14:paraId="6A5CEA24" w14:textId="18CCA458" w:rsidR="00247EDB" w:rsidRPr="003B0ECE" w:rsidRDefault="00247EDB" w:rsidP="00E46653">
                  <w:pPr>
                    <w:autoSpaceDE w:val="0"/>
                    <w:autoSpaceDN w:val="0"/>
                    <w:adjustRightInd w:val="0"/>
                    <w:rPr>
                      <w:rFonts w:cstheme="minorHAnsi"/>
                    </w:rPr>
                  </w:pPr>
                </w:p>
              </w:tc>
              <w:tc>
                <w:tcPr>
                  <w:tcW w:w="3388" w:type="dxa"/>
                </w:tcPr>
                <w:p w14:paraId="098F45DE" w14:textId="5E5D60F1" w:rsidR="00247EDB" w:rsidRPr="003B0ECE" w:rsidRDefault="00E46653" w:rsidP="00012E7C">
                  <w:pPr>
                    <w:autoSpaceDE w:val="0"/>
                    <w:autoSpaceDN w:val="0"/>
                    <w:adjustRightInd w:val="0"/>
                    <w:rPr>
                      <w:rFonts w:cstheme="minorHAnsi"/>
                    </w:rPr>
                  </w:pPr>
                  <w:r w:rsidRPr="003B0ECE">
                    <w:rPr>
                      <w:rFonts w:cstheme="minorHAnsi"/>
                    </w:rPr>
                    <w:t xml:space="preserve">The audience knows that the </w:t>
                  </w:r>
                  <w:r w:rsidRPr="003B0ECE">
                    <w:rPr>
                      <w:rFonts w:cstheme="minorHAnsi"/>
                      <w:i/>
                      <w:iCs/>
                    </w:rPr>
                    <w:t xml:space="preserve">Titanic </w:t>
                  </w:r>
                  <w:r w:rsidRPr="003B0ECE">
                    <w:rPr>
                      <w:rFonts w:cstheme="minorHAnsi"/>
                    </w:rPr>
                    <w:t>did</w:t>
                  </w:r>
                  <w:r w:rsidR="00012E7C">
                    <w:rPr>
                      <w:rFonts w:cstheme="minorHAnsi"/>
                    </w:rPr>
                    <w:t xml:space="preserve"> </w:t>
                  </w:r>
                  <w:r w:rsidRPr="003B0ECE">
                    <w:rPr>
                      <w:rFonts w:cstheme="minorHAnsi"/>
                    </w:rPr>
                    <w:t>sink in 1912.</w:t>
                  </w:r>
                </w:p>
              </w:tc>
            </w:tr>
            <w:tr w:rsidR="00247EDB" w14:paraId="61BE61E8" w14:textId="77777777" w:rsidTr="00247EDB">
              <w:tc>
                <w:tcPr>
                  <w:tcW w:w="3387" w:type="dxa"/>
                </w:tcPr>
                <w:p w14:paraId="0EB8512C" w14:textId="7D1DE4B5" w:rsidR="00247EDB" w:rsidRPr="003B0ECE" w:rsidRDefault="00E46653" w:rsidP="00485378">
                  <w:pPr>
                    <w:autoSpaceDE w:val="0"/>
                    <w:autoSpaceDN w:val="0"/>
                    <w:adjustRightInd w:val="0"/>
                    <w:rPr>
                      <w:rFonts w:cstheme="minorHAnsi"/>
                    </w:rPr>
                  </w:pPr>
                  <w:r w:rsidRPr="003B0ECE">
                    <w:rPr>
                      <w:rFonts w:cstheme="minorHAnsi"/>
                    </w:rPr>
                    <w:t>Businessmen and factory owners have</w:t>
                  </w:r>
                  <w:r>
                    <w:rPr>
                      <w:rFonts w:cstheme="minorHAnsi"/>
                    </w:rPr>
                    <w:t xml:space="preserve"> </w:t>
                  </w:r>
                  <w:r w:rsidRPr="003B0ECE">
                    <w:rPr>
                      <w:rFonts w:cstheme="minorHAnsi"/>
                    </w:rPr>
                    <w:t>almost absolute power over their</w:t>
                  </w:r>
                  <w:r w:rsidR="00485378">
                    <w:rPr>
                      <w:rFonts w:cstheme="minorHAnsi"/>
                    </w:rPr>
                    <w:t xml:space="preserve"> </w:t>
                  </w:r>
                  <w:r w:rsidRPr="003B0ECE">
                    <w:rPr>
                      <w:rFonts w:cstheme="minorHAnsi"/>
                    </w:rPr>
                    <w:t>workforce in relation to wages and</w:t>
                  </w:r>
                  <w:r w:rsidR="00485378">
                    <w:rPr>
                      <w:rFonts w:cstheme="minorHAnsi"/>
                    </w:rPr>
                    <w:t xml:space="preserve"> </w:t>
                  </w:r>
                  <w:r w:rsidRPr="003B0ECE">
                    <w:rPr>
                      <w:rFonts w:cstheme="minorHAnsi"/>
                    </w:rPr>
                    <w:t>working conditions.</w:t>
                  </w:r>
                </w:p>
              </w:tc>
              <w:tc>
                <w:tcPr>
                  <w:tcW w:w="3388" w:type="dxa"/>
                </w:tcPr>
                <w:p w14:paraId="500EC592" w14:textId="209E6610" w:rsidR="00247EDB" w:rsidRPr="003B0ECE" w:rsidRDefault="003B0ECE" w:rsidP="003B0ECE">
                  <w:pPr>
                    <w:autoSpaceDE w:val="0"/>
                    <w:autoSpaceDN w:val="0"/>
                    <w:adjustRightInd w:val="0"/>
                    <w:rPr>
                      <w:rFonts w:cstheme="minorHAnsi"/>
                    </w:rPr>
                  </w:pPr>
                  <w:r w:rsidRPr="003B0ECE">
                    <w:rPr>
                      <w:rFonts w:cstheme="minorHAnsi"/>
                    </w:rPr>
                    <w:t>By 1946, the Welfare State and stronger trade unions meant that workers had much more bargaining power to gain better conditions from bosses.</w:t>
                  </w:r>
                </w:p>
              </w:tc>
            </w:tr>
            <w:tr w:rsidR="00247EDB" w14:paraId="4A439A9C" w14:textId="77777777" w:rsidTr="00247EDB">
              <w:tc>
                <w:tcPr>
                  <w:tcW w:w="3387" w:type="dxa"/>
                </w:tcPr>
                <w:p w14:paraId="5FBEE263" w14:textId="14144772" w:rsidR="00247EDB" w:rsidRPr="00485378" w:rsidRDefault="00E46653" w:rsidP="00485378">
                  <w:pPr>
                    <w:autoSpaceDE w:val="0"/>
                    <w:autoSpaceDN w:val="0"/>
                    <w:adjustRightInd w:val="0"/>
                    <w:rPr>
                      <w:rFonts w:cstheme="minorHAnsi"/>
                    </w:rPr>
                  </w:pPr>
                  <w:r w:rsidRPr="00485378">
                    <w:rPr>
                      <w:rFonts w:cstheme="minorHAnsi"/>
                    </w:rPr>
                    <w:t xml:space="preserve">Mr Birling is sure that </w:t>
                  </w:r>
                  <w:r w:rsidR="004B03B8">
                    <w:rPr>
                      <w:rFonts w:cstheme="minorHAnsi"/>
                    </w:rPr>
                    <w:t>‘</w:t>
                  </w:r>
                  <w:r w:rsidR="00AF38D0">
                    <w:rPr>
                      <w:rFonts w:cstheme="minorHAnsi"/>
                    </w:rPr>
                    <w:t>[t]</w:t>
                  </w:r>
                  <w:r w:rsidR="00AF38D0" w:rsidRPr="00485378">
                    <w:rPr>
                      <w:rFonts w:cstheme="minorHAnsi"/>
                    </w:rPr>
                    <w:t xml:space="preserve">he </w:t>
                  </w:r>
                  <w:r w:rsidRPr="00485378">
                    <w:rPr>
                      <w:rFonts w:cstheme="minorHAnsi"/>
                    </w:rPr>
                    <w:t>Germans don’t want war. Nobody wants war</w:t>
                  </w:r>
                  <w:r w:rsidR="004B03B8" w:rsidRPr="00485378">
                    <w:rPr>
                      <w:rFonts w:cstheme="minorHAnsi"/>
                    </w:rPr>
                    <w:t>…</w:t>
                  </w:r>
                  <w:r w:rsidR="004B03B8">
                    <w:rPr>
                      <w:rFonts w:cstheme="minorHAnsi"/>
                    </w:rPr>
                    <w:t>’</w:t>
                  </w:r>
                </w:p>
              </w:tc>
              <w:tc>
                <w:tcPr>
                  <w:tcW w:w="3388" w:type="dxa"/>
                </w:tcPr>
                <w:p w14:paraId="38FFD964" w14:textId="327C6902" w:rsidR="00247EDB" w:rsidRDefault="00E46653" w:rsidP="00837D6A">
                  <w:r>
                    <w:t>In 1946, the audience is aware, not only that the First World War</w:t>
                  </w:r>
                  <w:r w:rsidR="00485378">
                    <w:t xml:space="preserve"> was fought between Britain and Germany (1914</w:t>
                  </w:r>
                  <w:r w:rsidR="004B03B8">
                    <w:t>–</w:t>
                  </w:r>
                  <w:r w:rsidR="00485378">
                    <w:t>1918) but that a Second World War has just ended.</w:t>
                  </w:r>
                </w:p>
              </w:tc>
            </w:tr>
            <w:tr w:rsidR="00247EDB" w14:paraId="66C8EEA0" w14:textId="77777777" w:rsidTr="00247EDB">
              <w:tc>
                <w:tcPr>
                  <w:tcW w:w="3387" w:type="dxa"/>
                </w:tcPr>
                <w:p w14:paraId="1E8F1EE0" w14:textId="1572BFC1" w:rsidR="00247EDB" w:rsidRDefault="00C85A1F" w:rsidP="00837D6A">
                  <w:r>
                    <w:t>Women in the wealthier levels of society are secondary and subservient</w:t>
                  </w:r>
                  <w:r w:rsidR="00A537A6">
                    <w:t xml:space="preserve"> to their husbands and fathers; working women are shown to be </w:t>
                  </w:r>
                  <w:r w:rsidR="00012E7C">
                    <w:t>dispensable</w:t>
                  </w:r>
                  <w:r w:rsidR="00A537A6">
                    <w:t>.</w:t>
                  </w:r>
                </w:p>
              </w:tc>
              <w:tc>
                <w:tcPr>
                  <w:tcW w:w="3388" w:type="dxa"/>
                </w:tcPr>
                <w:p w14:paraId="73A046CC" w14:textId="1F5F7B9B" w:rsidR="00247EDB" w:rsidRDefault="00A537A6" w:rsidP="00837D6A">
                  <w:r>
                    <w:t xml:space="preserve">By 1946, women </w:t>
                  </w:r>
                  <w:r w:rsidR="00012E7C">
                    <w:t>were able to vote and had taken a very active working role throughout two world wars</w:t>
                  </w:r>
                  <w:r>
                    <w:t xml:space="preserve">. </w:t>
                  </w:r>
                  <w:r w:rsidR="001B78E3">
                    <w:t xml:space="preserve">The growing confidence and independence of Sheila in the play suggests </w:t>
                  </w:r>
                  <w:r w:rsidR="000959ED">
                    <w:t xml:space="preserve">the beginnings of </w:t>
                  </w:r>
                  <w:r w:rsidR="001B78E3">
                    <w:t>this change</w:t>
                  </w:r>
                  <w:r>
                    <w:t>.</w:t>
                  </w:r>
                </w:p>
              </w:tc>
            </w:tr>
          </w:tbl>
          <w:p w14:paraId="343A7794" w14:textId="77777777" w:rsidR="00247EDB" w:rsidRDefault="00247EDB" w:rsidP="00837D6A"/>
          <w:p w14:paraId="05599B2D" w14:textId="1C70F382" w:rsidR="00485378" w:rsidRPr="00383CF7" w:rsidRDefault="00485378" w:rsidP="00837D6A"/>
        </w:tc>
      </w:tr>
      <w:tr w:rsidR="00807F6D" w14:paraId="49E246DD" w14:textId="77777777" w:rsidTr="001A161C">
        <w:tc>
          <w:tcPr>
            <w:tcW w:w="693" w:type="dxa"/>
          </w:tcPr>
          <w:p w14:paraId="2ED99B3B" w14:textId="1CFF2F1D" w:rsidR="00807F6D" w:rsidRDefault="004330CB" w:rsidP="00F65570">
            <w:pPr>
              <w:jc w:val="center"/>
              <w:rPr>
                <w:b/>
                <w:bCs/>
              </w:rPr>
            </w:pPr>
            <w:r>
              <w:rPr>
                <w:b/>
                <w:bCs/>
              </w:rPr>
              <w:t>211</w:t>
            </w:r>
          </w:p>
        </w:tc>
        <w:tc>
          <w:tcPr>
            <w:tcW w:w="1322" w:type="dxa"/>
          </w:tcPr>
          <w:p w14:paraId="6D24FE3F" w14:textId="04BF2921" w:rsidR="00807F6D" w:rsidRPr="00807F6D" w:rsidRDefault="004330CB" w:rsidP="00F65570">
            <w:pPr>
              <w:jc w:val="center"/>
              <w:rPr>
                <w:b/>
                <w:bCs/>
              </w:rPr>
            </w:pPr>
            <w:r>
              <w:rPr>
                <w:b/>
                <w:bCs/>
              </w:rPr>
              <w:t>2</w:t>
            </w:r>
          </w:p>
        </w:tc>
        <w:tc>
          <w:tcPr>
            <w:tcW w:w="7001" w:type="dxa"/>
          </w:tcPr>
          <w:p w14:paraId="13865BD4" w14:textId="44F4D634" w:rsidR="00C67C1B" w:rsidRPr="00CD5F93" w:rsidRDefault="00C67C1B" w:rsidP="00CD5F93">
            <w:pPr>
              <w:rPr>
                <w:b/>
                <w:bCs/>
              </w:rPr>
            </w:pPr>
            <w:r w:rsidRPr="00CD5F93">
              <w:rPr>
                <w:b/>
                <w:bCs/>
              </w:rPr>
              <w:t>Possible answers:</w:t>
            </w:r>
          </w:p>
          <w:p w14:paraId="66667708" w14:textId="1D3EE0B9" w:rsidR="008D5CB4" w:rsidRDefault="003F665B" w:rsidP="00CD5F93">
            <w:r>
              <w:t>All the given answers are arguable.</w:t>
            </w:r>
            <w:r w:rsidR="00C67C1B">
              <w:t xml:space="preserve"> </w:t>
            </w:r>
            <w:r w:rsidR="00650F9C">
              <w:t>For example,</w:t>
            </w:r>
          </w:p>
          <w:p w14:paraId="30EF25BC" w14:textId="6F56750A" w:rsidR="009B05F9" w:rsidRPr="00CD5F93" w:rsidRDefault="00CD5F93" w:rsidP="00A81969">
            <w:pPr>
              <w:pStyle w:val="ListParagraph"/>
              <w:numPr>
                <w:ilvl w:val="0"/>
                <w:numId w:val="1"/>
              </w:numPr>
              <w:spacing w:line="240" w:lineRule="auto"/>
            </w:pPr>
            <w:r w:rsidRPr="00CD5F93">
              <w:t>A</w:t>
            </w:r>
            <w:r w:rsidR="009B05F9" w:rsidRPr="00CD5F93">
              <w:t xml:space="preserve"> ghost</w:t>
            </w:r>
            <w:r w:rsidRPr="00CD5F93">
              <w:t>: The name ‘Goole’, his knowledge of Eva Smith’s death and his sudden appearance and disappearance, all suggest a supernatural element to the character.</w:t>
            </w:r>
          </w:p>
          <w:p w14:paraId="6187738A" w14:textId="5762E6E8" w:rsidR="009B05F9" w:rsidRPr="00CD5F93" w:rsidRDefault="00CD5F93" w:rsidP="00A81969">
            <w:pPr>
              <w:pStyle w:val="ListParagraph"/>
              <w:numPr>
                <w:ilvl w:val="0"/>
                <w:numId w:val="1"/>
              </w:numPr>
              <w:spacing w:line="240" w:lineRule="auto"/>
            </w:pPr>
            <w:r w:rsidRPr="00CD5F93">
              <w:t>T</w:t>
            </w:r>
            <w:r w:rsidR="009B05F9" w:rsidRPr="00CD5F93">
              <w:t>he playwright’s own voice</w:t>
            </w:r>
            <w:r w:rsidR="00DB1002" w:rsidRPr="00CD5F93">
              <w:t xml:space="preserve">: </w:t>
            </w:r>
            <w:r w:rsidR="00ED4EB8" w:rsidRPr="00CD5F93">
              <w:t xml:space="preserve">when Sheila expresses concern about Eva Smith’s situation, </w:t>
            </w:r>
            <w:r w:rsidR="00DB1002" w:rsidRPr="00CD5F93">
              <w:t xml:space="preserve">Goole </w:t>
            </w:r>
            <w:r w:rsidR="00ED4EB8" w:rsidRPr="00CD5F93">
              <w:t>tells her</w:t>
            </w:r>
            <w:r>
              <w:t>,</w:t>
            </w:r>
            <w:r w:rsidR="00ED4EB8" w:rsidRPr="00CD5F93">
              <w:t xml:space="preserve"> ‘There are a lot of young women living that sort of existence in every city and big town in this country</w:t>
            </w:r>
            <w:r w:rsidR="003E3FEE">
              <w:t>.</w:t>
            </w:r>
            <w:r w:rsidR="00ED4EB8" w:rsidRPr="00CD5F93">
              <w:t>’</w:t>
            </w:r>
          </w:p>
          <w:p w14:paraId="24685199" w14:textId="44C4724C" w:rsidR="009B05F9" w:rsidRPr="00CD5F93" w:rsidRDefault="00CD5F93" w:rsidP="00A81969">
            <w:pPr>
              <w:pStyle w:val="ListParagraph"/>
              <w:numPr>
                <w:ilvl w:val="0"/>
                <w:numId w:val="1"/>
              </w:numPr>
              <w:spacing w:line="240" w:lineRule="auto"/>
            </w:pPr>
            <w:r w:rsidRPr="00CD5F93">
              <w:t xml:space="preserve">A </w:t>
            </w:r>
            <w:r w:rsidR="009B05F9" w:rsidRPr="00CD5F93">
              <w:t>voice of a powerful God offering a warning</w:t>
            </w:r>
            <w:r w:rsidRPr="00CD5F93">
              <w:t xml:space="preserve">: </w:t>
            </w:r>
            <w:r w:rsidR="00084D7B" w:rsidRPr="00CD5F93">
              <w:t>Goole tells Mr Birling</w:t>
            </w:r>
            <w:r w:rsidRPr="00CD5F93">
              <w:t xml:space="preserve">, </w:t>
            </w:r>
            <w:r w:rsidR="00084D7B" w:rsidRPr="00CD5F93">
              <w:t>‘</w:t>
            </w:r>
            <w:r w:rsidRPr="00CD5F93">
              <w:t>We are responsible for each other. And I tell you that the time will soon come when, if men will not learn that lesson, then they well be taught it in fire and bloody and anguish.’</w:t>
            </w:r>
          </w:p>
          <w:p w14:paraId="510F139A" w14:textId="69D549B1" w:rsidR="009B05F9" w:rsidRPr="00CD5F93" w:rsidRDefault="00CD5F93" w:rsidP="00A81969">
            <w:pPr>
              <w:pStyle w:val="ListParagraph"/>
              <w:numPr>
                <w:ilvl w:val="0"/>
                <w:numId w:val="1"/>
              </w:numPr>
              <w:spacing w:line="240" w:lineRule="auto"/>
            </w:pPr>
            <w:r w:rsidRPr="00CD5F93">
              <w:t>T</w:t>
            </w:r>
            <w:r w:rsidR="009B05F9" w:rsidRPr="00CD5F93">
              <w:t>he conscience of the characters</w:t>
            </w:r>
            <w:r w:rsidR="001E4120" w:rsidRPr="00CD5F93">
              <w:t xml:space="preserve">: </w:t>
            </w:r>
            <w:r w:rsidR="00F713FC" w:rsidRPr="00CD5F93">
              <w:t>Goole tells Sheila and Gerald</w:t>
            </w:r>
            <w:r>
              <w:t>,</w:t>
            </w:r>
            <w:r w:rsidR="00F713FC" w:rsidRPr="00CD5F93">
              <w:t xml:space="preserve"> ‘</w:t>
            </w:r>
            <w:r w:rsidR="003E3FEE">
              <w:t>W</w:t>
            </w:r>
            <w:r w:rsidR="003E3FEE" w:rsidRPr="00CD5F93">
              <w:t xml:space="preserve">e </w:t>
            </w:r>
            <w:proofErr w:type="gramStart"/>
            <w:r w:rsidR="00F713FC" w:rsidRPr="00CD5F93">
              <w:t>have to</w:t>
            </w:r>
            <w:proofErr w:type="gramEnd"/>
            <w:r w:rsidR="00F713FC" w:rsidRPr="00CD5F93">
              <w:t xml:space="preserve"> share something. If there's nothing else, we'll have to share our guilt</w:t>
            </w:r>
            <w:r w:rsidR="003E3FEE">
              <w:t>.</w:t>
            </w:r>
            <w:r w:rsidR="00F713FC" w:rsidRPr="00CD5F93">
              <w:t>’</w:t>
            </w:r>
            <w:r w:rsidR="00C557D2" w:rsidRPr="00CD5F93">
              <w:t xml:space="preserve"> </w:t>
            </w:r>
          </w:p>
          <w:p w14:paraId="3F3AB298" w14:textId="4360EA5F" w:rsidR="00C67C1B" w:rsidRPr="00284D40" w:rsidRDefault="00C67C1B" w:rsidP="00CD5F93"/>
        </w:tc>
      </w:tr>
      <w:tr w:rsidR="00100E65" w14:paraId="48E05BB0" w14:textId="77777777" w:rsidTr="001A161C">
        <w:tc>
          <w:tcPr>
            <w:tcW w:w="693" w:type="dxa"/>
          </w:tcPr>
          <w:p w14:paraId="1BEC217B" w14:textId="66C767DC" w:rsidR="00100E65" w:rsidRDefault="000E7CC6" w:rsidP="00F65570">
            <w:pPr>
              <w:jc w:val="center"/>
              <w:rPr>
                <w:b/>
                <w:bCs/>
              </w:rPr>
            </w:pPr>
            <w:r>
              <w:rPr>
                <w:b/>
                <w:bCs/>
              </w:rPr>
              <w:t>214</w:t>
            </w:r>
          </w:p>
        </w:tc>
        <w:tc>
          <w:tcPr>
            <w:tcW w:w="1322" w:type="dxa"/>
          </w:tcPr>
          <w:p w14:paraId="4CCD1D5C" w14:textId="0AE85DA8" w:rsidR="00100E65" w:rsidRDefault="000E7CC6" w:rsidP="00F65570">
            <w:pPr>
              <w:jc w:val="center"/>
              <w:rPr>
                <w:b/>
                <w:bCs/>
              </w:rPr>
            </w:pPr>
            <w:r>
              <w:rPr>
                <w:b/>
                <w:bCs/>
              </w:rPr>
              <w:t>3</w:t>
            </w:r>
          </w:p>
        </w:tc>
        <w:tc>
          <w:tcPr>
            <w:tcW w:w="7001" w:type="dxa"/>
          </w:tcPr>
          <w:p w14:paraId="38B26E6A" w14:textId="77777777" w:rsidR="006B2629" w:rsidRDefault="00A6722F" w:rsidP="006B2629">
            <w:pPr>
              <w:autoSpaceDE w:val="0"/>
              <w:autoSpaceDN w:val="0"/>
              <w:adjustRightInd w:val="0"/>
              <w:rPr>
                <w:b/>
                <w:bCs/>
              </w:rPr>
            </w:pPr>
            <w:r>
              <w:rPr>
                <w:b/>
                <w:bCs/>
              </w:rPr>
              <w:t>Possible answers:</w:t>
            </w:r>
          </w:p>
          <w:p w14:paraId="70BB6A06" w14:textId="3678EE95" w:rsidR="00D440F5" w:rsidRDefault="00B72386" w:rsidP="00A81969">
            <w:pPr>
              <w:pStyle w:val="NormalWeb"/>
              <w:numPr>
                <w:ilvl w:val="0"/>
                <w:numId w:val="2"/>
              </w:numPr>
              <w:spacing w:before="0" w:beforeAutospacing="0" w:after="0" w:afterAutospacing="0"/>
              <w:ind w:left="357" w:hanging="357"/>
              <w:rPr>
                <w:rFonts w:asciiTheme="minorHAnsi" w:hAnsiTheme="minorHAnsi" w:cstheme="minorHAnsi"/>
                <w:color w:val="171717"/>
                <w:sz w:val="22"/>
                <w:szCs w:val="22"/>
              </w:rPr>
            </w:pPr>
            <w:r>
              <w:rPr>
                <w:rFonts w:asciiTheme="minorHAnsi" w:hAnsiTheme="minorHAnsi" w:cstheme="minorHAnsi"/>
                <w:color w:val="171717"/>
                <w:sz w:val="22"/>
                <w:szCs w:val="22"/>
              </w:rPr>
              <w:lastRenderedPageBreak/>
              <w:t>‘</w:t>
            </w:r>
            <w:proofErr w:type="gramStart"/>
            <w:r w:rsidR="00216432" w:rsidRPr="00216432">
              <w:rPr>
                <w:rFonts w:asciiTheme="minorHAnsi" w:hAnsiTheme="minorHAnsi" w:cstheme="minorHAnsi"/>
                <w:color w:val="171717"/>
                <w:sz w:val="22"/>
                <w:szCs w:val="22"/>
              </w:rPr>
              <w:t>fairly</w:t>
            </w:r>
            <w:proofErr w:type="gramEnd"/>
            <w:r w:rsidR="00216432" w:rsidRPr="00216432">
              <w:rPr>
                <w:rFonts w:asciiTheme="minorHAnsi" w:hAnsiTheme="minorHAnsi" w:cstheme="minorHAnsi"/>
                <w:color w:val="171717"/>
                <w:sz w:val="22"/>
                <w:szCs w:val="22"/>
              </w:rPr>
              <w:t xml:space="preserve"> large </w:t>
            </w:r>
            <w:r w:rsidR="000931D9">
              <w:rPr>
                <w:rFonts w:asciiTheme="minorHAnsi" w:hAnsiTheme="minorHAnsi" w:cstheme="minorHAnsi"/>
                <w:color w:val="171717"/>
                <w:sz w:val="22"/>
                <w:szCs w:val="22"/>
              </w:rPr>
              <w:t xml:space="preserve">… </w:t>
            </w:r>
            <w:r w:rsidR="00216432" w:rsidRPr="00216432">
              <w:rPr>
                <w:rFonts w:asciiTheme="minorHAnsi" w:hAnsiTheme="minorHAnsi" w:cstheme="minorHAnsi"/>
                <w:color w:val="171717"/>
                <w:sz w:val="22"/>
                <w:szCs w:val="22"/>
              </w:rPr>
              <w:t xml:space="preserve">good solid furniture </w:t>
            </w:r>
            <w:r w:rsidR="000931D9">
              <w:rPr>
                <w:rFonts w:asciiTheme="minorHAnsi" w:hAnsiTheme="minorHAnsi" w:cstheme="minorHAnsi"/>
                <w:color w:val="171717"/>
                <w:sz w:val="22"/>
                <w:szCs w:val="22"/>
              </w:rPr>
              <w:t>…</w:t>
            </w:r>
            <w:r w:rsidR="00216432" w:rsidRPr="00216432">
              <w:rPr>
                <w:rFonts w:asciiTheme="minorHAnsi" w:hAnsiTheme="minorHAnsi" w:cstheme="minorHAnsi"/>
                <w:color w:val="171717"/>
                <w:sz w:val="22"/>
                <w:szCs w:val="22"/>
              </w:rPr>
              <w:t>substantial and heavily comfortable</w:t>
            </w:r>
            <w:r>
              <w:rPr>
                <w:rFonts w:asciiTheme="minorHAnsi" w:hAnsiTheme="minorHAnsi" w:cstheme="minorHAnsi"/>
                <w:color w:val="171717"/>
                <w:sz w:val="22"/>
                <w:szCs w:val="22"/>
              </w:rPr>
              <w:t xml:space="preserve">’ suggests the wealth and </w:t>
            </w:r>
            <w:r w:rsidR="00D8567C">
              <w:rPr>
                <w:rFonts w:asciiTheme="minorHAnsi" w:hAnsiTheme="minorHAnsi" w:cstheme="minorHAnsi"/>
                <w:color w:val="171717"/>
                <w:sz w:val="22"/>
                <w:szCs w:val="22"/>
              </w:rPr>
              <w:t>solidity of the Birling’s place in society. This is also reflected in the ‘</w:t>
            </w:r>
            <w:r w:rsidR="00D8567C" w:rsidRPr="00216432">
              <w:rPr>
                <w:rFonts w:asciiTheme="minorHAnsi" w:hAnsiTheme="minorHAnsi" w:cstheme="minorHAnsi"/>
                <w:color w:val="171717"/>
                <w:sz w:val="22"/>
                <w:szCs w:val="22"/>
              </w:rPr>
              <w:t>champagne glasses</w:t>
            </w:r>
            <w:r w:rsidR="00D8567C">
              <w:rPr>
                <w:rFonts w:asciiTheme="minorHAnsi" w:hAnsiTheme="minorHAnsi" w:cstheme="minorHAnsi"/>
                <w:color w:val="171717"/>
                <w:sz w:val="22"/>
                <w:szCs w:val="22"/>
              </w:rPr>
              <w:t xml:space="preserve">… </w:t>
            </w:r>
            <w:r w:rsidR="00D8567C" w:rsidRPr="00216432">
              <w:rPr>
                <w:rFonts w:asciiTheme="minorHAnsi" w:hAnsiTheme="minorHAnsi" w:cstheme="minorHAnsi"/>
                <w:color w:val="171717"/>
                <w:sz w:val="22"/>
                <w:szCs w:val="22"/>
              </w:rPr>
              <w:t xml:space="preserve">decanter of port, cigar box </w:t>
            </w:r>
            <w:r w:rsidR="00D8567C">
              <w:rPr>
                <w:rFonts w:asciiTheme="minorHAnsi" w:hAnsiTheme="minorHAnsi" w:cstheme="minorHAnsi"/>
                <w:color w:val="171717"/>
                <w:sz w:val="22"/>
                <w:szCs w:val="22"/>
              </w:rPr>
              <w:t xml:space="preserve">… </w:t>
            </w:r>
            <w:r w:rsidR="00150B02">
              <w:rPr>
                <w:rFonts w:asciiTheme="minorHAnsi" w:hAnsiTheme="minorHAnsi" w:cstheme="minorHAnsi"/>
                <w:color w:val="171717"/>
                <w:sz w:val="22"/>
                <w:szCs w:val="22"/>
              </w:rPr>
              <w:t>‘and the appearance of the family as ‘</w:t>
            </w:r>
            <w:r w:rsidR="00D8567C" w:rsidRPr="00216432">
              <w:rPr>
                <w:rFonts w:asciiTheme="minorHAnsi" w:hAnsiTheme="minorHAnsi" w:cstheme="minorHAnsi"/>
                <w:color w:val="171717"/>
                <w:sz w:val="22"/>
                <w:szCs w:val="22"/>
              </w:rPr>
              <w:t>pleased with themselves.</w:t>
            </w:r>
            <w:r w:rsidR="00D8567C">
              <w:rPr>
                <w:rFonts w:asciiTheme="minorHAnsi" w:hAnsiTheme="minorHAnsi" w:cstheme="minorHAnsi"/>
                <w:color w:val="171717"/>
                <w:sz w:val="22"/>
                <w:szCs w:val="22"/>
              </w:rPr>
              <w:t>’</w:t>
            </w:r>
          </w:p>
          <w:p w14:paraId="57584D53" w14:textId="361A0177" w:rsidR="00D440F5" w:rsidRDefault="00150B02" w:rsidP="00A81969">
            <w:pPr>
              <w:pStyle w:val="NormalWeb"/>
              <w:numPr>
                <w:ilvl w:val="0"/>
                <w:numId w:val="2"/>
              </w:numPr>
              <w:spacing w:before="0" w:beforeAutospacing="0" w:after="0" w:afterAutospacing="0"/>
              <w:ind w:left="357" w:hanging="357"/>
              <w:rPr>
                <w:rFonts w:asciiTheme="minorHAnsi" w:hAnsiTheme="minorHAnsi" w:cstheme="minorHAnsi"/>
                <w:color w:val="171717"/>
                <w:sz w:val="22"/>
                <w:szCs w:val="22"/>
              </w:rPr>
            </w:pPr>
            <w:r>
              <w:rPr>
                <w:rFonts w:asciiTheme="minorHAnsi" w:hAnsiTheme="minorHAnsi" w:cstheme="minorHAnsi"/>
                <w:color w:val="171717"/>
                <w:sz w:val="22"/>
                <w:szCs w:val="22"/>
              </w:rPr>
              <w:t>‘</w:t>
            </w:r>
            <w:r w:rsidR="00D440F5">
              <w:rPr>
                <w:rFonts w:asciiTheme="minorHAnsi" w:hAnsiTheme="minorHAnsi" w:cstheme="minorHAnsi"/>
                <w:color w:val="171717"/>
                <w:sz w:val="22"/>
                <w:szCs w:val="22"/>
              </w:rPr>
              <w:t>…</w:t>
            </w:r>
            <w:r w:rsidR="00216432" w:rsidRPr="00216432">
              <w:rPr>
                <w:rFonts w:asciiTheme="minorHAnsi" w:hAnsiTheme="minorHAnsi" w:cstheme="minorHAnsi"/>
                <w:color w:val="171717"/>
                <w:sz w:val="22"/>
                <w:szCs w:val="22"/>
              </w:rPr>
              <w:t>but not cosy and homelike</w:t>
            </w:r>
            <w:r w:rsidR="00D440F5">
              <w:rPr>
                <w:rFonts w:asciiTheme="minorHAnsi" w:hAnsiTheme="minorHAnsi" w:cstheme="minorHAnsi"/>
                <w:color w:val="171717"/>
                <w:sz w:val="22"/>
                <w:szCs w:val="22"/>
              </w:rPr>
              <w:t>…</w:t>
            </w:r>
            <w:r w:rsidR="00216432" w:rsidRPr="00216432">
              <w:rPr>
                <w:rFonts w:asciiTheme="minorHAnsi" w:hAnsiTheme="minorHAnsi" w:cstheme="minorHAnsi"/>
                <w:color w:val="171717"/>
                <w:sz w:val="22"/>
                <w:szCs w:val="22"/>
              </w:rPr>
              <w:t>.</w:t>
            </w:r>
            <w:r>
              <w:rPr>
                <w:rFonts w:asciiTheme="minorHAnsi" w:hAnsiTheme="minorHAnsi" w:cstheme="minorHAnsi"/>
                <w:color w:val="171717"/>
                <w:sz w:val="22"/>
                <w:szCs w:val="22"/>
              </w:rPr>
              <w:t xml:space="preserve">’ suggests the </w:t>
            </w:r>
            <w:r w:rsidR="00061908">
              <w:rPr>
                <w:rFonts w:asciiTheme="minorHAnsi" w:hAnsiTheme="minorHAnsi" w:cstheme="minorHAnsi"/>
                <w:color w:val="171717"/>
                <w:sz w:val="22"/>
                <w:szCs w:val="22"/>
              </w:rPr>
              <w:t xml:space="preserve">distance in the </w:t>
            </w:r>
            <w:r w:rsidR="00ED1C47">
              <w:rPr>
                <w:rFonts w:asciiTheme="minorHAnsi" w:hAnsiTheme="minorHAnsi" w:cstheme="minorHAnsi"/>
                <w:color w:val="171717"/>
                <w:sz w:val="22"/>
                <w:szCs w:val="22"/>
              </w:rPr>
              <w:t xml:space="preserve">Birling family’s </w:t>
            </w:r>
            <w:r w:rsidR="00061908">
              <w:rPr>
                <w:rFonts w:asciiTheme="minorHAnsi" w:hAnsiTheme="minorHAnsi" w:cstheme="minorHAnsi"/>
                <w:color w:val="171717"/>
                <w:sz w:val="22"/>
                <w:szCs w:val="22"/>
              </w:rPr>
              <w:t xml:space="preserve">relationships, and the secrets </w:t>
            </w:r>
            <w:r w:rsidR="00BD4C16">
              <w:rPr>
                <w:rFonts w:asciiTheme="minorHAnsi" w:hAnsiTheme="minorHAnsi" w:cstheme="minorHAnsi"/>
                <w:color w:val="171717"/>
                <w:sz w:val="22"/>
                <w:szCs w:val="22"/>
              </w:rPr>
              <w:t>they hide.</w:t>
            </w:r>
          </w:p>
          <w:p w14:paraId="0461D220" w14:textId="69C83F2D" w:rsidR="00216432" w:rsidRPr="00216432" w:rsidRDefault="00061908" w:rsidP="00A81969">
            <w:pPr>
              <w:pStyle w:val="NormalWeb"/>
              <w:numPr>
                <w:ilvl w:val="0"/>
                <w:numId w:val="2"/>
              </w:numPr>
              <w:spacing w:before="0" w:beforeAutospacing="0" w:after="0" w:afterAutospacing="0"/>
              <w:ind w:left="357" w:hanging="357"/>
              <w:rPr>
                <w:rFonts w:asciiTheme="minorHAnsi" w:hAnsiTheme="minorHAnsi" w:cstheme="minorHAnsi"/>
                <w:color w:val="171717"/>
                <w:sz w:val="22"/>
                <w:szCs w:val="22"/>
              </w:rPr>
            </w:pPr>
            <w:r>
              <w:rPr>
                <w:rFonts w:asciiTheme="minorHAnsi" w:hAnsiTheme="minorHAnsi" w:cstheme="minorHAnsi"/>
                <w:color w:val="171717"/>
                <w:sz w:val="22"/>
                <w:szCs w:val="22"/>
              </w:rPr>
              <w:t>‘</w:t>
            </w:r>
            <w:r w:rsidR="00216432" w:rsidRPr="00216432">
              <w:rPr>
                <w:rFonts w:asciiTheme="minorHAnsi" w:hAnsiTheme="minorHAnsi" w:cstheme="minorHAnsi"/>
                <w:color w:val="171717"/>
                <w:sz w:val="22"/>
                <w:szCs w:val="22"/>
              </w:rPr>
              <w:t>The lighting should be pink and intimate until the INSPECTOR arrives and then it should be brighter and harder</w:t>
            </w:r>
            <w:r>
              <w:rPr>
                <w:rFonts w:asciiTheme="minorHAnsi" w:hAnsiTheme="minorHAnsi" w:cstheme="minorHAnsi"/>
                <w:color w:val="171717"/>
                <w:sz w:val="22"/>
                <w:szCs w:val="22"/>
              </w:rPr>
              <w:t xml:space="preserve">’ suggests the </w:t>
            </w:r>
            <w:r w:rsidR="00ED1C47">
              <w:rPr>
                <w:rFonts w:asciiTheme="minorHAnsi" w:hAnsiTheme="minorHAnsi" w:cstheme="minorHAnsi"/>
                <w:color w:val="171717"/>
                <w:sz w:val="22"/>
                <w:szCs w:val="22"/>
              </w:rPr>
              <w:t>disruption that will be brought to the family by the ‘</w:t>
            </w:r>
            <w:r>
              <w:rPr>
                <w:rFonts w:asciiTheme="minorHAnsi" w:hAnsiTheme="minorHAnsi" w:cstheme="minorHAnsi"/>
                <w:color w:val="171717"/>
                <w:sz w:val="22"/>
                <w:szCs w:val="22"/>
              </w:rPr>
              <w:t>light</w:t>
            </w:r>
            <w:r w:rsidR="00ED1C47">
              <w:rPr>
                <w:rFonts w:asciiTheme="minorHAnsi" w:hAnsiTheme="minorHAnsi" w:cstheme="minorHAnsi"/>
                <w:color w:val="171717"/>
                <w:sz w:val="22"/>
                <w:szCs w:val="22"/>
              </w:rPr>
              <w:t>’ that Goole throws on their secrets.</w:t>
            </w:r>
          </w:p>
          <w:p w14:paraId="73EC3CAB" w14:textId="6D643782" w:rsidR="00A6722F" w:rsidRPr="001A161C" w:rsidRDefault="00A6722F" w:rsidP="006B2629">
            <w:pPr>
              <w:autoSpaceDE w:val="0"/>
              <w:autoSpaceDN w:val="0"/>
              <w:adjustRightInd w:val="0"/>
              <w:rPr>
                <w:b/>
                <w:bCs/>
              </w:rPr>
            </w:pPr>
          </w:p>
        </w:tc>
      </w:tr>
      <w:tr w:rsidR="0001468D" w14:paraId="3F60700F" w14:textId="77777777" w:rsidTr="001A161C">
        <w:tc>
          <w:tcPr>
            <w:tcW w:w="693" w:type="dxa"/>
          </w:tcPr>
          <w:p w14:paraId="2493A71B" w14:textId="0724CF63" w:rsidR="0001468D" w:rsidRDefault="006D485D" w:rsidP="00F65570">
            <w:pPr>
              <w:jc w:val="center"/>
              <w:rPr>
                <w:b/>
                <w:bCs/>
              </w:rPr>
            </w:pPr>
            <w:r>
              <w:rPr>
                <w:b/>
                <w:bCs/>
              </w:rPr>
              <w:lastRenderedPageBreak/>
              <w:t>215</w:t>
            </w:r>
          </w:p>
        </w:tc>
        <w:tc>
          <w:tcPr>
            <w:tcW w:w="1322" w:type="dxa"/>
          </w:tcPr>
          <w:p w14:paraId="4F7E78F9" w14:textId="2A34BBEB" w:rsidR="0001468D" w:rsidRDefault="006D485D" w:rsidP="00F65570">
            <w:pPr>
              <w:jc w:val="center"/>
              <w:rPr>
                <w:b/>
                <w:bCs/>
              </w:rPr>
            </w:pPr>
            <w:r>
              <w:rPr>
                <w:b/>
                <w:bCs/>
              </w:rPr>
              <w:t>4</w:t>
            </w:r>
          </w:p>
        </w:tc>
        <w:tc>
          <w:tcPr>
            <w:tcW w:w="7001" w:type="dxa"/>
          </w:tcPr>
          <w:p w14:paraId="49F57005" w14:textId="77777777" w:rsidR="00367428" w:rsidRPr="00011247" w:rsidRDefault="0064764E" w:rsidP="001A161C">
            <w:pPr>
              <w:rPr>
                <w:rFonts w:cstheme="minorHAnsi"/>
                <w:b/>
                <w:bCs/>
              </w:rPr>
            </w:pPr>
            <w:r w:rsidRPr="00011247">
              <w:rPr>
                <w:rFonts w:cstheme="minorHAnsi"/>
                <w:b/>
                <w:bCs/>
              </w:rPr>
              <w:t>Possible answers:</w:t>
            </w:r>
          </w:p>
          <w:tbl>
            <w:tblPr>
              <w:tblStyle w:val="TableGrid"/>
              <w:tblW w:w="0" w:type="auto"/>
              <w:tblLook w:val="04A0" w:firstRow="1" w:lastRow="0" w:firstColumn="1" w:lastColumn="0" w:noHBand="0" w:noVBand="1"/>
            </w:tblPr>
            <w:tblGrid>
              <w:gridCol w:w="3387"/>
              <w:gridCol w:w="3388"/>
            </w:tblGrid>
            <w:tr w:rsidR="0064764E" w:rsidRPr="00011247" w14:paraId="6CD17628" w14:textId="77777777" w:rsidTr="0064764E">
              <w:tc>
                <w:tcPr>
                  <w:tcW w:w="3387" w:type="dxa"/>
                </w:tcPr>
                <w:p w14:paraId="5CF53770" w14:textId="49185D2B" w:rsidR="0064764E" w:rsidRPr="00011247" w:rsidRDefault="0064764E" w:rsidP="0064764E">
                  <w:pPr>
                    <w:rPr>
                      <w:rFonts w:cstheme="minorHAnsi"/>
                      <w:b/>
                      <w:bCs/>
                    </w:rPr>
                  </w:pPr>
                  <w:r w:rsidRPr="00011247">
                    <w:rPr>
                      <w:rFonts w:cstheme="minorHAnsi"/>
                      <w:b/>
                      <w:bCs/>
                    </w:rPr>
                    <w:t>Character</w:t>
                  </w:r>
                </w:p>
              </w:tc>
              <w:tc>
                <w:tcPr>
                  <w:tcW w:w="3388" w:type="dxa"/>
                </w:tcPr>
                <w:p w14:paraId="465CAFCF" w14:textId="015A8927" w:rsidR="0064764E" w:rsidRPr="00011247" w:rsidRDefault="0064764E" w:rsidP="0064764E">
                  <w:pPr>
                    <w:rPr>
                      <w:rFonts w:cstheme="minorHAnsi"/>
                      <w:b/>
                      <w:bCs/>
                    </w:rPr>
                  </w:pPr>
                  <w:r w:rsidRPr="00011247">
                    <w:rPr>
                      <w:rFonts w:cstheme="minorHAnsi"/>
                      <w:b/>
                      <w:bCs/>
                    </w:rPr>
                    <w:t>Qualities</w:t>
                  </w:r>
                </w:p>
              </w:tc>
            </w:tr>
            <w:tr w:rsidR="0064764E" w:rsidRPr="00011247" w14:paraId="430260D2" w14:textId="77777777" w:rsidTr="0064764E">
              <w:tc>
                <w:tcPr>
                  <w:tcW w:w="3387" w:type="dxa"/>
                </w:tcPr>
                <w:p w14:paraId="3AAED431" w14:textId="29A45BE8" w:rsidR="0064764E" w:rsidRPr="00011247" w:rsidRDefault="00011247" w:rsidP="00011247">
                  <w:pPr>
                    <w:autoSpaceDE w:val="0"/>
                    <w:autoSpaceDN w:val="0"/>
                    <w:adjustRightInd w:val="0"/>
                    <w:rPr>
                      <w:rFonts w:cstheme="minorHAnsi"/>
                    </w:rPr>
                  </w:pPr>
                  <w:r w:rsidRPr="00011247">
                    <w:rPr>
                      <w:rFonts w:cstheme="minorHAnsi"/>
                    </w:rPr>
                    <w:t>The Inspector</w:t>
                  </w:r>
                </w:p>
              </w:tc>
              <w:tc>
                <w:tcPr>
                  <w:tcW w:w="3388" w:type="dxa"/>
                </w:tcPr>
                <w:p w14:paraId="55120E91" w14:textId="77777777" w:rsidR="000D11AA" w:rsidRPr="00011247" w:rsidRDefault="000D11AA" w:rsidP="000D11AA">
                  <w:pPr>
                    <w:autoSpaceDE w:val="0"/>
                    <w:autoSpaceDN w:val="0"/>
                    <w:adjustRightInd w:val="0"/>
                    <w:rPr>
                      <w:rFonts w:cstheme="minorHAnsi"/>
                      <w:color w:val="000000"/>
                    </w:rPr>
                  </w:pPr>
                  <w:r w:rsidRPr="00011247">
                    <w:rPr>
                      <w:rFonts w:cstheme="minorHAnsi"/>
                      <w:color w:val="000000"/>
                    </w:rPr>
                    <w:t>manipulative</w:t>
                  </w:r>
                </w:p>
                <w:p w14:paraId="30C5A1C0" w14:textId="77777777" w:rsidR="000D11AA" w:rsidRPr="00011247" w:rsidRDefault="000D11AA" w:rsidP="000D11AA">
                  <w:pPr>
                    <w:autoSpaceDE w:val="0"/>
                    <w:autoSpaceDN w:val="0"/>
                    <w:adjustRightInd w:val="0"/>
                    <w:rPr>
                      <w:rFonts w:cstheme="minorHAnsi"/>
                      <w:color w:val="000000"/>
                    </w:rPr>
                  </w:pPr>
                  <w:r w:rsidRPr="00011247">
                    <w:rPr>
                      <w:rFonts w:cstheme="minorHAnsi"/>
                      <w:color w:val="000000"/>
                    </w:rPr>
                    <w:t>controlling</w:t>
                  </w:r>
                </w:p>
                <w:p w14:paraId="28DB0AC2" w14:textId="77777777" w:rsidR="000D11AA" w:rsidRPr="00011247" w:rsidRDefault="000D11AA" w:rsidP="000D11AA">
                  <w:pPr>
                    <w:autoSpaceDE w:val="0"/>
                    <w:autoSpaceDN w:val="0"/>
                    <w:adjustRightInd w:val="0"/>
                    <w:rPr>
                      <w:rFonts w:cstheme="minorHAnsi"/>
                      <w:color w:val="000000"/>
                    </w:rPr>
                  </w:pPr>
                  <w:r w:rsidRPr="00011247">
                    <w:rPr>
                      <w:rFonts w:cstheme="minorHAnsi"/>
                      <w:color w:val="000000"/>
                    </w:rPr>
                    <w:t>masterful</w:t>
                  </w:r>
                </w:p>
                <w:p w14:paraId="76387D4E" w14:textId="77777777" w:rsidR="000D11AA" w:rsidRPr="00011247" w:rsidRDefault="000D11AA" w:rsidP="000D11AA">
                  <w:pPr>
                    <w:autoSpaceDE w:val="0"/>
                    <w:autoSpaceDN w:val="0"/>
                    <w:adjustRightInd w:val="0"/>
                    <w:rPr>
                      <w:rFonts w:cstheme="minorHAnsi"/>
                      <w:color w:val="000000"/>
                    </w:rPr>
                  </w:pPr>
                  <w:r w:rsidRPr="00011247">
                    <w:rPr>
                      <w:rFonts w:cstheme="minorHAnsi"/>
                      <w:color w:val="000000"/>
                    </w:rPr>
                    <w:t>perceptive</w:t>
                  </w:r>
                </w:p>
                <w:p w14:paraId="644D325D" w14:textId="77777777" w:rsidR="000D11AA" w:rsidRPr="00011247" w:rsidRDefault="000D11AA" w:rsidP="000D11AA">
                  <w:pPr>
                    <w:autoSpaceDE w:val="0"/>
                    <w:autoSpaceDN w:val="0"/>
                    <w:adjustRightInd w:val="0"/>
                    <w:rPr>
                      <w:rFonts w:cstheme="minorHAnsi"/>
                      <w:color w:val="000000"/>
                    </w:rPr>
                  </w:pPr>
                  <w:r w:rsidRPr="00011247">
                    <w:rPr>
                      <w:rFonts w:cstheme="minorHAnsi"/>
                      <w:color w:val="000000"/>
                    </w:rPr>
                    <w:t>determined</w:t>
                  </w:r>
                </w:p>
                <w:p w14:paraId="00920D1B" w14:textId="77777777" w:rsidR="000D11AA" w:rsidRPr="00011247" w:rsidRDefault="000D11AA" w:rsidP="000D11AA">
                  <w:pPr>
                    <w:autoSpaceDE w:val="0"/>
                    <w:autoSpaceDN w:val="0"/>
                    <w:adjustRightInd w:val="0"/>
                    <w:rPr>
                      <w:rFonts w:cstheme="minorHAnsi"/>
                      <w:color w:val="000000"/>
                    </w:rPr>
                  </w:pPr>
                  <w:r w:rsidRPr="00011247">
                    <w:rPr>
                      <w:rFonts w:cstheme="minorHAnsi"/>
                      <w:color w:val="000000"/>
                    </w:rPr>
                    <w:t>courageous</w:t>
                  </w:r>
                </w:p>
                <w:p w14:paraId="600F38C9" w14:textId="2E472153" w:rsidR="0064764E" w:rsidRPr="000D11AA" w:rsidRDefault="000D11AA" w:rsidP="000D11AA">
                  <w:pPr>
                    <w:rPr>
                      <w:rFonts w:cstheme="minorHAnsi"/>
                      <w:color w:val="000000"/>
                    </w:rPr>
                  </w:pPr>
                  <w:r w:rsidRPr="00011247">
                    <w:rPr>
                      <w:rFonts w:cstheme="minorHAnsi"/>
                      <w:color w:val="000000"/>
                    </w:rPr>
                    <w:t xml:space="preserve">stern </w:t>
                  </w:r>
                </w:p>
              </w:tc>
            </w:tr>
            <w:tr w:rsidR="0064764E" w:rsidRPr="00011247" w14:paraId="28376B17" w14:textId="77777777" w:rsidTr="0064764E">
              <w:tc>
                <w:tcPr>
                  <w:tcW w:w="3387" w:type="dxa"/>
                </w:tcPr>
                <w:p w14:paraId="4D491E0C" w14:textId="1C73648A" w:rsidR="0064764E" w:rsidRPr="00011247" w:rsidRDefault="00011247" w:rsidP="00011247">
                  <w:pPr>
                    <w:autoSpaceDE w:val="0"/>
                    <w:autoSpaceDN w:val="0"/>
                    <w:adjustRightInd w:val="0"/>
                    <w:rPr>
                      <w:rFonts w:cstheme="minorHAnsi"/>
                    </w:rPr>
                  </w:pPr>
                  <w:r w:rsidRPr="00011247">
                    <w:rPr>
                      <w:rFonts w:cstheme="minorHAnsi"/>
                    </w:rPr>
                    <w:t>Mr Birling</w:t>
                  </w:r>
                </w:p>
              </w:tc>
              <w:tc>
                <w:tcPr>
                  <w:tcW w:w="3388" w:type="dxa"/>
                </w:tcPr>
                <w:p w14:paraId="59BD61CF" w14:textId="77777777" w:rsidR="00A60356" w:rsidRPr="00011247" w:rsidRDefault="00A60356" w:rsidP="00A60356">
                  <w:pPr>
                    <w:autoSpaceDE w:val="0"/>
                    <w:autoSpaceDN w:val="0"/>
                    <w:adjustRightInd w:val="0"/>
                    <w:rPr>
                      <w:rFonts w:cstheme="minorHAnsi"/>
                      <w:color w:val="000000"/>
                    </w:rPr>
                  </w:pPr>
                  <w:r w:rsidRPr="00011247">
                    <w:rPr>
                      <w:rFonts w:cstheme="minorHAnsi"/>
                      <w:color w:val="000000"/>
                    </w:rPr>
                    <w:t>controlling</w:t>
                  </w:r>
                </w:p>
                <w:p w14:paraId="679D2905" w14:textId="77777777" w:rsidR="00A60356" w:rsidRPr="00011247" w:rsidRDefault="00A60356" w:rsidP="00A60356">
                  <w:pPr>
                    <w:autoSpaceDE w:val="0"/>
                    <w:autoSpaceDN w:val="0"/>
                    <w:adjustRightInd w:val="0"/>
                    <w:rPr>
                      <w:rFonts w:cstheme="minorHAnsi"/>
                      <w:color w:val="000000"/>
                    </w:rPr>
                  </w:pPr>
                  <w:r w:rsidRPr="00011247">
                    <w:rPr>
                      <w:rFonts w:cstheme="minorHAnsi"/>
                      <w:color w:val="000000"/>
                    </w:rPr>
                    <w:t>determined</w:t>
                  </w:r>
                </w:p>
                <w:p w14:paraId="4CBCBB8A" w14:textId="77777777" w:rsidR="0064764E" w:rsidRPr="00A41578" w:rsidRDefault="00D12A68" w:rsidP="0064764E">
                  <w:pPr>
                    <w:rPr>
                      <w:rFonts w:cstheme="minorHAnsi"/>
                    </w:rPr>
                  </w:pPr>
                  <w:r w:rsidRPr="00A41578">
                    <w:rPr>
                      <w:rFonts w:cstheme="minorHAnsi"/>
                    </w:rPr>
                    <w:t>heartless</w:t>
                  </w:r>
                </w:p>
                <w:p w14:paraId="3C707873" w14:textId="77777777" w:rsidR="00D12A68" w:rsidRPr="00A41578" w:rsidRDefault="00D12A68" w:rsidP="0064764E">
                  <w:pPr>
                    <w:rPr>
                      <w:rFonts w:cstheme="minorHAnsi"/>
                    </w:rPr>
                  </w:pPr>
                  <w:r w:rsidRPr="00A41578">
                    <w:rPr>
                      <w:rFonts w:cstheme="minorHAnsi"/>
                    </w:rPr>
                    <w:t>arrogant</w:t>
                  </w:r>
                </w:p>
                <w:p w14:paraId="6FA2DD48" w14:textId="77777777" w:rsidR="00D12A68" w:rsidRPr="00A41578" w:rsidRDefault="00D12A68" w:rsidP="0064764E">
                  <w:pPr>
                    <w:rPr>
                      <w:rFonts w:cstheme="minorHAnsi"/>
                    </w:rPr>
                  </w:pPr>
                  <w:r w:rsidRPr="00A41578">
                    <w:rPr>
                      <w:rFonts w:cstheme="minorHAnsi"/>
                    </w:rPr>
                    <w:t>superior</w:t>
                  </w:r>
                </w:p>
                <w:p w14:paraId="08397299" w14:textId="77777777" w:rsidR="00D12A68" w:rsidRPr="00A41578" w:rsidRDefault="00D12A68" w:rsidP="0064764E">
                  <w:pPr>
                    <w:rPr>
                      <w:rFonts w:cstheme="minorHAnsi"/>
                    </w:rPr>
                  </w:pPr>
                  <w:r w:rsidRPr="00A41578">
                    <w:rPr>
                      <w:rFonts w:cstheme="minorHAnsi"/>
                    </w:rPr>
                    <w:t>unfeeling</w:t>
                  </w:r>
                </w:p>
                <w:p w14:paraId="7DB73F1D" w14:textId="77777777" w:rsidR="00D12A68" w:rsidRPr="00A41578" w:rsidRDefault="00D12A68" w:rsidP="0064764E">
                  <w:pPr>
                    <w:rPr>
                      <w:rFonts w:cstheme="minorHAnsi"/>
                    </w:rPr>
                  </w:pPr>
                  <w:r w:rsidRPr="00A41578">
                    <w:rPr>
                      <w:rFonts w:cstheme="minorHAnsi"/>
                    </w:rPr>
                    <w:t>cruel</w:t>
                  </w:r>
                </w:p>
                <w:p w14:paraId="42B49698" w14:textId="77777777" w:rsidR="00D12A68" w:rsidRPr="00A41578" w:rsidRDefault="00D12A68" w:rsidP="0064764E">
                  <w:pPr>
                    <w:rPr>
                      <w:rFonts w:cstheme="minorHAnsi"/>
                    </w:rPr>
                  </w:pPr>
                  <w:r w:rsidRPr="00A41578">
                    <w:rPr>
                      <w:rFonts w:cstheme="minorHAnsi"/>
                    </w:rPr>
                    <w:t>self-important</w:t>
                  </w:r>
                </w:p>
                <w:p w14:paraId="32781364" w14:textId="77777777" w:rsidR="00D12A68" w:rsidRPr="00A41578" w:rsidRDefault="00D12A68" w:rsidP="0064764E">
                  <w:pPr>
                    <w:rPr>
                      <w:rFonts w:cstheme="minorHAnsi"/>
                    </w:rPr>
                  </w:pPr>
                  <w:r w:rsidRPr="00A41578">
                    <w:rPr>
                      <w:rFonts w:cstheme="minorHAnsi"/>
                    </w:rPr>
                    <w:t>prej</w:t>
                  </w:r>
                  <w:r w:rsidR="00A41578" w:rsidRPr="00A41578">
                    <w:rPr>
                      <w:rFonts w:cstheme="minorHAnsi"/>
                    </w:rPr>
                    <w:t>udiced</w:t>
                  </w:r>
                </w:p>
                <w:p w14:paraId="42BFDF2A" w14:textId="77777777" w:rsidR="00A41578" w:rsidRPr="00A41578" w:rsidRDefault="00A41578" w:rsidP="0064764E">
                  <w:pPr>
                    <w:rPr>
                      <w:rFonts w:cstheme="minorHAnsi"/>
                    </w:rPr>
                  </w:pPr>
                  <w:r w:rsidRPr="00A41578">
                    <w:rPr>
                      <w:rFonts w:cstheme="minorHAnsi"/>
                    </w:rPr>
                    <w:t>snobbish</w:t>
                  </w:r>
                </w:p>
                <w:p w14:paraId="40785A4B" w14:textId="77777777" w:rsidR="00A41578" w:rsidRPr="00A41578" w:rsidRDefault="00A41578" w:rsidP="0064764E">
                  <w:pPr>
                    <w:rPr>
                      <w:rFonts w:cstheme="minorHAnsi"/>
                    </w:rPr>
                  </w:pPr>
                  <w:r w:rsidRPr="00A41578">
                    <w:rPr>
                      <w:rFonts w:cstheme="minorHAnsi"/>
                    </w:rPr>
                    <w:t>pompous</w:t>
                  </w:r>
                </w:p>
                <w:p w14:paraId="6362D62D" w14:textId="77777777" w:rsidR="00A41578" w:rsidRDefault="00A41578" w:rsidP="0064764E">
                  <w:pPr>
                    <w:rPr>
                      <w:rFonts w:cstheme="minorHAnsi"/>
                    </w:rPr>
                  </w:pPr>
                  <w:r w:rsidRPr="00A41578">
                    <w:rPr>
                      <w:rFonts w:cstheme="minorHAnsi"/>
                    </w:rPr>
                    <w:t>unrepentant</w:t>
                  </w:r>
                </w:p>
                <w:p w14:paraId="09129053" w14:textId="0E7043AB" w:rsidR="00B74E78" w:rsidRPr="00B74E78" w:rsidRDefault="00B74E78" w:rsidP="0064764E">
                  <w:pPr>
                    <w:rPr>
                      <w:rFonts w:cstheme="minorHAnsi"/>
                    </w:rPr>
                  </w:pPr>
                  <w:r w:rsidRPr="00B74E78">
                    <w:rPr>
                      <w:rFonts w:cstheme="minorHAnsi"/>
                    </w:rPr>
                    <w:t>relieved</w:t>
                  </w:r>
                </w:p>
              </w:tc>
            </w:tr>
            <w:tr w:rsidR="0064764E" w:rsidRPr="00011247" w14:paraId="534F8EB4" w14:textId="77777777" w:rsidTr="0064764E">
              <w:tc>
                <w:tcPr>
                  <w:tcW w:w="3387" w:type="dxa"/>
                </w:tcPr>
                <w:p w14:paraId="711407E7" w14:textId="03F13DA0" w:rsidR="0064764E" w:rsidRPr="00011247" w:rsidRDefault="00011247" w:rsidP="00011247">
                  <w:pPr>
                    <w:autoSpaceDE w:val="0"/>
                    <w:autoSpaceDN w:val="0"/>
                    <w:adjustRightInd w:val="0"/>
                    <w:rPr>
                      <w:rFonts w:cstheme="minorHAnsi"/>
                    </w:rPr>
                  </w:pPr>
                  <w:r w:rsidRPr="00011247">
                    <w:rPr>
                      <w:rFonts w:cstheme="minorHAnsi"/>
                    </w:rPr>
                    <w:t>Sheila</w:t>
                  </w:r>
                </w:p>
              </w:tc>
              <w:tc>
                <w:tcPr>
                  <w:tcW w:w="3388" w:type="dxa"/>
                </w:tcPr>
                <w:p w14:paraId="14419D01" w14:textId="77777777" w:rsidR="00C46DDD" w:rsidRPr="00011247" w:rsidRDefault="00C46DDD" w:rsidP="00C46DDD">
                  <w:pPr>
                    <w:autoSpaceDE w:val="0"/>
                    <w:autoSpaceDN w:val="0"/>
                    <w:adjustRightInd w:val="0"/>
                    <w:rPr>
                      <w:rFonts w:cstheme="minorHAnsi"/>
                      <w:color w:val="000000"/>
                    </w:rPr>
                  </w:pPr>
                  <w:r w:rsidRPr="00011247">
                    <w:rPr>
                      <w:rFonts w:cstheme="minorHAnsi"/>
                      <w:color w:val="000000"/>
                    </w:rPr>
                    <w:t>perceptive</w:t>
                  </w:r>
                </w:p>
                <w:p w14:paraId="3430DFB1" w14:textId="77777777" w:rsidR="00C46DDD" w:rsidRPr="00011247" w:rsidRDefault="00C46DDD" w:rsidP="00C46DDD">
                  <w:pPr>
                    <w:autoSpaceDE w:val="0"/>
                    <w:autoSpaceDN w:val="0"/>
                    <w:adjustRightInd w:val="0"/>
                    <w:rPr>
                      <w:rFonts w:cstheme="minorHAnsi"/>
                      <w:color w:val="000000"/>
                    </w:rPr>
                  </w:pPr>
                  <w:r w:rsidRPr="00011247">
                    <w:rPr>
                      <w:rFonts w:cstheme="minorHAnsi"/>
                      <w:color w:val="000000"/>
                    </w:rPr>
                    <w:t>mature</w:t>
                  </w:r>
                </w:p>
                <w:p w14:paraId="13B75CB0" w14:textId="77777777" w:rsidR="004F07CF" w:rsidRDefault="004F07CF" w:rsidP="00C46DDD">
                  <w:pPr>
                    <w:autoSpaceDE w:val="0"/>
                    <w:autoSpaceDN w:val="0"/>
                    <w:adjustRightInd w:val="0"/>
                    <w:rPr>
                      <w:rFonts w:cstheme="minorHAnsi"/>
                      <w:color w:val="000000"/>
                    </w:rPr>
                  </w:pPr>
                  <w:r>
                    <w:rPr>
                      <w:rFonts w:cstheme="minorHAnsi"/>
                      <w:color w:val="000000"/>
                    </w:rPr>
                    <w:t>determined</w:t>
                  </w:r>
                </w:p>
                <w:p w14:paraId="418B0346" w14:textId="2D93A1EA" w:rsidR="00C46DDD" w:rsidRPr="00011247" w:rsidRDefault="00C46DDD" w:rsidP="00C46DDD">
                  <w:pPr>
                    <w:autoSpaceDE w:val="0"/>
                    <w:autoSpaceDN w:val="0"/>
                    <w:adjustRightInd w:val="0"/>
                    <w:rPr>
                      <w:rFonts w:cstheme="minorHAnsi"/>
                      <w:color w:val="000000"/>
                    </w:rPr>
                  </w:pPr>
                  <w:r w:rsidRPr="00011247">
                    <w:rPr>
                      <w:rFonts w:cstheme="minorHAnsi"/>
                      <w:color w:val="000000"/>
                    </w:rPr>
                    <w:t>courageous</w:t>
                  </w:r>
                </w:p>
                <w:p w14:paraId="28800BC0" w14:textId="24A5E452" w:rsidR="0064764E" w:rsidRPr="00C46DDD" w:rsidRDefault="00C46DDD" w:rsidP="00C46DDD">
                  <w:pPr>
                    <w:autoSpaceDE w:val="0"/>
                    <w:autoSpaceDN w:val="0"/>
                    <w:adjustRightInd w:val="0"/>
                    <w:rPr>
                      <w:rFonts w:cstheme="minorHAnsi"/>
                      <w:color w:val="000000"/>
                    </w:rPr>
                  </w:pPr>
                  <w:r w:rsidRPr="00011247">
                    <w:rPr>
                      <w:rFonts w:cstheme="minorHAnsi"/>
                      <w:color w:val="000000"/>
                    </w:rPr>
                    <w:t>kind</w:t>
                  </w:r>
                </w:p>
              </w:tc>
            </w:tr>
            <w:tr w:rsidR="0064764E" w:rsidRPr="00011247" w14:paraId="39E3E190" w14:textId="77777777" w:rsidTr="0064764E">
              <w:tc>
                <w:tcPr>
                  <w:tcW w:w="3387" w:type="dxa"/>
                </w:tcPr>
                <w:p w14:paraId="2E2273F2" w14:textId="4D2779A3" w:rsidR="0064764E" w:rsidRPr="00011247" w:rsidRDefault="00011247" w:rsidP="00011247">
                  <w:pPr>
                    <w:autoSpaceDE w:val="0"/>
                    <w:autoSpaceDN w:val="0"/>
                    <w:adjustRightInd w:val="0"/>
                    <w:rPr>
                      <w:rFonts w:cstheme="minorHAnsi"/>
                    </w:rPr>
                  </w:pPr>
                  <w:r w:rsidRPr="00011247">
                    <w:rPr>
                      <w:rFonts w:cstheme="minorHAnsi"/>
                    </w:rPr>
                    <w:t>Eric</w:t>
                  </w:r>
                </w:p>
              </w:tc>
              <w:tc>
                <w:tcPr>
                  <w:tcW w:w="3388" w:type="dxa"/>
                </w:tcPr>
                <w:p w14:paraId="72079CE4" w14:textId="0588EDE7" w:rsidR="004F07CF" w:rsidRDefault="004F07CF" w:rsidP="00BD64DA">
                  <w:pPr>
                    <w:autoSpaceDE w:val="0"/>
                    <w:autoSpaceDN w:val="0"/>
                    <w:adjustRightInd w:val="0"/>
                    <w:rPr>
                      <w:rFonts w:cstheme="minorHAnsi"/>
                      <w:color w:val="000000"/>
                    </w:rPr>
                  </w:pPr>
                  <w:r>
                    <w:rPr>
                      <w:rFonts w:cstheme="minorHAnsi"/>
                      <w:color w:val="000000"/>
                    </w:rPr>
                    <w:t>perceptive</w:t>
                  </w:r>
                </w:p>
                <w:p w14:paraId="2C276A15" w14:textId="77777777" w:rsidR="004F07CF" w:rsidRDefault="004F07CF" w:rsidP="00BD64DA">
                  <w:pPr>
                    <w:autoSpaceDE w:val="0"/>
                    <w:autoSpaceDN w:val="0"/>
                    <w:adjustRightInd w:val="0"/>
                    <w:rPr>
                      <w:rFonts w:cstheme="minorHAnsi"/>
                      <w:color w:val="000000"/>
                    </w:rPr>
                  </w:pPr>
                  <w:r>
                    <w:rPr>
                      <w:rFonts w:cstheme="minorHAnsi"/>
                      <w:color w:val="000000"/>
                    </w:rPr>
                    <w:t>mature</w:t>
                  </w:r>
                </w:p>
                <w:p w14:paraId="0BEB6AE7" w14:textId="19D21975" w:rsidR="00BD64DA" w:rsidRPr="00011247" w:rsidRDefault="00BD64DA" w:rsidP="00BD64DA">
                  <w:pPr>
                    <w:autoSpaceDE w:val="0"/>
                    <w:autoSpaceDN w:val="0"/>
                    <w:adjustRightInd w:val="0"/>
                    <w:rPr>
                      <w:rFonts w:cstheme="minorHAnsi"/>
                      <w:color w:val="000000"/>
                    </w:rPr>
                  </w:pPr>
                  <w:r w:rsidRPr="00011247">
                    <w:rPr>
                      <w:rFonts w:cstheme="minorHAnsi"/>
                      <w:color w:val="000000"/>
                    </w:rPr>
                    <w:t>determined</w:t>
                  </w:r>
                </w:p>
                <w:p w14:paraId="6170D8F0" w14:textId="77777777" w:rsidR="00BD64DA" w:rsidRPr="00011247" w:rsidRDefault="00BD64DA" w:rsidP="00BD64DA">
                  <w:pPr>
                    <w:autoSpaceDE w:val="0"/>
                    <w:autoSpaceDN w:val="0"/>
                    <w:adjustRightInd w:val="0"/>
                    <w:rPr>
                      <w:rFonts w:cstheme="minorHAnsi"/>
                      <w:color w:val="000000"/>
                    </w:rPr>
                  </w:pPr>
                  <w:r w:rsidRPr="00011247">
                    <w:rPr>
                      <w:rFonts w:cstheme="minorHAnsi"/>
                      <w:color w:val="000000"/>
                    </w:rPr>
                    <w:t>courageous</w:t>
                  </w:r>
                </w:p>
                <w:p w14:paraId="7AC6DB9C" w14:textId="5A541CA0" w:rsidR="0064764E" w:rsidRPr="004F07CF" w:rsidRDefault="00BD64DA" w:rsidP="00BD64DA">
                  <w:pPr>
                    <w:autoSpaceDE w:val="0"/>
                    <w:autoSpaceDN w:val="0"/>
                    <w:adjustRightInd w:val="0"/>
                    <w:rPr>
                      <w:rFonts w:cstheme="minorHAnsi"/>
                      <w:color w:val="000000"/>
                    </w:rPr>
                  </w:pPr>
                  <w:r w:rsidRPr="00011247">
                    <w:rPr>
                      <w:rFonts w:cstheme="minorHAnsi"/>
                      <w:color w:val="000000"/>
                    </w:rPr>
                    <w:t>kind</w:t>
                  </w:r>
                </w:p>
              </w:tc>
            </w:tr>
            <w:tr w:rsidR="0064764E" w:rsidRPr="00011247" w14:paraId="4AB81465" w14:textId="77777777" w:rsidTr="0064764E">
              <w:tc>
                <w:tcPr>
                  <w:tcW w:w="3387" w:type="dxa"/>
                </w:tcPr>
                <w:p w14:paraId="76512EBF" w14:textId="6EEA1E8F" w:rsidR="0064764E" w:rsidRPr="00011247" w:rsidRDefault="00011247" w:rsidP="0064764E">
                  <w:pPr>
                    <w:rPr>
                      <w:rFonts w:cstheme="minorHAnsi"/>
                      <w:b/>
                      <w:bCs/>
                    </w:rPr>
                  </w:pPr>
                  <w:r w:rsidRPr="00011247">
                    <w:rPr>
                      <w:rFonts w:cstheme="minorHAnsi"/>
                    </w:rPr>
                    <w:t>Gerald</w:t>
                  </w:r>
                </w:p>
              </w:tc>
              <w:tc>
                <w:tcPr>
                  <w:tcW w:w="3388" w:type="dxa"/>
                </w:tcPr>
                <w:p w14:paraId="2E1DCCB9"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t>untruthful</w:t>
                  </w:r>
                </w:p>
                <w:p w14:paraId="68B5DEC7"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t>unfaithful</w:t>
                  </w:r>
                </w:p>
                <w:p w14:paraId="24306DB5"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t>arrogant</w:t>
                  </w:r>
                </w:p>
                <w:p w14:paraId="70ED846E"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t>superior</w:t>
                  </w:r>
                </w:p>
                <w:p w14:paraId="294B821E"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t>self-important</w:t>
                  </w:r>
                </w:p>
                <w:p w14:paraId="50CB8DF1"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t>prejudiced</w:t>
                  </w:r>
                </w:p>
                <w:p w14:paraId="2C11369C"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t>snobbish</w:t>
                  </w:r>
                </w:p>
                <w:p w14:paraId="497AE00A" w14:textId="77777777" w:rsidR="002F7F4F" w:rsidRPr="00011247" w:rsidRDefault="002F7F4F" w:rsidP="002F7F4F">
                  <w:pPr>
                    <w:autoSpaceDE w:val="0"/>
                    <w:autoSpaceDN w:val="0"/>
                    <w:adjustRightInd w:val="0"/>
                    <w:rPr>
                      <w:rFonts w:cstheme="minorHAnsi"/>
                      <w:color w:val="000000"/>
                    </w:rPr>
                  </w:pPr>
                  <w:r w:rsidRPr="00011247">
                    <w:rPr>
                      <w:rFonts w:cstheme="minorHAnsi"/>
                      <w:color w:val="000000"/>
                    </w:rPr>
                    <w:lastRenderedPageBreak/>
                    <w:t>unrepentant</w:t>
                  </w:r>
                </w:p>
                <w:p w14:paraId="237B42A2" w14:textId="77777777" w:rsidR="0064764E" w:rsidRPr="00011247" w:rsidRDefault="0064764E" w:rsidP="0064764E">
                  <w:pPr>
                    <w:rPr>
                      <w:rFonts w:cstheme="minorHAnsi"/>
                      <w:b/>
                      <w:bCs/>
                    </w:rPr>
                  </w:pPr>
                </w:p>
              </w:tc>
            </w:tr>
          </w:tbl>
          <w:p w14:paraId="50B010C0" w14:textId="77777777" w:rsidR="0064764E" w:rsidRPr="00011247" w:rsidRDefault="0064764E" w:rsidP="0064764E">
            <w:pPr>
              <w:rPr>
                <w:rFonts w:cstheme="minorHAnsi"/>
                <w:b/>
                <w:bCs/>
              </w:rPr>
            </w:pPr>
          </w:p>
          <w:p w14:paraId="41F3C1D9" w14:textId="094C56F1" w:rsidR="0064764E" w:rsidRPr="00011247" w:rsidRDefault="0064764E" w:rsidP="0064764E">
            <w:pPr>
              <w:rPr>
                <w:rFonts w:cstheme="minorHAnsi"/>
                <w:b/>
                <w:bCs/>
              </w:rPr>
            </w:pPr>
          </w:p>
        </w:tc>
      </w:tr>
      <w:tr w:rsidR="00100E65" w14:paraId="6DC37870" w14:textId="77777777" w:rsidTr="001A161C">
        <w:tc>
          <w:tcPr>
            <w:tcW w:w="693" w:type="dxa"/>
          </w:tcPr>
          <w:p w14:paraId="2AD3AFBF" w14:textId="2FBC0E19" w:rsidR="00100E65" w:rsidRDefault="00450493" w:rsidP="00F65570">
            <w:pPr>
              <w:jc w:val="center"/>
              <w:rPr>
                <w:b/>
                <w:bCs/>
              </w:rPr>
            </w:pPr>
            <w:r>
              <w:rPr>
                <w:b/>
                <w:bCs/>
              </w:rPr>
              <w:lastRenderedPageBreak/>
              <w:t>216</w:t>
            </w:r>
          </w:p>
        </w:tc>
        <w:tc>
          <w:tcPr>
            <w:tcW w:w="1322" w:type="dxa"/>
          </w:tcPr>
          <w:p w14:paraId="160A03FD" w14:textId="785FDE15" w:rsidR="00100E65" w:rsidRDefault="000A6B52" w:rsidP="00F65570">
            <w:pPr>
              <w:jc w:val="center"/>
              <w:rPr>
                <w:b/>
                <w:bCs/>
              </w:rPr>
            </w:pPr>
            <w:r>
              <w:rPr>
                <w:b/>
                <w:bCs/>
              </w:rPr>
              <w:t>Exam-style questions</w:t>
            </w:r>
          </w:p>
        </w:tc>
        <w:tc>
          <w:tcPr>
            <w:tcW w:w="7001" w:type="dxa"/>
          </w:tcPr>
          <w:p w14:paraId="497A6892" w14:textId="77777777" w:rsidR="00A01A84" w:rsidRPr="00B6408B" w:rsidRDefault="000A6B52" w:rsidP="00CC0B78">
            <w:pPr>
              <w:rPr>
                <w:b/>
                <w:bCs/>
              </w:rPr>
            </w:pPr>
            <w:r w:rsidRPr="00B6408B">
              <w:rPr>
                <w:b/>
                <w:bCs/>
              </w:rPr>
              <w:t>1. Responses may focus on:</w:t>
            </w:r>
          </w:p>
          <w:p w14:paraId="1F5675A2" w14:textId="6C1B1415" w:rsidR="000A6B52" w:rsidRDefault="000A6B52" w:rsidP="00A81969">
            <w:pPr>
              <w:pStyle w:val="ListParagraph"/>
              <w:numPr>
                <w:ilvl w:val="0"/>
                <w:numId w:val="3"/>
              </w:numPr>
              <w:spacing w:line="240" w:lineRule="auto"/>
            </w:pPr>
            <w:r>
              <w:t xml:space="preserve">The Birling family’s desire to </w:t>
            </w:r>
            <w:r w:rsidR="00C201CB">
              <w:t>show and maintain their position in society</w:t>
            </w:r>
            <w:r w:rsidR="004B03B8">
              <w:t>.</w:t>
            </w:r>
          </w:p>
          <w:p w14:paraId="27B97EFC" w14:textId="53BB90D3" w:rsidR="00C201CB" w:rsidRDefault="00C201CB" w:rsidP="00A81969">
            <w:pPr>
              <w:pStyle w:val="ListParagraph"/>
              <w:numPr>
                <w:ilvl w:val="0"/>
                <w:numId w:val="3"/>
              </w:numPr>
              <w:spacing w:line="240" w:lineRule="auto"/>
            </w:pPr>
            <w:r>
              <w:t xml:space="preserve">Mr Birling’s determination that Sheila should marry Gerald to further </w:t>
            </w:r>
            <w:r w:rsidR="00B6408B">
              <w:t>enhance their position in society</w:t>
            </w:r>
            <w:r w:rsidR="004B03B8">
              <w:t>.</w:t>
            </w:r>
          </w:p>
          <w:p w14:paraId="4594A1A0" w14:textId="078A408F" w:rsidR="00B6408B" w:rsidRDefault="00B6408B" w:rsidP="00A81969">
            <w:pPr>
              <w:pStyle w:val="ListParagraph"/>
              <w:numPr>
                <w:ilvl w:val="0"/>
                <w:numId w:val="3"/>
              </w:numPr>
              <w:spacing w:line="240" w:lineRule="auto"/>
            </w:pPr>
            <w:r>
              <w:t>Character’s attitudes to working people, Eva Smith in particular.</w:t>
            </w:r>
          </w:p>
          <w:p w14:paraId="72D4CF1B" w14:textId="07BB0BFE" w:rsidR="00B6408B" w:rsidRDefault="00974506" w:rsidP="00B6408B">
            <w:pPr>
              <w:rPr>
                <w:b/>
                <w:bCs/>
              </w:rPr>
            </w:pPr>
            <w:r>
              <w:rPr>
                <w:b/>
                <w:bCs/>
              </w:rPr>
              <w:t>2</w:t>
            </w:r>
            <w:r w:rsidR="00B6408B" w:rsidRPr="00B6408B">
              <w:rPr>
                <w:b/>
                <w:bCs/>
              </w:rPr>
              <w:t>. Responses may focus on:</w:t>
            </w:r>
          </w:p>
          <w:p w14:paraId="38048654" w14:textId="5E9AF88C" w:rsidR="00974506" w:rsidRPr="00974506" w:rsidRDefault="00974506" w:rsidP="00A81969">
            <w:pPr>
              <w:pStyle w:val="ListParagraph"/>
              <w:numPr>
                <w:ilvl w:val="0"/>
                <w:numId w:val="4"/>
              </w:numPr>
              <w:spacing w:line="240" w:lineRule="auto"/>
            </w:pPr>
            <w:r w:rsidRPr="00974506">
              <w:t>The importance of family and social connections in maintaining social class</w:t>
            </w:r>
          </w:p>
          <w:p w14:paraId="3751E24F" w14:textId="26E4F72A" w:rsidR="00974506" w:rsidRPr="00974506" w:rsidRDefault="00974506" w:rsidP="00A81969">
            <w:pPr>
              <w:pStyle w:val="ListParagraph"/>
              <w:numPr>
                <w:ilvl w:val="0"/>
                <w:numId w:val="4"/>
              </w:numPr>
              <w:spacing w:line="240" w:lineRule="auto"/>
            </w:pPr>
            <w:r w:rsidRPr="00974506">
              <w:t>The responsibility that all members of society have for each other, highlighted in the death of Eva Smith</w:t>
            </w:r>
            <w:r w:rsidR="001B6FD1">
              <w:t>.</w:t>
            </w:r>
          </w:p>
          <w:p w14:paraId="3A508AEE" w14:textId="68A4DA16" w:rsidR="00B6408B" w:rsidRDefault="00DE7873" w:rsidP="00B6408B">
            <w:pPr>
              <w:rPr>
                <w:b/>
                <w:bCs/>
              </w:rPr>
            </w:pPr>
            <w:r>
              <w:rPr>
                <w:b/>
                <w:bCs/>
              </w:rPr>
              <w:t>3</w:t>
            </w:r>
            <w:r w:rsidR="00B6408B" w:rsidRPr="00B6408B">
              <w:rPr>
                <w:b/>
                <w:bCs/>
              </w:rPr>
              <w:t>. Responses may focus on:</w:t>
            </w:r>
          </w:p>
          <w:p w14:paraId="5D4C95E9" w14:textId="58AEE94C" w:rsidR="00DE7873" w:rsidRDefault="000E6F81" w:rsidP="00A81969">
            <w:pPr>
              <w:pStyle w:val="ListParagraph"/>
              <w:numPr>
                <w:ilvl w:val="0"/>
                <w:numId w:val="5"/>
              </w:numPr>
              <w:spacing w:line="240" w:lineRule="auto"/>
            </w:pPr>
            <w:r w:rsidRPr="000E6F81">
              <w:t>Gerald’s position in society</w:t>
            </w:r>
          </w:p>
          <w:p w14:paraId="0066FC66" w14:textId="033FF4F1" w:rsidR="00776F3F" w:rsidRDefault="00C63130" w:rsidP="00A81969">
            <w:pPr>
              <w:pStyle w:val="ListParagraph"/>
              <w:numPr>
                <w:ilvl w:val="0"/>
                <w:numId w:val="5"/>
              </w:numPr>
              <w:spacing w:line="240" w:lineRule="auto"/>
            </w:pPr>
            <w:r>
              <w:t>h</w:t>
            </w:r>
            <w:r w:rsidR="00776F3F">
              <w:t xml:space="preserve">is </w:t>
            </w:r>
            <w:r>
              <w:t xml:space="preserve">response </w:t>
            </w:r>
            <w:r w:rsidR="00776F3F">
              <w:t>to the death of Eva Smith</w:t>
            </w:r>
          </w:p>
          <w:p w14:paraId="7FE2E2C0" w14:textId="06E8AA96" w:rsidR="00776F3F" w:rsidRPr="000E6F81" w:rsidRDefault="008D2ABF" w:rsidP="00A81969">
            <w:pPr>
              <w:pStyle w:val="ListParagraph"/>
              <w:numPr>
                <w:ilvl w:val="0"/>
                <w:numId w:val="5"/>
              </w:numPr>
              <w:spacing w:line="240" w:lineRule="auto"/>
            </w:pPr>
            <w:r>
              <w:t>h</w:t>
            </w:r>
            <w:r w:rsidR="00776F3F">
              <w:t xml:space="preserve">is </w:t>
            </w:r>
            <w:r w:rsidR="00C63130">
              <w:t>unchanging attitude and inability to learn from her death</w:t>
            </w:r>
            <w:r w:rsidR="001B6FD1">
              <w:t>.</w:t>
            </w:r>
          </w:p>
          <w:p w14:paraId="1B6FB82B" w14:textId="441A9B7F" w:rsidR="00B6408B" w:rsidRPr="00B6408B" w:rsidRDefault="008D2ABF" w:rsidP="00B6408B">
            <w:pPr>
              <w:rPr>
                <w:b/>
                <w:bCs/>
              </w:rPr>
            </w:pPr>
            <w:r>
              <w:rPr>
                <w:b/>
                <w:bCs/>
              </w:rPr>
              <w:t>4</w:t>
            </w:r>
            <w:r w:rsidR="00B6408B" w:rsidRPr="00B6408B">
              <w:rPr>
                <w:b/>
                <w:bCs/>
              </w:rPr>
              <w:t>. Responses may focus on:</w:t>
            </w:r>
          </w:p>
          <w:p w14:paraId="7590A0B1" w14:textId="2E2AB33A" w:rsidR="008D2ABF" w:rsidRPr="000F384C" w:rsidRDefault="000F384C" w:rsidP="00A81969">
            <w:pPr>
              <w:pStyle w:val="ListParagraph"/>
              <w:numPr>
                <w:ilvl w:val="0"/>
                <w:numId w:val="6"/>
              </w:numPr>
              <w:spacing w:line="240" w:lineRule="auto"/>
            </w:pPr>
            <w:r w:rsidRPr="000F384C">
              <w:t>Mr Birling’s pomposity and self-interest</w:t>
            </w:r>
          </w:p>
          <w:p w14:paraId="7657B2E2" w14:textId="3F007301" w:rsidR="000F384C" w:rsidRDefault="00C14E44" w:rsidP="00A81969">
            <w:pPr>
              <w:pStyle w:val="ListParagraph"/>
              <w:numPr>
                <w:ilvl w:val="0"/>
                <w:numId w:val="6"/>
              </w:numPr>
              <w:spacing w:line="240" w:lineRule="auto"/>
            </w:pPr>
            <w:r>
              <w:t xml:space="preserve">the </w:t>
            </w:r>
            <w:r w:rsidRPr="00C14E44">
              <w:t xml:space="preserve">impression that his intention is to look after his and his family’s financial interests with little regard for their moral or emotional </w:t>
            </w:r>
            <w:proofErr w:type="gramStart"/>
            <w:r w:rsidRPr="00C14E44">
              <w:t>wellbeing</w:t>
            </w:r>
            <w:proofErr w:type="gramEnd"/>
          </w:p>
          <w:p w14:paraId="73E9E043" w14:textId="555E8CD5" w:rsidR="00C14E44" w:rsidRPr="00C14E44" w:rsidRDefault="00403D55" w:rsidP="00A81969">
            <w:pPr>
              <w:pStyle w:val="ListParagraph"/>
              <w:numPr>
                <w:ilvl w:val="0"/>
                <w:numId w:val="6"/>
              </w:numPr>
              <w:spacing w:line="240" w:lineRule="auto"/>
            </w:pPr>
            <w:r>
              <w:t>Priestley’s point that self -interest can be harmful to others.</w:t>
            </w:r>
          </w:p>
          <w:p w14:paraId="646FA1C3" w14:textId="212EC419" w:rsidR="00B6408B" w:rsidRPr="00B6408B" w:rsidRDefault="001B6FD1" w:rsidP="00B6408B">
            <w:pPr>
              <w:rPr>
                <w:b/>
                <w:bCs/>
              </w:rPr>
            </w:pPr>
            <w:r>
              <w:rPr>
                <w:b/>
                <w:bCs/>
              </w:rPr>
              <w:t>5</w:t>
            </w:r>
            <w:r w:rsidR="00B6408B" w:rsidRPr="00B6408B">
              <w:rPr>
                <w:b/>
                <w:bCs/>
              </w:rPr>
              <w:t>. Responses may focus on:</w:t>
            </w:r>
          </w:p>
          <w:p w14:paraId="43F906FC" w14:textId="4F8DCC71" w:rsidR="00B6408B" w:rsidRPr="007D5D32" w:rsidRDefault="001540A3" w:rsidP="00A81969">
            <w:pPr>
              <w:pStyle w:val="ListParagraph"/>
              <w:numPr>
                <w:ilvl w:val="0"/>
                <w:numId w:val="7"/>
              </w:numPr>
              <w:spacing w:line="240" w:lineRule="auto"/>
            </w:pPr>
            <w:r w:rsidRPr="007D5D32">
              <w:t>Mr Birling’s and Gerald’s very limited and stereotypical views on the role and status of women</w:t>
            </w:r>
          </w:p>
          <w:p w14:paraId="3BB5C416" w14:textId="58659774" w:rsidR="001540A3" w:rsidRPr="007D5D32" w:rsidRDefault="003E3FEE" w:rsidP="00A81969">
            <w:pPr>
              <w:pStyle w:val="ListParagraph"/>
              <w:numPr>
                <w:ilvl w:val="0"/>
                <w:numId w:val="7"/>
              </w:numPr>
              <w:spacing w:line="240" w:lineRule="auto"/>
            </w:pPr>
            <w:r>
              <w:t xml:space="preserve">the </w:t>
            </w:r>
            <w:r w:rsidR="007D5D32">
              <w:t>various members of the Birling family’s a</w:t>
            </w:r>
            <w:r w:rsidR="001540A3" w:rsidRPr="007D5D32">
              <w:t xml:space="preserve">ttitudes </w:t>
            </w:r>
            <w:r w:rsidR="00873232" w:rsidRPr="007D5D32">
              <w:t>to Eva Smith</w:t>
            </w:r>
          </w:p>
          <w:p w14:paraId="0A564B97" w14:textId="4C70285D" w:rsidR="00873232" w:rsidRPr="007D5D32" w:rsidRDefault="003E3FEE" w:rsidP="00A81969">
            <w:pPr>
              <w:pStyle w:val="ListParagraph"/>
              <w:numPr>
                <w:ilvl w:val="0"/>
                <w:numId w:val="7"/>
              </w:numPr>
              <w:spacing w:line="240" w:lineRule="auto"/>
            </w:pPr>
            <w:r>
              <w:t>t</w:t>
            </w:r>
            <w:r w:rsidRPr="007D5D32">
              <w:t xml:space="preserve">he </w:t>
            </w:r>
            <w:r w:rsidR="00873232" w:rsidRPr="007D5D32">
              <w:t>presentation of Eva Smith</w:t>
            </w:r>
            <w:r w:rsidR="00013655" w:rsidRPr="007D5D32">
              <w:t xml:space="preserve"> as </w:t>
            </w:r>
            <w:r w:rsidR="007D5D32" w:rsidRPr="007D5D32">
              <w:t>outspoken and principled.</w:t>
            </w:r>
          </w:p>
          <w:p w14:paraId="60C70EC0" w14:textId="77777777" w:rsidR="001540A3" w:rsidRDefault="001540A3" w:rsidP="00CC0B78">
            <w:pPr>
              <w:rPr>
                <w:b/>
                <w:bCs/>
              </w:rPr>
            </w:pPr>
          </w:p>
          <w:p w14:paraId="1947ACF8" w14:textId="14C430E6" w:rsidR="00B6408B" w:rsidRPr="00100E65" w:rsidRDefault="00B6408B" w:rsidP="003F6880"/>
        </w:tc>
      </w:tr>
      <w:tr w:rsidR="00100E65" w14:paraId="33423DE2" w14:textId="77777777" w:rsidTr="001A161C">
        <w:tc>
          <w:tcPr>
            <w:tcW w:w="693" w:type="dxa"/>
          </w:tcPr>
          <w:p w14:paraId="08847C93" w14:textId="6D8AE2BB" w:rsidR="00100E65" w:rsidRDefault="00B83B4F" w:rsidP="00F65570">
            <w:pPr>
              <w:jc w:val="center"/>
              <w:rPr>
                <w:b/>
                <w:bCs/>
              </w:rPr>
            </w:pPr>
            <w:r>
              <w:rPr>
                <w:b/>
                <w:bCs/>
              </w:rPr>
              <w:t>217</w:t>
            </w:r>
          </w:p>
        </w:tc>
        <w:tc>
          <w:tcPr>
            <w:tcW w:w="1322" w:type="dxa"/>
          </w:tcPr>
          <w:p w14:paraId="5DABD0EB" w14:textId="04290BE9" w:rsidR="00100E65" w:rsidRDefault="00B83B4F" w:rsidP="00F65570">
            <w:pPr>
              <w:jc w:val="center"/>
              <w:rPr>
                <w:b/>
                <w:bCs/>
              </w:rPr>
            </w:pPr>
            <w:r>
              <w:rPr>
                <w:b/>
                <w:bCs/>
              </w:rPr>
              <w:t>1</w:t>
            </w:r>
          </w:p>
        </w:tc>
        <w:tc>
          <w:tcPr>
            <w:tcW w:w="7001" w:type="dxa"/>
          </w:tcPr>
          <w:p w14:paraId="237AA615" w14:textId="77D4F79F" w:rsidR="001F50D4" w:rsidRPr="00100E65" w:rsidRDefault="00C800DD" w:rsidP="00F27345">
            <w:r>
              <w:t xml:space="preserve">Curious </w:t>
            </w:r>
            <w:r w:rsidR="003E3FEE">
              <w:t>incident</w:t>
            </w:r>
            <w:r w:rsidR="00C215AE">
              <w:t>: Student’s answer</w:t>
            </w:r>
          </w:p>
        </w:tc>
      </w:tr>
      <w:tr w:rsidR="00100E65" w14:paraId="69D55A01" w14:textId="77777777" w:rsidTr="001A161C">
        <w:tc>
          <w:tcPr>
            <w:tcW w:w="693" w:type="dxa"/>
          </w:tcPr>
          <w:p w14:paraId="6EF1D8EA" w14:textId="22CC5352" w:rsidR="00100E65" w:rsidRDefault="008664A0" w:rsidP="00F65570">
            <w:pPr>
              <w:jc w:val="center"/>
              <w:rPr>
                <w:b/>
                <w:bCs/>
              </w:rPr>
            </w:pPr>
            <w:r>
              <w:rPr>
                <w:b/>
                <w:bCs/>
              </w:rPr>
              <w:t>222</w:t>
            </w:r>
          </w:p>
        </w:tc>
        <w:tc>
          <w:tcPr>
            <w:tcW w:w="1322" w:type="dxa"/>
          </w:tcPr>
          <w:p w14:paraId="4F1B70A2" w14:textId="35BA9361" w:rsidR="00100E65" w:rsidRDefault="00B83B4F" w:rsidP="00F65570">
            <w:pPr>
              <w:jc w:val="center"/>
              <w:rPr>
                <w:b/>
                <w:bCs/>
              </w:rPr>
            </w:pPr>
            <w:r>
              <w:rPr>
                <w:b/>
                <w:bCs/>
              </w:rPr>
              <w:t>2</w:t>
            </w:r>
          </w:p>
        </w:tc>
        <w:tc>
          <w:tcPr>
            <w:tcW w:w="7001" w:type="dxa"/>
          </w:tcPr>
          <w:p w14:paraId="6ABCD8C8" w14:textId="0AA1D5E4" w:rsidR="00016F76" w:rsidRPr="00100E65" w:rsidRDefault="00C215AE" w:rsidP="001A161C">
            <w:pPr>
              <w:autoSpaceDE w:val="0"/>
              <w:autoSpaceDN w:val="0"/>
              <w:adjustRightInd w:val="0"/>
            </w:pPr>
            <w:r>
              <w:t>Student’s answer</w:t>
            </w:r>
          </w:p>
        </w:tc>
      </w:tr>
      <w:tr w:rsidR="00A42BB7" w14:paraId="3D79A451" w14:textId="77777777" w:rsidTr="001A161C">
        <w:tc>
          <w:tcPr>
            <w:tcW w:w="693" w:type="dxa"/>
          </w:tcPr>
          <w:p w14:paraId="47FB8D36" w14:textId="6942D17D" w:rsidR="00A42BB7" w:rsidRDefault="008664A0" w:rsidP="00F65570">
            <w:pPr>
              <w:jc w:val="center"/>
              <w:rPr>
                <w:b/>
                <w:bCs/>
              </w:rPr>
            </w:pPr>
            <w:r>
              <w:rPr>
                <w:b/>
                <w:bCs/>
              </w:rPr>
              <w:t>223</w:t>
            </w:r>
          </w:p>
        </w:tc>
        <w:tc>
          <w:tcPr>
            <w:tcW w:w="1322" w:type="dxa"/>
          </w:tcPr>
          <w:p w14:paraId="18652B6F" w14:textId="51B4D0BF" w:rsidR="00A42BB7" w:rsidRDefault="00B83B4F" w:rsidP="00F65570">
            <w:pPr>
              <w:jc w:val="center"/>
              <w:rPr>
                <w:b/>
                <w:bCs/>
              </w:rPr>
            </w:pPr>
            <w:r>
              <w:rPr>
                <w:b/>
                <w:bCs/>
              </w:rPr>
              <w:t>3</w:t>
            </w:r>
          </w:p>
        </w:tc>
        <w:tc>
          <w:tcPr>
            <w:tcW w:w="7001" w:type="dxa"/>
          </w:tcPr>
          <w:p w14:paraId="7C3FFA7E" w14:textId="4A8246B4" w:rsidR="002B39D6" w:rsidRDefault="00C215AE" w:rsidP="001A161C">
            <w:r>
              <w:t>Student’s answer</w:t>
            </w:r>
          </w:p>
        </w:tc>
      </w:tr>
      <w:tr w:rsidR="00A42BB7" w14:paraId="36151908" w14:textId="77777777" w:rsidTr="001A161C">
        <w:tc>
          <w:tcPr>
            <w:tcW w:w="693" w:type="dxa"/>
          </w:tcPr>
          <w:p w14:paraId="51A85FD3" w14:textId="79FE202E" w:rsidR="00A42BB7" w:rsidRDefault="008664A0" w:rsidP="00F65570">
            <w:pPr>
              <w:jc w:val="center"/>
              <w:rPr>
                <w:b/>
                <w:bCs/>
              </w:rPr>
            </w:pPr>
            <w:r>
              <w:rPr>
                <w:b/>
                <w:bCs/>
              </w:rPr>
              <w:t>226</w:t>
            </w:r>
          </w:p>
        </w:tc>
        <w:tc>
          <w:tcPr>
            <w:tcW w:w="1322" w:type="dxa"/>
          </w:tcPr>
          <w:p w14:paraId="43710E86" w14:textId="20B9076E" w:rsidR="00A42BB7" w:rsidRDefault="00B83B4F" w:rsidP="00F65570">
            <w:pPr>
              <w:jc w:val="center"/>
              <w:rPr>
                <w:b/>
                <w:bCs/>
              </w:rPr>
            </w:pPr>
            <w:r>
              <w:rPr>
                <w:b/>
                <w:bCs/>
              </w:rPr>
              <w:t>4</w:t>
            </w:r>
          </w:p>
        </w:tc>
        <w:tc>
          <w:tcPr>
            <w:tcW w:w="7001" w:type="dxa"/>
          </w:tcPr>
          <w:p w14:paraId="63470198" w14:textId="340D3396" w:rsidR="00CB1E8A" w:rsidRDefault="00C215AE" w:rsidP="001A161C">
            <w:r>
              <w:t>Student’s answer</w:t>
            </w:r>
          </w:p>
        </w:tc>
      </w:tr>
      <w:tr w:rsidR="00A42BB7" w14:paraId="409AD1F4" w14:textId="77777777" w:rsidTr="001A161C">
        <w:tc>
          <w:tcPr>
            <w:tcW w:w="693" w:type="dxa"/>
          </w:tcPr>
          <w:p w14:paraId="3D3E9EC8" w14:textId="0C1960A7" w:rsidR="00A42BB7" w:rsidRDefault="008664A0" w:rsidP="00F65570">
            <w:pPr>
              <w:jc w:val="center"/>
              <w:rPr>
                <w:b/>
                <w:bCs/>
              </w:rPr>
            </w:pPr>
            <w:r>
              <w:rPr>
                <w:b/>
                <w:bCs/>
              </w:rPr>
              <w:t>226</w:t>
            </w:r>
          </w:p>
        </w:tc>
        <w:tc>
          <w:tcPr>
            <w:tcW w:w="1322" w:type="dxa"/>
          </w:tcPr>
          <w:p w14:paraId="265E4336" w14:textId="0EFA3BF8" w:rsidR="00A42BB7" w:rsidRDefault="00B83B4F" w:rsidP="00F65570">
            <w:pPr>
              <w:jc w:val="center"/>
              <w:rPr>
                <w:b/>
                <w:bCs/>
              </w:rPr>
            </w:pPr>
            <w:r>
              <w:rPr>
                <w:b/>
                <w:bCs/>
              </w:rPr>
              <w:t>Exam-style questions</w:t>
            </w:r>
          </w:p>
        </w:tc>
        <w:tc>
          <w:tcPr>
            <w:tcW w:w="7001" w:type="dxa"/>
          </w:tcPr>
          <w:p w14:paraId="09453F52" w14:textId="42E6A6A3" w:rsidR="00376B3E" w:rsidRDefault="00376B3E" w:rsidP="001A161C">
            <w:pPr>
              <w:autoSpaceDE w:val="0"/>
              <w:autoSpaceDN w:val="0"/>
              <w:adjustRightInd w:val="0"/>
            </w:pPr>
          </w:p>
        </w:tc>
      </w:tr>
      <w:tr w:rsidR="00A42BB7" w14:paraId="77278AAB" w14:textId="77777777" w:rsidTr="001A161C">
        <w:tc>
          <w:tcPr>
            <w:tcW w:w="693" w:type="dxa"/>
          </w:tcPr>
          <w:p w14:paraId="478012BC" w14:textId="68AD76FC" w:rsidR="00A42BB7" w:rsidRDefault="00596C01" w:rsidP="00F65570">
            <w:pPr>
              <w:jc w:val="center"/>
              <w:rPr>
                <w:b/>
                <w:bCs/>
              </w:rPr>
            </w:pPr>
            <w:r>
              <w:rPr>
                <w:b/>
                <w:bCs/>
              </w:rPr>
              <w:t>231</w:t>
            </w:r>
          </w:p>
        </w:tc>
        <w:tc>
          <w:tcPr>
            <w:tcW w:w="1322" w:type="dxa"/>
          </w:tcPr>
          <w:p w14:paraId="175B98D5" w14:textId="61BA9A68" w:rsidR="00A42BB7" w:rsidRDefault="00596C01" w:rsidP="00F65570">
            <w:pPr>
              <w:jc w:val="center"/>
              <w:rPr>
                <w:b/>
                <w:bCs/>
              </w:rPr>
            </w:pPr>
            <w:r>
              <w:rPr>
                <w:b/>
                <w:bCs/>
              </w:rPr>
              <w:t>1</w:t>
            </w:r>
          </w:p>
        </w:tc>
        <w:tc>
          <w:tcPr>
            <w:tcW w:w="7001" w:type="dxa"/>
          </w:tcPr>
          <w:p w14:paraId="6DE8EA88" w14:textId="1608B05A" w:rsidR="007F11A2" w:rsidRPr="00107A02" w:rsidRDefault="00107A02" w:rsidP="001A161C">
            <w:pPr>
              <w:autoSpaceDE w:val="0"/>
              <w:autoSpaceDN w:val="0"/>
              <w:adjustRightInd w:val="0"/>
              <w:rPr>
                <w:b/>
                <w:bCs/>
              </w:rPr>
            </w:pPr>
            <w:r>
              <w:rPr>
                <w:b/>
                <w:bCs/>
              </w:rPr>
              <w:t>Possible a</w:t>
            </w:r>
            <w:r w:rsidR="005B2C8D" w:rsidRPr="00107A02">
              <w:rPr>
                <w:b/>
                <w:bCs/>
              </w:rPr>
              <w:t>nswers:</w:t>
            </w:r>
          </w:p>
          <w:p w14:paraId="681369DC" w14:textId="77777777" w:rsidR="005B2C8D" w:rsidRPr="00107A02" w:rsidRDefault="005B2C8D" w:rsidP="001A161C">
            <w:pPr>
              <w:autoSpaceDE w:val="0"/>
              <w:autoSpaceDN w:val="0"/>
              <w:adjustRightInd w:val="0"/>
              <w:rPr>
                <w:b/>
                <w:bCs/>
              </w:rPr>
            </w:pPr>
            <w:r w:rsidRPr="00107A02">
              <w:rPr>
                <w:b/>
                <w:bCs/>
              </w:rPr>
              <w:t>Events in the play in chronological order:</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6775"/>
            </w:tblGrid>
            <w:tr w:rsidR="005B2C8D" w:rsidRPr="00F033CD" w14:paraId="763F3255" w14:textId="77777777" w:rsidTr="00F86B0F">
              <w:tc>
                <w:tcPr>
                  <w:tcW w:w="6775" w:type="dxa"/>
                </w:tcPr>
                <w:p w14:paraId="6092AE8D" w14:textId="515B3D51" w:rsidR="005B2C8D" w:rsidRPr="00107A02" w:rsidRDefault="005B2C8D" w:rsidP="00107A02">
                  <w:pPr>
                    <w:autoSpaceDE w:val="0"/>
                    <w:autoSpaceDN w:val="0"/>
                    <w:adjustRightInd w:val="0"/>
                    <w:spacing w:after="0" w:line="240" w:lineRule="auto"/>
                  </w:pPr>
                  <w:r w:rsidRPr="00107A02">
                    <w:t>1. Helga tells Eva she must sew a button on her new winter coat.</w:t>
                  </w:r>
                </w:p>
              </w:tc>
            </w:tr>
            <w:tr w:rsidR="005B2C8D" w:rsidRPr="00F033CD" w14:paraId="1247EAA8" w14:textId="77777777" w:rsidTr="00F86B0F">
              <w:tc>
                <w:tcPr>
                  <w:tcW w:w="6775" w:type="dxa"/>
                </w:tcPr>
                <w:p w14:paraId="717AE248" w14:textId="77777777" w:rsidR="005B2C8D" w:rsidRPr="00107A02" w:rsidRDefault="005B2C8D" w:rsidP="00107A02">
                  <w:pPr>
                    <w:autoSpaceDE w:val="0"/>
                    <w:autoSpaceDN w:val="0"/>
                    <w:adjustRightInd w:val="0"/>
                    <w:spacing w:after="0" w:line="240" w:lineRule="auto"/>
                  </w:pPr>
                  <w:r w:rsidRPr="00107A02">
                    <w:t>2. Eva leaves her mother to travel to England.</w:t>
                  </w:r>
                </w:p>
              </w:tc>
            </w:tr>
            <w:tr w:rsidR="005B2C8D" w:rsidRPr="00F033CD" w14:paraId="1FA063CC" w14:textId="77777777" w:rsidTr="00F86B0F">
              <w:tc>
                <w:tcPr>
                  <w:tcW w:w="6775" w:type="dxa"/>
                </w:tcPr>
                <w:p w14:paraId="6C01E44E" w14:textId="77777777" w:rsidR="005B2C8D" w:rsidRPr="00107A02" w:rsidRDefault="005B2C8D" w:rsidP="00107A02">
                  <w:pPr>
                    <w:autoSpaceDE w:val="0"/>
                    <w:autoSpaceDN w:val="0"/>
                    <w:adjustRightInd w:val="0"/>
                    <w:spacing w:after="0" w:line="240" w:lineRule="auto"/>
                  </w:pPr>
                  <w:r w:rsidRPr="00107A02">
                    <w:t>3. Eva meets Lil at the station.</w:t>
                  </w:r>
                </w:p>
              </w:tc>
            </w:tr>
            <w:tr w:rsidR="005B2C8D" w:rsidRPr="00F033CD" w14:paraId="037F7CC0" w14:textId="77777777" w:rsidTr="00F86B0F">
              <w:tc>
                <w:tcPr>
                  <w:tcW w:w="6775" w:type="dxa"/>
                </w:tcPr>
                <w:p w14:paraId="67214C78" w14:textId="77777777" w:rsidR="005B2C8D" w:rsidRPr="00107A02" w:rsidRDefault="005B2C8D" w:rsidP="00107A02">
                  <w:pPr>
                    <w:autoSpaceDE w:val="0"/>
                    <w:autoSpaceDN w:val="0"/>
                    <w:adjustRightInd w:val="0"/>
                    <w:spacing w:after="0" w:line="240" w:lineRule="auto"/>
                  </w:pPr>
                  <w:r w:rsidRPr="00107A02">
                    <w:t>4. Eva tries to arrange jobs and visas for her parents.</w:t>
                  </w:r>
                </w:p>
              </w:tc>
            </w:tr>
            <w:tr w:rsidR="005B2C8D" w:rsidRPr="00F033CD" w14:paraId="03FD0585" w14:textId="77777777" w:rsidTr="00F86B0F">
              <w:tc>
                <w:tcPr>
                  <w:tcW w:w="6775" w:type="dxa"/>
                </w:tcPr>
                <w:p w14:paraId="4CE18D78" w14:textId="77777777" w:rsidR="005B2C8D" w:rsidRPr="00107A02" w:rsidRDefault="005B2C8D" w:rsidP="00107A02">
                  <w:pPr>
                    <w:autoSpaceDE w:val="0"/>
                    <w:autoSpaceDN w:val="0"/>
                    <w:adjustRightInd w:val="0"/>
                    <w:spacing w:after="0" w:line="240" w:lineRule="auto"/>
                  </w:pPr>
                  <w:r w:rsidRPr="00107A02">
                    <w:t xml:space="preserve">5. Eva starts to become more English than German. </w:t>
                  </w:r>
                </w:p>
              </w:tc>
            </w:tr>
            <w:tr w:rsidR="005B2C8D" w:rsidRPr="00F033CD" w14:paraId="78429C09" w14:textId="77777777" w:rsidTr="00F86B0F">
              <w:tc>
                <w:tcPr>
                  <w:tcW w:w="6775" w:type="dxa"/>
                </w:tcPr>
                <w:p w14:paraId="1CC97963" w14:textId="77777777" w:rsidR="005B2C8D" w:rsidRPr="00107A02" w:rsidRDefault="005B2C8D" w:rsidP="00107A02">
                  <w:pPr>
                    <w:autoSpaceDE w:val="0"/>
                    <w:autoSpaceDN w:val="0"/>
                    <w:adjustRightInd w:val="0"/>
                    <w:spacing w:after="0" w:line="240" w:lineRule="auto"/>
                  </w:pPr>
                  <w:r w:rsidRPr="00107A02">
                    <w:t>6. The war ends. Eva and Lil see a newsreel about the liberation of Belsen.</w:t>
                  </w:r>
                </w:p>
              </w:tc>
            </w:tr>
            <w:tr w:rsidR="005B2C8D" w:rsidRPr="00F033CD" w14:paraId="0B57A37D" w14:textId="77777777" w:rsidTr="00F86B0F">
              <w:tc>
                <w:tcPr>
                  <w:tcW w:w="6775" w:type="dxa"/>
                </w:tcPr>
                <w:p w14:paraId="2E68F3A4" w14:textId="77777777" w:rsidR="005B2C8D" w:rsidRPr="00107A02" w:rsidRDefault="005B2C8D" w:rsidP="00107A02">
                  <w:pPr>
                    <w:autoSpaceDE w:val="0"/>
                    <w:autoSpaceDN w:val="0"/>
                    <w:adjustRightInd w:val="0"/>
                    <w:spacing w:after="0" w:line="240" w:lineRule="auto"/>
                  </w:pPr>
                  <w:r w:rsidRPr="00107A02">
                    <w:t>7. Eva wants to sell her gold jewellery and watch.</w:t>
                  </w:r>
                </w:p>
              </w:tc>
            </w:tr>
            <w:tr w:rsidR="005B2C8D" w:rsidRPr="00F033CD" w14:paraId="568FB898" w14:textId="77777777" w:rsidTr="00F86B0F">
              <w:tc>
                <w:tcPr>
                  <w:tcW w:w="6775" w:type="dxa"/>
                </w:tcPr>
                <w:p w14:paraId="3C279BC5" w14:textId="77777777" w:rsidR="005B2C8D" w:rsidRPr="00107A02" w:rsidRDefault="005B2C8D" w:rsidP="00107A02">
                  <w:pPr>
                    <w:autoSpaceDE w:val="0"/>
                    <w:autoSpaceDN w:val="0"/>
                    <w:adjustRightInd w:val="0"/>
                    <w:spacing w:after="0" w:line="240" w:lineRule="auto"/>
                  </w:pPr>
                  <w:r w:rsidRPr="00107A02">
                    <w:t>8. Eva’s father died in a concentration camp.</w:t>
                  </w:r>
                </w:p>
              </w:tc>
            </w:tr>
            <w:tr w:rsidR="005B2C8D" w:rsidRPr="00F033CD" w14:paraId="1D6785AA" w14:textId="77777777" w:rsidTr="00F86B0F">
              <w:tc>
                <w:tcPr>
                  <w:tcW w:w="6775" w:type="dxa"/>
                </w:tcPr>
                <w:p w14:paraId="62A98BDD" w14:textId="77777777" w:rsidR="005B2C8D" w:rsidRPr="00107A02" w:rsidRDefault="005B2C8D" w:rsidP="00107A02">
                  <w:pPr>
                    <w:autoSpaceDE w:val="0"/>
                    <w:autoSpaceDN w:val="0"/>
                    <w:adjustRightInd w:val="0"/>
                    <w:spacing w:after="0" w:line="240" w:lineRule="auto"/>
                  </w:pPr>
                  <w:r w:rsidRPr="00107A02">
                    <w:lastRenderedPageBreak/>
                    <w:t>9. Helga and Eva meet after the war. Helga wants her to go to America with her.</w:t>
                  </w:r>
                </w:p>
              </w:tc>
            </w:tr>
            <w:tr w:rsidR="005B2C8D" w:rsidRPr="00F033CD" w14:paraId="613FF3C9" w14:textId="77777777" w:rsidTr="00F86B0F">
              <w:tc>
                <w:tcPr>
                  <w:tcW w:w="6775" w:type="dxa"/>
                </w:tcPr>
                <w:p w14:paraId="277F7F36" w14:textId="77777777" w:rsidR="005B2C8D" w:rsidRPr="00107A02" w:rsidRDefault="005B2C8D" w:rsidP="00107A02">
                  <w:pPr>
                    <w:autoSpaceDE w:val="0"/>
                    <w:autoSpaceDN w:val="0"/>
                    <w:adjustRightInd w:val="0"/>
                    <w:spacing w:after="0" w:line="240" w:lineRule="auto"/>
                  </w:pPr>
                  <w:r w:rsidRPr="00107A02">
                    <w:t>10. Helga accuses Eva of abandoning her true self.</w:t>
                  </w:r>
                </w:p>
              </w:tc>
            </w:tr>
            <w:tr w:rsidR="005B2C8D" w:rsidRPr="00F033CD" w14:paraId="3C9DA569" w14:textId="77777777" w:rsidTr="00F86B0F">
              <w:tc>
                <w:tcPr>
                  <w:tcW w:w="6775" w:type="dxa"/>
                </w:tcPr>
                <w:p w14:paraId="6D78568F" w14:textId="77777777" w:rsidR="005B2C8D" w:rsidRPr="00107A02" w:rsidRDefault="005B2C8D" w:rsidP="00107A02">
                  <w:pPr>
                    <w:autoSpaceDE w:val="0"/>
                    <w:autoSpaceDN w:val="0"/>
                    <w:adjustRightInd w:val="0"/>
                    <w:spacing w:after="0" w:line="240" w:lineRule="auto"/>
                  </w:pPr>
                  <w:r w:rsidRPr="00107A02">
                    <w:t>11. Faith is preparing to move into a new flat but then changes her mind.</w:t>
                  </w:r>
                </w:p>
              </w:tc>
            </w:tr>
            <w:tr w:rsidR="005B2C8D" w:rsidRPr="00F033CD" w14:paraId="45142835" w14:textId="77777777" w:rsidTr="00F86B0F">
              <w:tc>
                <w:tcPr>
                  <w:tcW w:w="6775" w:type="dxa"/>
                </w:tcPr>
                <w:p w14:paraId="06DF718F" w14:textId="77777777" w:rsidR="005B2C8D" w:rsidRPr="00107A02" w:rsidRDefault="005B2C8D" w:rsidP="00107A02">
                  <w:pPr>
                    <w:autoSpaceDE w:val="0"/>
                    <w:autoSpaceDN w:val="0"/>
                    <w:adjustRightInd w:val="0"/>
                    <w:spacing w:after="0" w:line="240" w:lineRule="auto"/>
                  </w:pPr>
                  <w:r w:rsidRPr="00107A02">
                    <w:t>12. Faith discovers that her mother was a Kindertransport refugee.</w:t>
                  </w:r>
                </w:p>
              </w:tc>
            </w:tr>
            <w:tr w:rsidR="005B2C8D" w:rsidRPr="00F033CD" w14:paraId="7C722487" w14:textId="77777777" w:rsidTr="00F86B0F">
              <w:tc>
                <w:tcPr>
                  <w:tcW w:w="6775" w:type="dxa"/>
                </w:tcPr>
                <w:p w14:paraId="31574801" w14:textId="77777777" w:rsidR="005B2C8D" w:rsidRPr="00107A02" w:rsidRDefault="005B2C8D" w:rsidP="00107A02">
                  <w:pPr>
                    <w:autoSpaceDE w:val="0"/>
                    <w:autoSpaceDN w:val="0"/>
                    <w:adjustRightInd w:val="0"/>
                    <w:spacing w:after="0" w:line="240" w:lineRule="auto"/>
                  </w:pPr>
                  <w:r w:rsidRPr="00107A02">
                    <w:t>13. Faith confronts her mother with her past. They fall out and stop talking.</w:t>
                  </w:r>
                </w:p>
              </w:tc>
            </w:tr>
            <w:tr w:rsidR="005B2C8D" w:rsidRPr="00F033CD" w14:paraId="3A763D23" w14:textId="77777777" w:rsidTr="00F86B0F">
              <w:tc>
                <w:tcPr>
                  <w:tcW w:w="6775" w:type="dxa"/>
                </w:tcPr>
                <w:p w14:paraId="41F04AE6" w14:textId="77777777" w:rsidR="005B2C8D" w:rsidRPr="00107A02" w:rsidRDefault="005B2C8D" w:rsidP="00107A02">
                  <w:pPr>
                    <w:autoSpaceDE w:val="0"/>
                    <w:autoSpaceDN w:val="0"/>
                    <w:adjustRightInd w:val="0"/>
                    <w:spacing w:after="0" w:line="240" w:lineRule="auto"/>
                  </w:pPr>
                  <w:r w:rsidRPr="00107A02">
                    <w:t>14. Evelyn and Faith talk about why she has tried to block out the past.</w:t>
                  </w:r>
                </w:p>
              </w:tc>
            </w:tr>
            <w:tr w:rsidR="005B2C8D" w:rsidRPr="00F033CD" w14:paraId="51B13DF6" w14:textId="77777777" w:rsidTr="00F86B0F">
              <w:tc>
                <w:tcPr>
                  <w:tcW w:w="6775" w:type="dxa"/>
                </w:tcPr>
                <w:p w14:paraId="65142A8D" w14:textId="77777777" w:rsidR="005B2C8D" w:rsidRPr="00107A02" w:rsidRDefault="005B2C8D" w:rsidP="00107A02">
                  <w:pPr>
                    <w:autoSpaceDE w:val="0"/>
                    <w:autoSpaceDN w:val="0"/>
                    <w:adjustRightInd w:val="0"/>
                    <w:spacing w:after="0" w:line="240" w:lineRule="auto"/>
                  </w:pPr>
                  <w:r w:rsidRPr="00107A02">
                    <w:t xml:space="preserve">15. Evelyn starts to destroy some of her letters and belongings from the past. </w:t>
                  </w:r>
                </w:p>
              </w:tc>
            </w:tr>
            <w:tr w:rsidR="005B2C8D" w:rsidRPr="00F033CD" w14:paraId="5E4F451F" w14:textId="77777777" w:rsidTr="00F86B0F">
              <w:tc>
                <w:tcPr>
                  <w:tcW w:w="6775" w:type="dxa"/>
                </w:tcPr>
                <w:p w14:paraId="17A2DEEF" w14:textId="77777777" w:rsidR="005B2C8D" w:rsidRPr="00107A02" w:rsidRDefault="005B2C8D" w:rsidP="00107A02">
                  <w:pPr>
                    <w:autoSpaceDE w:val="0"/>
                    <w:autoSpaceDN w:val="0"/>
                    <w:adjustRightInd w:val="0"/>
                    <w:spacing w:after="0" w:line="240" w:lineRule="auto"/>
                  </w:pPr>
                  <w:r w:rsidRPr="00107A02">
                    <w:t>16. Evelyn and Faith forgive each other.</w:t>
                  </w:r>
                </w:p>
              </w:tc>
            </w:tr>
            <w:tr w:rsidR="005B2C8D" w:rsidRPr="00F033CD" w14:paraId="1B22B131" w14:textId="77777777" w:rsidTr="00F86B0F">
              <w:tc>
                <w:tcPr>
                  <w:tcW w:w="6775" w:type="dxa"/>
                </w:tcPr>
                <w:p w14:paraId="221BAF59" w14:textId="77777777" w:rsidR="005B2C8D" w:rsidRPr="00107A02" w:rsidRDefault="005B2C8D" w:rsidP="00107A02">
                  <w:pPr>
                    <w:autoSpaceDE w:val="0"/>
                    <w:autoSpaceDN w:val="0"/>
                    <w:adjustRightInd w:val="0"/>
                    <w:spacing w:after="0" w:line="240" w:lineRule="auto"/>
                  </w:pPr>
                  <w:r w:rsidRPr="00107A02">
                    <w:t>17. Faith decides she will move into her new flat.</w:t>
                  </w:r>
                </w:p>
              </w:tc>
            </w:tr>
            <w:tr w:rsidR="005B2C8D" w:rsidRPr="00F033CD" w14:paraId="660800A9" w14:textId="77777777" w:rsidTr="00F86B0F">
              <w:tc>
                <w:tcPr>
                  <w:tcW w:w="6775" w:type="dxa"/>
                </w:tcPr>
                <w:p w14:paraId="1CF45FB2" w14:textId="77777777" w:rsidR="005B2C8D" w:rsidRPr="00107A02" w:rsidRDefault="005B2C8D" w:rsidP="00107A02">
                  <w:pPr>
                    <w:autoSpaceDE w:val="0"/>
                    <w:autoSpaceDN w:val="0"/>
                    <w:adjustRightInd w:val="0"/>
                    <w:spacing w:after="0" w:line="240" w:lineRule="auto"/>
                  </w:pPr>
                  <w:r w:rsidRPr="00107A02">
                    <w:t>18. Evelyn blames Helga for sending her away.</w:t>
                  </w:r>
                </w:p>
              </w:tc>
            </w:tr>
            <w:tr w:rsidR="005B2C8D" w:rsidRPr="00F033CD" w14:paraId="28F27110" w14:textId="77777777" w:rsidTr="00F86B0F">
              <w:tc>
                <w:tcPr>
                  <w:tcW w:w="6775" w:type="dxa"/>
                </w:tcPr>
                <w:p w14:paraId="5C0E3ACB" w14:textId="77777777" w:rsidR="005B2C8D" w:rsidRPr="00107A02" w:rsidRDefault="005B2C8D" w:rsidP="00107A02">
                  <w:pPr>
                    <w:autoSpaceDE w:val="0"/>
                    <w:autoSpaceDN w:val="0"/>
                    <w:adjustRightInd w:val="0"/>
                    <w:spacing w:after="0" w:line="240" w:lineRule="auto"/>
                  </w:pPr>
                  <w:r w:rsidRPr="00107A02">
                    <w:t>19. Evelyn lets Faith take her toys with her to her new flat.</w:t>
                  </w:r>
                </w:p>
              </w:tc>
            </w:tr>
          </w:tbl>
          <w:p w14:paraId="77E83B31" w14:textId="77777777" w:rsidR="005B2C8D" w:rsidRDefault="005B2C8D" w:rsidP="00107A02">
            <w:pPr>
              <w:autoSpaceDE w:val="0"/>
              <w:autoSpaceDN w:val="0"/>
              <w:adjustRightInd w:val="0"/>
            </w:pPr>
          </w:p>
          <w:p w14:paraId="344C20DF" w14:textId="7D481A4E" w:rsidR="00F86B0F" w:rsidRPr="00107A02" w:rsidRDefault="00F86B0F" w:rsidP="00107A02">
            <w:pPr>
              <w:autoSpaceDE w:val="0"/>
              <w:autoSpaceDN w:val="0"/>
              <w:adjustRightInd w:val="0"/>
              <w:rPr>
                <w:b/>
                <w:bCs/>
              </w:rPr>
            </w:pPr>
            <w:r w:rsidRPr="00107A02">
              <w:rPr>
                <w:b/>
                <w:bCs/>
              </w:rPr>
              <w:t xml:space="preserve">Events in the order in which </w:t>
            </w:r>
            <w:r w:rsidR="00107A02" w:rsidRPr="00107A02">
              <w:rPr>
                <w:b/>
                <w:bCs/>
              </w:rPr>
              <w:t xml:space="preserve">they occur in </w:t>
            </w:r>
            <w:r w:rsidRPr="00107A02">
              <w:rPr>
                <w:b/>
                <w:bCs/>
              </w:rPr>
              <w:t>the play:</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6775"/>
            </w:tblGrid>
            <w:tr w:rsidR="00F86B0F" w:rsidRPr="00F033CD" w14:paraId="7ACD0422" w14:textId="77777777" w:rsidTr="00913154">
              <w:tc>
                <w:tcPr>
                  <w:tcW w:w="9016" w:type="dxa"/>
                </w:tcPr>
                <w:p w14:paraId="6795D9AF" w14:textId="77777777" w:rsidR="00F86B0F" w:rsidRPr="00107A02" w:rsidRDefault="00F86B0F" w:rsidP="00107A02">
                  <w:pPr>
                    <w:autoSpaceDE w:val="0"/>
                    <w:autoSpaceDN w:val="0"/>
                    <w:adjustRightInd w:val="0"/>
                    <w:spacing w:after="0" w:line="240" w:lineRule="auto"/>
                  </w:pPr>
                  <w:r w:rsidRPr="00107A02">
                    <w:t>1. Helga tells Eva she must sew a button on her new winter coat.</w:t>
                  </w:r>
                </w:p>
              </w:tc>
            </w:tr>
            <w:tr w:rsidR="00F86B0F" w:rsidRPr="00F033CD" w14:paraId="632855A5" w14:textId="77777777" w:rsidTr="00913154">
              <w:tc>
                <w:tcPr>
                  <w:tcW w:w="9016" w:type="dxa"/>
                </w:tcPr>
                <w:p w14:paraId="26248C55" w14:textId="77777777" w:rsidR="00F86B0F" w:rsidRPr="00107A02" w:rsidRDefault="00F86B0F" w:rsidP="00107A02">
                  <w:pPr>
                    <w:autoSpaceDE w:val="0"/>
                    <w:autoSpaceDN w:val="0"/>
                    <w:adjustRightInd w:val="0"/>
                    <w:spacing w:after="0" w:line="240" w:lineRule="auto"/>
                  </w:pPr>
                  <w:r w:rsidRPr="00107A02">
                    <w:t>11. Faith is preparing to move into a new flat but then changes her mind.</w:t>
                  </w:r>
                </w:p>
              </w:tc>
            </w:tr>
            <w:tr w:rsidR="00F86B0F" w:rsidRPr="00F033CD" w14:paraId="19D7F9C5" w14:textId="77777777" w:rsidTr="00913154">
              <w:tc>
                <w:tcPr>
                  <w:tcW w:w="9016" w:type="dxa"/>
                </w:tcPr>
                <w:p w14:paraId="1D6A80B2" w14:textId="77777777" w:rsidR="00F86B0F" w:rsidRPr="00107A02" w:rsidRDefault="00F86B0F" w:rsidP="00107A02">
                  <w:pPr>
                    <w:autoSpaceDE w:val="0"/>
                    <w:autoSpaceDN w:val="0"/>
                    <w:adjustRightInd w:val="0"/>
                    <w:spacing w:after="0" w:line="240" w:lineRule="auto"/>
                  </w:pPr>
                  <w:r w:rsidRPr="00107A02">
                    <w:t>2. Eva leaves her mother to travel to England.</w:t>
                  </w:r>
                </w:p>
              </w:tc>
            </w:tr>
            <w:tr w:rsidR="00F86B0F" w:rsidRPr="00F033CD" w14:paraId="41BB93BF" w14:textId="77777777" w:rsidTr="00913154">
              <w:tc>
                <w:tcPr>
                  <w:tcW w:w="9016" w:type="dxa"/>
                </w:tcPr>
                <w:p w14:paraId="0D95AA86" w14:textId="77777777" w:rsidR="00F86B0F" w:rsidRPr="00107A02" w:rsidRDefault="00F86B0F" w:rsidP="00107A02">
                  <w:pPr>
                    <w:autoSpaceDE w:val="0"/>
                    <w:autoSpaceDN w:val="0"/>
                    <w:adjustRightInd w:val="0"/>
                    <w:spacing w:after="0" w:line="240" w:lineRule="auto"/>
                  </w:pPr>
                  <w:r w:rsidRPr="00107A02">
                    <w:t>3. Eva meets Lil at the station.</w:t>
                  </w:r>
                </w:p>
              </w:tc>
            </w:tr>
            <w:tr w:rsidR="00F86B0F" w:rsidRPr="00F033CD" w14:paraId="66208048" w14:textId="77777777" w:rsidTr="00913154">
              <w:tc>
                <w:tcPr>
                  <w:tcW w:w="9016" w:type="dxa"/>
                </w:tcPr>
                <w:p w14:paraId="541FE1A6" w14:textId="185B758C" w:rsidR="00F86B0F" w:rsidRPr="00107A02" w:rsidRDefault="00F86B0F" w:rsidP="00107A02">
                  <w:pPr>
                    <w:autoSpaceDE w:val="0"/>
                    <w:autoSpaceDN w:val="0"/>
                    <w:adjustRightInd w:val="0"/>
                    <w:spacing w:after="0" w:line="240" w:lineRule="auto"/>
                  </w:pPr>
                  <w:r w:rsidRPr="00107A02">
                    <w:t>1</w:t>
                  </w:r>
                  <w:r w:rsidR="004B03B8">
                    <w:t>2</w:t>
                  </w:r>
                  <w:r w:rsidRPr="00107A02">
                    <w:t>. Faith discovers that her mother was a Kindertransport refugee.</w:t>
                  </w:r>
                </w:p>
              </w:tc>
            </w:tr>
            <w:tr w:rsidR="00F86B0F" w:rsidRPr="00F033CD" w14:paraId="2871E096" w14:textId="77777777" w:rsidTr="00913154">
              <w:tc>
                <w:tcPr>
                  <w:tcW w:w="9016" w:type="dxa"/>
                </w:tcPr>
                <w:p w14:paraId="07E64857" w14:textId="77777777" w:rsidR="00F86B0F" w:rsidRPr="00107A02" w:rsidRDefault="00F86B0F" w:rsidP="00107A02">
                  <w:pPr>
                    <w:autoSpaceDE w:val="0"/>
                    <w:autoSpaceDN w:val="0"/>
                    <w:adjustRightInd w:val="0"/>
                    <w:spacing w:after="0" w:line="240" w:lineRule="auto"/>
                  </w:pPr>
                  <w:r w:rsidRPr="00107A02">
                    <w:t>4. Eva tries to arrange jobs and visas for her parents.</w:t>
                  </w:r>
                </w:p>
              </w:tc>
            </w:tr>
            <w:tr w:rsidR="00F86B0F" w:rsidRPr="00F033CD" w14:paraId="288C19ED" w14:textId="77777777" w:rsidTr="00913154">
              <w:tc>
                <w:tcPr>
                  <w:tcW w:w="9016" w:type="dxa"/>
                </w:tcPr>
                <w:p w14:paraId="33C1B010" w14:textId="07B93C3A" w:rsidR="00F86B0F" w:rsidRPr="00107A02" w:rsidRDefault="00F86B0F" w:rsidP="00107A02">
                  <w:pPr>
                    <w:autoSpaceDE w:val="0"/>
                    <w:autoSpaceDN w:val="0"/>
                    <w:adjustRightInd w:val="0"/>
                    <w:spacing w:after="0" w:line="240" w:lineRule="auto"/>
                  </w:pPr>
                  <w:r w:rsidRPr="00107A02">
                    <w:t>1</w:t>
                  </w:r>
                  <w:r w:rsidR="004B03B8">
                    <w:t>3</w:t>
                  </w:r>
                  <w:r w:rsidRPr="00107A02">
                    <w:t>. Faith confronts her mother with her past. They fall out and stop talking.</w:t>
                  </w:r>
                </w:p>
              </w:tc>
            </w:tr>
            <w:tr w:rsidR="00F86B0F" w:rsidRPr="00F033CD" w14:paraId="0FE94DB5" w14:textId="77777777" w:rsidTr="00913154">
              <w:tc>
                <w:tcPr>
                  <w:tcW w:w="9016" w:type="dxa"/>
                </w:tcPr>
                <w:p w14:paraId="21CB50D9" w14:textId="77777777" w:rsidR="00F86B0F" w:rsidRPr="00107A02" w:rsidRDefault="00F86B0F" w:rsidP="00107A02">
                  <w:pPr>
                    <w:autoSpaceDE w:val="0"/>
                    <w:autoSpaceDN w:val="0"/>
                    <w:adjustRightInd w:val="0"/>
                    <w:spacing w:after="0" w:line="240" w:lineRule="auto"/>
                  </w:pPr>
                  <w:r w:rsidRPr="00107A02">
                    <w:t xml:space="preserve">5. Eva starts to become more English than German. </w:t>
                  </w:r>
                </w:p>
              </w:tc>
            </w:tr>
            <w:tr w:rsidR="00F86B0F" w:rsidRPr="00F033CD" w14:paraId="101F6E08" w14:textId="77777777" w:rsidTr="00913154">
              <w:tc>
                <w:tcPr>
                  <w:tcW w:w="9016" w:type="dxa"/>
                </w:tcPr>
                <w:p w14:paraId="0456C710" w14:textId="684831AB" w:rsidR="00F86B0F" w:rsidRPr="00107A02" w:rsidRDefault="00F86B0F" w:rsidP="00107A02">
                  <w:pPr>
                    <w:autoSpaceDE w:val="0"/>
                    <w:autoSpaceDN w:val="0"/>
                    <w:adjustRightInd w:val="0"/>
                    <w:spacing w:after="0" w:line="240" w:lineRule="auto"/>
                  </w:pPr>
                  <w:r w:rsidRPr="00107A02">
                    <w:t>1</w:t>
                  </w:r>
                  <w:r w:rsidR="004B03B8">
                    <w:t>4</w:t>
                  </w:r>
                  <w:r w:rsidRPr="00107A02">
                    <w:t>. Evelyn and Faith talk about why she has tried to block out the past.</w:t>
                  </w:r>
                </w:p>
              </w:tc>
            </w:tr>
            <w:tr w:rsidR="00F86B0F" w:rsidRPr="00F033CD" w14:paraId="707CB2C2" w14:textId="77777777" w:rsidTr="00913154">
              <w:tc>
                <w:tcPr>
                  <w:tcW w:w="9016" w:type="dxa"/>
                </w:tcPr>
                <w:p w14:paraId="20CCEBBF" w14:textId="77777777" w:rsidR="00F86B0F" w:rsidRPr="00107A02" w:rsidRDefault="00F86B0F" w:rsidP="00107A02">
                  <w:pPr>
                    <w:autoSpaceDE w:val="0"/>
                    <w:autoSpaceDN w:val="0"/>
                    <w:adjustRightInd w:val="0"/>
                    <w:spacing w:after="0" w:line="240" w:lineRule="auto"/>
                  </w:pPr>
                  <w:r w:rsidRPr="00107A02">
                    <w:t>6. The war ends. Eva and Lil see a newsreel about the liberation of Belsen.</w:t>
                  </w:r>
                </w:p>
              </w:tc>
            </w:tr>
            <w:tr w:rsidR="00F86B0F" w:rsidRPr="00F033CD" w14:paraId="673C533B" w14:textId="77777777" w:rsidTr="00913154">
              <w:tc>
                <w:tcPr>
                  <w:tcW w:w="9016" w:type="dxa"/>
                </w:tcPr>
                <w:p w14:paraId="7AE2BB67" w14:textId="34A65A98" w:rsidR="00F86B0F" w:rsidRPr="00107A02" w:rsidRDefault="00F86B0F" w:rsidP="00107A02">
                  <w:pPr>
                    <w:autoSpaceDE w:val="0"/>
                    <w:autoSpaceDN w:val="0"/>
                    <w:adjustRightInd w:val="0"/>
                    <w:spacing w:after="0" w:line="240" w:lineRule="auto"/>
                  </w:pPr>
                  <w:r w:rsidRPr="00107A02">
                    <w:t>1</w:t>
                  </w:r>
                  <w:r w:rsidR="004B03B8">
                    <w:t>5</w:t>
                  </w:r>
                  <w:r w:rsidRPr="00107A02">
                    <w:t xml:space="preserve">. Evelyn starts to destroy some of her letters and belongings from the past. </w:t>
                  </w:r>
                </w:p>
              </w:tc>
            </w:tr>
            <w:tr w:rsidR="00F86B0F" w:rsidRPr="00F033CD" w14:paraId="2FEB3B34" w14:textId="77777777" w:rsidTr="00913154">
              <w:tc>
                <w:tcPr>
                  <w:tcW w:w="9016" w:type="dxa"/>
                </w:tcPr>
                <w:p w14:paraId="1051DF2B" w14:textId="77777777" w:rsidR="00F86B0F" w:rsidRPr="00107A02" w:rsidRDefault="00F86B0F" w:rsidP="00107A02">
                  <w:pPr>
                    <w:autoSpaceDE w:val="0"/>
                    <w:autoSpaceDN w:val="0"/>
                    <w:adjustRightInd w:val="0"/>
                    <w:spacing w:after="0" w:line="240" w:lineRule="auto"/>
                  </w:pPr>
                  <w:r w:rsidRPr="00107A02">
                    <w:t>7. Eva wants to sell her gold jewellery and watch.</w:t>
                  </w:r>
                </w:p>
              </w:tc>
            </w:tr>
            <w:tr w:rsidR="00F86B0F" w:rsidRPr="00F033CD" w14:paraId="51DBF79F" w14:textId="77777777" w:rsidTr="00913154">
              <w:tc>
                <w:tcPr>
                  <w:tcW w:w="9016" w:type="dxa"/>
                </w:tcPr>
                <w:p w14:paraId="6E4B17C6" w14:textId="6CEE3B27" w:rsidR="00F86B0F" w:rsidRPr="00107A02" w:rsidRDefault="00F86B0F" w:rsidP="00107A02">
                  <w:pPr>
                    <w:autoSpaceDE w:val="0"/>
                    <w:autoSpaceDN w:val="0"/>
                    <w:adjustRightInd w:val="0"/>
                    <w:spacing w:after="0" w:line="240" w:lineRule="auto"/>
                  </w:pPr>
                  <w:r w:rsidRPr="00107A02">
                    <w:t>1</w:t>
                  </w:r>
                  <w:r w:rsidR="004B03B8">
                    <w:t>6</w:t>
                  </w:r>
                  <w:r w:rsidRPr="00107A02">
                    <w:t>. Evelyn and Faith forgive each other.</w:t>
                  </w:r>
                </w:p>
              </w:tc>
            </w:tr>
            <w:tr w:rsidR="00F86B0F" w:rsidRPr="00F033CD" w14:paraId="5E48A133" w14:textId="77777777" w:rsidTr="00913154">
              <w:tc>
                <w:tcPr>
                  <w:tcW w:w="9016" w:type="dxa"/>
                </w:tcPr>
                <w:p w14:paraId="7EB76FCA" w14:textId="77777777" w:rsidR="00F86B0F" w:rsidRPr="00107A02" w:rsidRDefault="00F86B0F" w:rsidP="00107A02">
                  <w:pPr>
                    <w:autoSpaceDE w:val="0"/>
                    <w:autoSpaceDN w:val="0"/>
                    <w:adjustRightInd w:val="0"/>
                    <w:spacing w:after="0" w:line="240" w:lineRule="auto"/>
                  </w:pPr>
                  <w:r w:rsidRPr="00107A02">
                    <w:t>8. Eva’s father died in a concentration camp.</w:t>
                  </w:r>
                </w:p>
              </w:tc>
            </w:tr>
            <w:tr w:rsidR="00F86B0F" w:rsidRPr="00F033CD" w14:paraId="450C69D1" w14:textId="77777777" w:rsidTr="00913154">
              <w:tc>
                <w:tcPr>
                  <w:tcW w:w="9016" w:type="dxa"/>
                </w:tcPr>
                <w:p w14:paraId="235D1572" w14:textId="77777777" w:rsidR="00F86B0F" w:rsidRPr="00107A02" w:rsidRDefault="00F86B0F" w:rsidP="00107A02">
                  <w:pPr>
                    <w:autoSpaceDE w:val="0"/>
                    <w:autoSpaceDN w:val="0"/>
                    <w:adjustRightInd w:val="0"/>
                    <w:spacing w:after="0" w:line="240" w:lineRule="auto"/>
                  </w:pPr>
                  <w:r w:rsidRPr="00107A02">
                    <w:t>9. Helga and Eva meet after the war. Helga wants her to go to America with her.</w:t>
                  </w:r>
                </w:p>
              </w:tc>
            </w:tr>
            <w:tr w:rsidR="00F86B0F" w:rsidRPr="00F033CD" w14:paraId="3D969B00" w14:textId="77777777" w:rsidTr="00913154">
              <w:tc>
                <w:tcPr>
                  <w:tcW w:w="9016" w:type="dxa"/>
                </w:tcPr>
                <w:p w14:paraId="084441A2" w14:textId="77777777" w:rsidR="00F86B0F" w:rsidRPr="00107A02" w:rsidRDefault="00F86B0F" w:rsidP="00107A02">
                  <w:pPr>
                    <w:autoSpaceDE w:val="0"/>
                    <w:autoSpaceDN w:val="0"/>
                    <w:adjustRightInd w:val="0"/>
                    <w:spacing w:after="0" w:line="240" w:lineRule="auto"/>
                  </w:pPr>
                  <w:r w:rsidRPr="00107A02">
                    <w:t>17. Faith decides she will move into her new flat.</w:t>
                  </w:r>
                </w:p>
              </w:tc>
            </w:tr>
            <w:tr w:rsidR="00F86B0F" w:rsidRPr="00F033CD" w14:paraId="05F0A679" w14:textId="77777777" w:rsidTr="00913154">
              <w:tc>
                <w:tcPr>
                  <w:tcW w:w="9016" w:type="dxa"/>
                </w:tcPr>
                <w:p w14:paraId="55C51CD9" w14:textId="77777777" w:rsidR="00F86B0F" w:rsidRPr="00107A02" w:rsidRDefault="00F86B0F" w:rsidP="00107A02">
                  <w:pPr>
                    <w:autoSpaceDE w:val="0"/>
                    <w:autoSpaceDN w:val="0"/>
                    <w:adjustRightInd w:val="0"/>
                    <w:spacing w:after="0" w:line="240" w:lineRule="auto"/>
                  </w:pPr>
                  <w:r w:rsidRPr="00107A02">
                    <w:t>10. Helga accuses Eva of abandoning her true self.</w:t>
                  </w:r>
                </w:p>
              </w:tc>
            </w:tr>
            <w:tr w:rsidR="00F86B0F" w:rsidRPr="00F033CD" w14:paraId="3871DF5C" w14:textId="77777777" w:rsidTr="00913154">
              <w:tc>
                <w:tcPr>
                  <w:tcW w:w="9016" w:type="dxa"/>
                </w:tcPr>
                <w:p w14:paraId="7C2F2A2C" w14:textId="77777777" w:rsidR="00F86B0F" w:rsidRPr="00107A02" w:rsidRDefault="00F86B0F" w:rsidP="00107A02">
                  <w:pPr>
                    <w:autoSpaceDE w:val="0"/>
                    <w:autoSpaceDN w:val="0"/>
                    <w:adjustRightInd w:val="0"/>
                    <w:spacing w:after="0" w:line="240" w:lineRule="auto"/>
                  </w:pPr>
                  <w:r w:rsidRPr="00107A02">
                    <w:t>18. Evelyn blames Helga for sending her away.</w:t>
                  </w:r>
                </w:p>
              </w:tc>
            </w:tr>
            <w:tr w:rsidR="00F86B0F" w:rsidRPr="00F033CD" w14:paraId="2818D705" w14:textId="77777777" w:rsidTr="00913154">
              <w:tc>
                <w:tcPr>
                  <w:tcW w:w="9016" w:type="dxa"/>
                </w:tcPr>
                <w:p w14:paraId="03928C31" w14:textId="77777777" w:rsidR="00F86B0F" w:rsidRPr="00107A02" w:rsidRDefault="00F86B0F" w:rsidP="00107A02">
                  <w:pPr>
                    <w:autoSpaceDE w:val="0"/>
                    <w:autoSpaceDN w:val="0"/>
                    <w:adjustRightInd w:val="0"/>
                    <w:spacing w:after="0" w:line="240" w:lineRule="auto"/>
                  </w:pPr>
                  <w:r w:rsidRPr="00107A02">
                    <w:t>19. Evelyn lets Faith take her toys with her to her new flat.</w:t>
                  </w:r>
                </w:p>
              </w:tc>
            </w:tr>
          </w:tbl>
          <w:p w14:paraId="5BFD9C87" w14:textId="77777777" w:rsidR="00F86B0F" w:rsidRDefault="00F86B0F" w:rsidP="00F86B0F"/>
          <w:p w14:paraId="2B6ACC59" w14:textId="0DEE7CAB" w:rsidR="00F86B0F" w:rsidRDefault="00423330" w:rsidP="00A47619">
            <w:pPr>
              <w:spacing w:line="259" w:lineRule="auto"/>
            </w:pPr>
            <w:r>
              <w:t>The non-chronological sequence of events in the play:</w:t>
            </w:r>
          </w:p>
          <w:p w14:paraId="4D4386E0" w14:textId="64DCD032" w:rsidR="005A005B" w:rsidRDefault="005A005B" w:rsidP="00A81969">
            <w:pPr>
              <w:pStyle w:val="ListParagraph"/>
              <w:numPr>
                <w:ilvl w:val="0"/>
                <w:numId w:val="8"/>
              </w:numPr>
            </w:pPr>
            <w:r>
              <w:t>h</w:t>
            </w:r>
            <w:r w:rsidR="00423330">
              <w:t xml:space="preserve">ighlights </w:t>
            </w:r>
            <w:r w:rsidR="00FF44BB">
              <w:t xml:space="preserve">family </w:t>
            </w:r>
            <w:r w:rsidR="00423330">
              <w:t xml:space="preserve">connections </w:t>
            </w:r>
            <w:r w:rsidR="00FF44BB">
              <w:t xml:space="preserve">and separations </w:t>
            </w:r>
            <w:r w:rsidR="00423330">
              <w:t>across the generations</w:t>
            </w:r>
          </w:p>
          <w:p w14:paraId="08BEBE42" w14:textId="6C235622" w:rsidR="007549D6" w:rsidRDefault="007549D6" w:rsidP="00A81969">
            <w:pPr>
              <w:pStyle w:val="ListParagraph"/>
              <w:numPr>
                <w:ilvl w:val="0"/>
                <w:numId w:val="8"/>
              </w:numPr>
            </w:pPr>
            <w:r>
              <w:t xml:space="preserve">emphasises the impact of the past upon the </w:t>
            </w:r>
            <w:proofErr w:type="gramStart"/>
            <w:r>
              <w:t>present</w:t>
            </w:r>
            <w:proofErr w:type="gramEnd"/>
          </w:p>
          <w:p w14:paraId="69CDA89B" w14:textId="6C856804" w:rsidR="00423330" w:rsidRDefault="005A005B" w:rsidP="00A81969">
            <w:pPr>
              <w:pStyle w:val="ListParagraph"/>
              <w:numPr>
                <w:ilvl w:val="0"/>
                <w:numId w:val="8"/>
              </w:numPr>
            </w:pPr>
            <w:r>
              <w:t>m</w:t>
            </w:r>
            <w:r w:rsidR="00274FA6">
              <w:t xml:space="preserve">akes Evelyn a more sympathetic </w:t>
            </w:r>
            <w:proofErr w:type="gramStart"/>
            <w:r w:rsidR="00274FA6">
              <w:t>character</w:t>
            </w:r>
            <w:proofErr w:type="gramEnd"/>
          </w:p>
          <w:p w14:paraId="3002D163" w14:textId="72D4C841" w:rsidR="005B2C8D" w:rsidRDefault="005B2C8D" w:rsidP="001A161C">
            <w:pPr>
              <w:autoSpaceDE w:val="0"/>
              <w:autoSpaceDN w:val="0"/>
              <w:adjustRightInd w:val="0"/>
            </w:pPr>
          </w:p>
        </w:tc>
      </w:tr>
      <w:tr w:rsidR="004F0052" w14:paraId="49C224EA" w14:textId="77777777" w:rsidTr="001A161C">
        <w:tc>
          <w:tcPr>
            <w:tcW w:w="693" w:type="dxa"/>
          </w:tcPr>
          <w:p w14:paraId="64769D94" w14:textId="4E66B46A" w:rsidR="004F0052" w:rsidRDefault="00904B82" w:rsidP="004F0052">
            <w:pPr>
              <w:jc w:val="center"/>
              <w:rPr>
                <w:b/>
                <w:bCs/>
              </w:rPr>
            </w:pPr>
            <w:r>
              <w:rPr>
                <w:b/>
                <w:bCs/>
              </w:rPr>
              <w:lastRenderedPageBreak/>
              <w:t>234</w:t>
            </w:r>
          </w:p>
        </w:tc>
        <w:tc>
          <w:tcPr>
            <w:tcW w:w="1322" w:type="dxa"/>
          </w:tcPr>
          <w:p w14:paraId="3588285C" w14:textId="4EC26118" w:rsidR="004F0052" w:rsidRDefault="00596C01" w:rsidP="004F0052">
            <w:pPr>
              <w:jc w:val="center"/>
              <w:rPr>
                <w:b/>
                <w:bCs/>
              </w:rPr>
            </w:pPr>
            <w:r>
              <w:rPr>
                <w:b/>
                <w:bCs/>
              </w:rPr>
              <w:t>2</w:t>
            </w:r>
          </w:p>
        </w:tc>
        <w:tc>
          <w:tcPr>
            <w:tcW w:w="7001" w:type="dxa"/>
          </w:tcPr>
          <w:p w14:paraId="438112FC" w14:textId="0FB6FE3B" w:rsidR="00CF6DEB" w:rsidRDefault="00C215AE" w:rsidP="001A161C">
            <w:pPr>
              <w:autoSpaceDE w:val="0"/>
              <w:autoSpaceDN w:val="0"/>
              <w:adjustRightInd w:val="0"/>
            </w:pPr>
            <w:r>
              <w:t>Student’s answer</w:t>
            </w:r>
          </w:p>
        </w:tc>
      </w:tr>
      <w:tr w:rsidR="00E45382" w14:paraId="307FB688" w14:textId="77777777" w:rsidTr="001A161C">
        <w:tc>
          <w:tcPr>
            <w:tcW w:w="693" w:type="dxa"/>
          </w:tcPr>
          <w:p w14:paraId="00D38859" w14:textId="5AC8595D" w:rsidR="00E45382" w:rsidRDefault="001D582C" w:rsidP="00E45382">
            <w:pPr>
              <w:jc w:val="center"/>
              <w:rPr>
                <w:b/>
                <w:bCs/>
              </w:rPr>
            </w:pPr>
            <w:r>
              <w:rPr>
                <w:b/>
                <w:bCs/>
              </w:rPr>
              <w:t>235</w:t>
            </w:r>
          </w:p>
        </w:tc>
        <w:tc>
          <w:tcPr>
            <w:tcW w:w="1322" w:type="dxa"/>
          </w:tcPr>
          <w:p w14:paraId="4E227FBE" w14:textId="1213C358" w:rsidR="00E45382" w:rsidRDefault="00596C01" w:rsidP="00E45382">
            <w:pPr>
              <w:jc w:val="center"/>
              <w:rPr>
                <w:b/>
                <w:bCs/>
              </w:rPr>
            </w:pPr>
            <w:r>
              <w:rPr>
                <w:b/>
                <w:bCs/>
              </w:rPr>
              <w:t>3</w:t>
            </w:r>
          </w:p>
        </w:tc>
        <w:tc>
          <w:tcPr>
            <w:tcW w:w="7001" w:type="dxa"/>
          </w:tcPr>
          <w:p w14:paraId="1C8B8BD2" w14:textId="263EF040" w:rsidR="00C95971" w:rsidRPr="001A161C" w:rsidRDefault="00C215AE" w:rsidP="001A161C">
            <w:pPr>
              <w:rPr>
                <w:b/>
                <w:bCs/>
              </w:rPr>
            </w:pPr>
            <w:r>
              <w:t>Student’s answer</w:t>
            </w:r>
          </w:p>
        </w:tc>
      </w:tr>
      <w:tr w:rsidR="009B298C" w14:paraId="7B5DFAD0" w14:textId="77777777" w:rsidTr="001A161C">
        <w:tc>
          <w:tcPr>
            <w:tcW w:w="693" w:type="dxa"/>
          </w:tcPr>
          <w:p w14:paraId="48013FAA" w14:textId="54152BE4" w:rsidR="009B298C" w:rsidRDefault="009B298C" w:rsidP="009B298C">
            <w:pPr>
              <w:jc w:val="center"/>
              <w:rPr>
                <w:b/>
                <w:bCs/>
              </w:rPr>
            </w:pPr>
            <w:r>
              <w:rPr>
                <w:b/>
                <w:bCs/>
              </w:rPr>
              <w:t>236</w:t>
            </w:r>
          </w:p>
        </w:tc>
        <w:tc>
          <w:tcPr>
            <w:tcW w:w="1322" w:type="dxa"/>
          </w:tcPr>
          <w:p w14:paraId="72F43E50" w14:textId="5C96BAA8" w:rsidR="009B298C" w:rsidRDefault="009B298C" w:rsidP="009B298C">
            <w:pPr>
              <w:jc w:val="center"/>
              <w:rPr>
                <w:b/>
                <w:bCs/>
              </w:rPr>
            </w:pPr>
            <w:r>
              <w:rPr>
                <w:b/>
                <w:bCs/>
              </w:rPr>
              <w:t>Exam-style questions</w:t>
            </w:r>
          </w:p>
        </w:tc>
        <w:tc>
          <w:tcPr>
            <w:tcW w:w="7001" w:type="dxa"/>
          </w:tcPr>
          <w:p w14:paraId="1F076FF0" w14:textId="76A39B07" w:rsidR="009B298C" w:rsidRDefault="009B298C" w:rsidP="009B298C"/>
        </w:tc>
      </w:tr>
      <w:tr w:rsidR="009B298C" w14:paraId="6499C759" w14:textId="77777777" w:rsidTr="001A161C">
        <w:trPr>
          <w:trHeight w:val="130"/>
        </w:trPr>
        <w:tc>
          <w:tcPr>
            <w:tcW w:w="693" w:type="dxa"/>
          </w:tcPr>
          <w:p w14:paraId="277FD478" w14:textId="6C34AFF1" w:rsidR="009B298C" w:rsidRDefault="003C6860" w:rsidP="009B298C">
            <w:pPr>
              <w:jc w:val="center"/>
              <w:rPr>
                <w:b/>
                <w:bCs/>
              </w:rPr>
            </w:pPr>
            <w:r>
              <w:rPr>
                <w:b/>
                <w:bCs/>
              </w:rPr>
              <w:lastRenderedPageBreak/>
              <w:t>238</w:t>
            </w:r>
          </w:p>
        </w:tc>
        <w:tc>
          <w:tcPr>
            <w:tcW w:w="1322" w:type="dxa"/>
          </w:tcPr>
          <w:p w14:paraId="6E06B4F1" w14:textId="52EEF2A0" w:rsidR="009B298C" w:rsidRDefault="00361705" w:rsidP="009B298C">
            <w:pPr>
              <w:jc w:val="center"/>
              <w:rPr>
                <w:b/>
                <w:bCs/>
              </w:rPr>
            </w:pPr>
            <w:r>
              <w:rPr>
                <w:b/>
                <w:bCs/>
              </w:rPr>
              <w:t>1</w:t>
            </w:r>
          </w:p>
        </w:tc>
        <w:tc>
          <w:tcPr>
            <w:tcW w:w="7001" w:type="dxa"/>
          </w:tcPr>
          <w:p w14:paraId="125867FB" w14:textId="6A14ED9B" w:rsidR="009B298C" w:rsidRDefault="00361705" w:rsidP="009B298C">
            <w:r>
              <w:t>Death and the King’s Horseman</w:t>
            </w:r>
            <w:r w:rsidR="00BB5D8B">
              <w:t>: Student’s answer</w:t>
            </w:r>
          </w:p>
        </w:tc>
      </w:tr>
      <w:tr w:rsidR="009B298C" w14:paraId="2602CDB7" w14:textId="77777777" w:rsidTr="001A161C">
        <w:tc>
          <w:tcPr>
            <w:tcW w:w="693" w:type="dxa"/>
          </w:tcPr>
          <w:p w14:paraId="072D5277" w14:textId="114B8C25" w:rsidR="009B298C" w:rsidRDefault="003C6860" w:rsidP="009B298C">
            <w:pPr>
              <w:jc w:val="center"/>
              <w:rPr>
                <w:b/>
                <w:bCs/>
              </w:rPr>
            </w:pPr>
            <w:r>
              <w:rPr>
                <w:b/>
                <w:bCs/>
              </w:rPr>
              <w:t>242</w:t>
            </w:r>
          </w:p>
        </w:tc>
        <w:tc>
          <w:tcPr>
            <w:tcW w:w="1322" w:type="dxa"/>
          </w:tcPr>
          <w:p w14:paraId="70C164C3" w14:textId="1A4C11C7" w:rsidR="009B298C" w:rsidRDefault="003C6860" w:rsidP="009B298C">
            <w:pPr>
              <w:jc w:val="center"/>
              <w:rPr>
                <w:b/>
                <w:bCs/>
              </w:rPr>
            </w:pPr>
            <w:r>
              <w:rPr>
                <w:b/>
                <w:bCs/>
              </w:rPr>
              <w:t>2</w:t>
            </w:r>
          </w:p>
        </w:tc>
        <w:tc>
          <w:tcPr>
            <w:tcW w:w="7001" w:type="dxa"/>
          </w:tcPr>
          <w:p w14:paraId="46437C42" w14:textId="044AD531" w:rsidR="009B298C" w:rsidRDefault="00BB5D8B" w:rsidP="009B298C">
            <w:r>
              <w:t>Student’s answer</w:t>
            </w:r>
          </w:p>
        </w:tc>
      </w:tr>
      <w:tr w:rsidR="009B298C" w14:paraId="65B5FAC6" w14:textId="77777777" w:rsidTr="001A161C">
        <w:tc>
          <w:tcPr>
            <w:tcW w:w="693" w:type="dxa"/>
          </w:tcPr>
          <w:p w14:paraId="71131CD7" w14:textId="40D307A0" w:rsidR="009B298C" w:rsidRDefault="00AB4A56" w:rsidP="009B298C">
            <w:pPr>
              <w:jc w:val="center"/>
              <w:rPr>
                <w:b/>
                <w:bCs/>
              </w:rPr>
            </w:pPr>
            <w:r>
              <w:rPr>
                <w:b/>
                <w:bCs/>
              </w:rPr>
              <w:t>245</w:t>
            </w:r>
          </w:p>
        </w:tc>
        <w:tc>
          <w:tcPr>
            <w:tcW w:w="1322" w:type="dxa"/>
          </w:tcPr>
          <w:p w14:paraId="0546691B" w14:textId="7AD85D16" w:rsidR="009B298C" w:rsidRDefault="00AB4A56" w:rsidP="009B298C">
            <w:pPr>
              <w:jc w:val="center"/>
              <w:rPr>
                <w:b/>
                <w:bCs/>
              </w:rPr>
            </w:pPr>
            <w:r>
              <w:rPr>
                <w:b/>
                <w:bCs/>
              </w:rPr>
              <w:t>3</w:t>
            </w:r>
          </w:p>
        </w:tc>
        <w:tc>
          <w:tcPr>
            <w:tcW w:w="7001" w:type="dxa"/>
          </w:tcPr>
          <w:p w14:paraId="793AF42A" w14:textId="4B022DE4" w:rsidR="009B298C" w:rsidRPr="00EF0726" w:rsidRDefault="00BB5D8B" w:rsidP="009B298C">
            <w:r>
              <w:t>Student’s answer</w:t>
            </w:r>
          </w:p>
        </w:tc>
      </w:tr>
      <w:tr w:rsidR="009B298C" w14:paraId="389668F1" w14:textId="77777777" w:rsidTr="001A161C">
        <w:tc>
          <w:tcPr>
            <w:tcW w:w="693" w:type="dxa"/>
          </w:tcPr>
          <w:p w14:paraId="47FDA01B" w14:textId="4DBC193A" w:rsidR="009B298C" w:rsidRDefault="00AB4A56" w:rsidP="009B298C">
            <w:pPr>
              <w:jc w:val="center"/>
              <w:rPr>
                <w:b/>
                <w:bCs/>
              </w:rPr>
            </w:pPr>
            <w:r>
              <w:rPr>
                <w:b/>
                <w:bCs/>
              </w:rPr>
              <w:t>246</w:t>
            </w:r>
          </w:p>
        </w:tc>
        <w:tc>
          <w:tcPr>
            <w:tcW w:w="1322" w:type="dxa"/>
          </w:tcPr>
          <w:p w14:paraId="67F3FBC2" w14:textId="44209904" w:rsidR="009B298C" w:rsidRDefault="00AB4A56" w:rsidP="009B298C">
            <w:pPr>
              <w:jc w:val="center"/>
              <w:rPr>
                <w:b/>
                <w:bCs/>
              </w:rPr>
            </w:pPr>
            <w:r>
              <w:rPr>
                <w:b/>
                <w:bCs/>
              </w:rPr>
              <w:t>4</w:t>
            </w:r>
          </w:p>
        </w:tc>
        <w:tc>
          <w:tcPr>
            <w:tcW w:w="7001" w:type="dxa"/>
          </w:tcPr>
          <w:p w14:paraId="160E2B0E" w14:textId="20AB70CD" w:rsidR="009B298C" w:rsidRDefault="00BB5D8B" w:rsidP="009B298C">
            <w:r>
              <w:t>Student’s answer</w:t>
            </w:r>
          </w:p>
        </w:tc>
      </w:tr>
      <w:tr w:rsidR="009B298C" w14:paraId="3EB98F4F" w14:textId="77777777" w:rsidTr="001A161C">
        <w:tc>
          <w:tcPr>
            <w:tcW w:w="693" w:type="dxa"/>
          </w:tcPr>
          <w:p w14:paraId="72628159" w14:textId="315C907F" w:rsidR="009B298C" w:rsidRDefault="00AB4A56" w:rsidP="009B298C">
            <w:pPr>
              <w:jc w:val="center"/>
              <w:rPr>
                <w:b/>
                <w:bCs/>
              </w:rPr>
            </w:pPr>
            <w:r>
              <w:rPr>
                <w:b/>
                <w:bCs/>
              </w:rPr>
              <w:t>247</w:t>
            </w:r>
          </w:p>
        </w:tc>
        <w:tc>
          <w:tcPr>
            <w:tcW w:w="1322" w:type="dxa"/>
          </w:tcPr>
          <w:p w14:paraId="48092EBD" w14:textId="399D1052" w:rsidR="009B298C" w:rsidRDefault="00AB4A56" w:rsidP="009B298C">
            <w:pPr>
              <w:jc w:val="center"/>
              <w:rPr>
                <w:b/>
                <w:bCs/>
              </w:rPr>
            </w:pPr>
            <w:r>
              <w:rPr>
                <w:b/>
                <w:bCs/>
              </w:rPr>
              <w:t>Exam-style questions</w:t>
            </w:r>
          </w:p>
        </w:tc>
        <w:tc>
          <w:tcPr>
            <w:tcW w:w="7001" w:type="dxa"/>
          </w:tcPr>
          <w:p w14:paraId="2352E8CC" w14:textId="23D03EEE" w:rsidR="009B298C" w:rsidRPr="005825A9" w:rsidRDefault="009B298C" w:rsidP="009B298C"/>
        </w:tc>
      </w:tr>
      <w:tr w:rsidR="00D059B0" w14:paraId="0B957AA7" w14:textId="77777777" w:rsidTr="001A161C">
        <w:tc>
          <w:tcPr>
            <w:tcW w:w="693" w:type="dxa"/>
          </w:tcPr>
          <w:p w14:paraId="2A715D17" w14:textId="2CDB290F" w:rsidR="00D059B0" w:rsidRDefault="00D059B0" w:rsidP="00D059B0">
            <w:pPr>
              <w:jc w:val="center"/>
              <w:rPr>
                <w:b/>
                <w:bCs/>
              </w:rPr>
            </w:pPr>
            <w:r>
              <w:rPr>
                <w:b/>
                <w:bCs/>
              </w:rPr>
              <w:t>251</w:t>
            </w:r>
          </w:p>
        </w:tc>
        <w:tc>
          <w:tcPr>
            <w:tcW w:w="1322" w:type="dxa"/>
          </w:tcPr>
          <w:p w14:paraId="5A0CF75F" w14:textId="6EC2E975" w:rsidR="00D059B0" w:rsidRDefault="00D059B0" w:rsidP="00D059B0">
            <w:pPr>
              <w:jc w:val="center"/>
              <w:rPr>
                <w:b/>
                <w:bCs/>
              </w:rPr>
            </w:pPr>
            <w:r>
              <w:rPr>
                <w:b/>
                <w:bCs/>
              </w:rPr>
              <w:t>1</w:t>
            </w:r>
          </w:p>
        </w:tc>
        <w:tc>
          <w:tcPr>
            <w:tcW w:w="7001" w:type="dxa"/>
          </w:tcPr>
          <w:p w14:paraId="17CD5134" w14:textId="77777777" w:rsidR="00D059B0" w:rsidRPr="000D12EF" w:rsidRDefault="00D059B0" w:rsidP="00D059B0">
            <w:pPr>
              <w:rPr>
                <w:rFonts w:cstheme="minorHAnsi"/>
                <w:b/>
                <w:bCs/>
              </w:rPr>
            </w:pPr>
            <w:r w:rsidRPr="000D12EF">
              <w:rPr>
                <w:rFonts w:cstheme="minorHAnsi"/>
                <w:b/>
                <w:bCs/>
              </w:rPr>
              <w:t>Possible answers:</w:t>
            </w:r>
          </w:p>
          <w:p w14:paraId="3AB0E479" w14:textId="0A604161" w:rsidR="00D059B0" w:rsidRPr="000D12EF" w:rsidRDefault="00D059B0" w:rsidP="00D059B0">
            <w:pPr>
              <w:pStyle w:val="Heading1"/>
              <w:pBdr>
                <w:bottom w:val="single" w:sz="6" w:space="23" w:color="DEDEDE"/>
              </w:pBdr>
              <w:shd w:val="clear" w:color="auto" w:fill="FFFFFF"/>
              <w:spacing w:before="0" w:beforeAutospacing="0" w:after="0" w:afterAutospacing="0"/>
              <w:rPr>
                <w:rFonts w:asciiTheme="minorHAnsi" w:eastAsiaTheme="minorHAnsi" w:hAnsiTheme="minorHAnsi" w:cstheme="minorHAnsi"/>
                <w:b w:val="0"/>
                <w:bCs w:val="0"/>
                <w:kern w:val="0"/>
                <w:sz w:val="22"/>
                <w:szCs w:val="22"/>
                <w:lang w:eastAsia="en-US"/>
              </w:rPr>
            </w:pPr>
            <w:r w:rsidRPr="000D12EF">
              <w:rPr>
                <w:rFonts w:asciiTheme="minorHAnsi" w:eastAsiaTheme="minorHAnsi" w:hAnsiTheme="minorHAnsi" w:cstheme="minorHAnsi"/>
                <w:b w:val="0"/>
                <w:bCs w:val="0"/>
                <w:kern w:val="0"/>
                <w:sz w:val="22"/>
                <w:szCs w:val="22"/>
                <w:lang w:eastAsia="en-US"/>
              </w:rPr>
              <w:t>1. Initially, Lord Capulet seems protective of Juliet, telling Paris that ‘My child is yet a stranger in the world, she hath not seen the change of fourteen years</w:t>
            </w:r>
            <w:r w:rsidR="004B03B8">
              <w:rPr>
                <w:rFonts w:asciiTheme="minorHAnsi" w:eastAsiaTheme="minorHAnsi" w:hAnsiTheme="minorHAnsi" w:cstheme="minorHAnsi"/>
                <w:b w:val="0"/>
                <w:bCs w:val="0"/>
                <w:kern w:val="0"/>
                <w:sz w:val="22"/>
                <w:szCs w:val="22"/>
                <w:lang w:eastAsia="en-US"/>
              </w:rPr>
              <w:t>’</w:t>
            </w:r>
            <w:r w:rsidRPr="000D12EF">
              <w:rPr>
                <w:rFonts w:asciiTheme="minorHAnsi" w:eastAsiaTheme="minorHAnsi" w:hAnsiTheme="minorHAnsi" w:cstheme="minorHAnsi"/>
                <w:b w:val="0"/>
                <w:bCs w:val="0"/>
                <w:kern w:val="0"/>
                <w:sz w:val="22"/>
                <w:szCs w:val="22"/>
                <w:lang w:eastAsia="en-US"/>
              </w:rPr>
              <w:t>. However, he is soon encouraging and later instructing her to marry Paris.</w:t>
            </w:r>
          </w:p>
          <w:p w14:paraId="2F39D2B8" w14:textId="77777777" w:rsidR="00D059B0" w:rsidRDefault="00D059B0" w:rsidP="00D059B0">
            <w:pPr>
              <w:pStyle w:val="Heading1"/>
              <w:pBdr>
                <w:bottom w:val="single" w:sz="6" w:space="23" w:color="DEDEDE"/>
              </w:pBdr>
              <w:shd w:val="clear" w:color="auto" w:fill="FFFFFF"/>
              <w:spacing w:before="0" w:beforeAutospacing="0" w:after="0" w:afterAutospacing="0"/>
              <w:rPr>
                <w:rFonts w:asciiTheme="minorHAnsi" w:eastAsiaTheme="minorHAnsi" w:hAnsiTheme="minorHAnsi" w:cstheme="minorHAnsi"/>
                <w:b w:val="0"/>
                <w:bCs w:val="0"/>
                <w:kern w:val="0"/>
                <w:sz w:val="22"/>
                <w:szCs w:val="22"/>
                <w:lang w:eastAsia="en-US"/>
              </w:rPr>
            </w:pPr>
            <w:r w:rsidRPr="00787EBA">
              <w:rPr>
                <w:rFonts w:asciiTheme="minorHAnsi" w:eastAsiaTheme="minorHAnsi" w:hAnsiTheme="minorHAnsi" w:cstheme="minorHAnsi"/>
                <w:b w:val="0"/>
                <w:bCs w:val="0"/>
                <w:kern w:val="0"/>
                <w:sz w:val="22"/>
                <w:szCs w:val="22"/>
                <w:lang w:eastAsia="en-US"/>
              </w:rPr>
              <w:t>2. Juliet marries for love, not for wealth, and chooses her own husband.</w:t>
            </w:r>
          </w:p>
          <w:p w14:paraId="5855B1BD" w14:textId="77777777" w:rsidR="00D059B0" w:rsidRDefault="00D059B0" w:rsidP="00D059B0">
            <w:pPr>
              <w:pStyle w:val="Heading1"/>
              <w:pBdr>
                <w:bottom w:val="single" w:sz="6" w:space="23" w:color="DEDEDE"/>
              </w:pBdr>
              <w:shd w:val="clear" w:color="auto" w:fill="FFFFFF"/>
              <w:spacing w:before="0" w:beforeAutospacing="0" w:after="0" w:afterAutospacing="0"/>
              <w:rPr>
                <w:rFonts w:asciiTheme="minorHAnsi" w:eastAsiaTheme="minorHAnsi" w:hAnsiTheme="minorHAnsi" w:cstheme="minorHAnsi"/>
                <w:b w:val="0"/>
                <w:bCs w:val="0"/>
                <w:kern w:val="0"/>
                <w:sz w:val="22"/>
                <w:szCs w:val="22"/>
                <w:lang w:eastAsia="en-US"/>
              </w:rPr>
            </w:pPr>
            <w:r w:rsidRPr="00A753CD">
              <w:rPr>
                <w:rFonts w:asciiTheme="minorHAnsi" w:eastAsiaTheme="minorHAnsi" w:hAnsiTheme="minorHAnsi" w:cstheme="minorHAnsi"/>
                <w:b w:val="0"/>
                <w:bCs w:val="0"/>
                <w:kern w:val="0"/>
                <w:sz w:val="22"/>
                <w:szCs w:val="22"/>
                <w:lang w:eastAsia="en-US"/>
              </w:rPr>
              <w:t>3. The play implies that, in the 1600s, women were expected to be obedient and subservient to the wishes of men.</w:t>
            </w:r>
            <w:r>
              <w:rPr>
                <w:rFonts w:asciiTheme="minorHAnsi" w:eastAsiaTheme="minorHAnsi" w:hAnsiTheme="minorHAnsi" w:cstheme="minorHAnsi"/>
                <w:b w:val="0"/>
                <w:bCs w:val="0"/>
                <w:kern w:val="0"/>
                <w:sz w:val="22"/>
                <w:szCs w:val="22"/>
                <w:lang w:eastAsia="en-US"/>
              </w:rPr>
              <w:t xml:space="preserve"> </w:t>
            </w:r>
            <w:proofErr w:type="gramStart"/>
            <w:r>
              <w:rPr>
                <w:rFonts w:asciiTheme="minorHAnsi" w:eastAsiaTheme="minorHAnsi" w:hAnsiTheme="minorHAnsi" w:cstheme="minorHAnsi"/>
                <w:b w:val="0"/>
                <w:bCs w:val="0"/>
                <w:kern w:val="0"/>
                <w:sz w:val="22"/>
                <w:szCs w:val="22"/>
                <w:lang w:eastAsia="en-US"/>
              </w:rPr>
              <w:t>In today’s society</w:t>
            </w:r>
            <w:proofErr w:type="gramEnd"/>
            <w:r>
              <w:rPr>
                <w:rFonts w:asciiTheme="minorHAnsi" w:eastAsiaTheme="minorHAnsi" w:hAnsiTheme="minorHAnsi" w:cstheme="minorHAnsi"/>
                <w:b w:val="0"/>
                <w:bCs w:val="0"/>
                <w:kern w:val="0"/>
                <w:sz w:val="22"/>
                <w:szCs w:val="22"/>
                <w:lang w:eastAsia="en-US"/>
              </w:rPr>
              <w:t>, equality and independence are valued.</w:t>
            </w:r>
          </w:p>
          <w:tbl>
            <w:tblPr>
              <w:tblStyle w:val="TableGrid"/>
              <w:tblW w:w="0" w:type="auto"/>
              <w:tblLook w:val="04A0" w:firstRow="1" w:lastRow="0" w:firstColumn="1" w:lastColumn="0" w:noHBand="0" w:noVBand="1"/>
            </w:tblPr>
            <w:tblGrid>
              <w:gridCol w:w="2258"/>
              <w:gridCol w:w="2258"/>
              <w:gridCol w:w="2259"/>
            </w:tblGrid>
            <w:tr w:rsidR="00D059B0" w14:paraId="1AB75638" w14:textId="77777777" w:rsidTr="00913154">
              <w:tc>
                <w:tcPr>
                  <w:tcW w:w="2258" w:type="dxa"/>
                </w:tcPr>
                <w:p w14:paraId="6A9071C7" w14:textId="35008215" w:rsidR="00D059B0" w:rsidRPr="008F577B" w:rsidRDefault="00D059B0" w:rsidP="00D059B0">
                  <w:pPr>
                    <w:autoSpaceDE w:val="0"/>
                    <w:autoSpaceDN w:val="0"/>
                    <w:adjustRightInd w:val="0"/>
                    <w:rPr>
                      <w:rFonts w:cstheme="minorHAnsi"/>
                      <w:b/>
                      <w:bCs/>
                    </w:rPr>
                  </w:pPr>
                  <w:r w:rsidRPr="008F577B">
                    <w:rPr>
                      <w:rFonts w:cstheme="minorHAnsi"/>
                      <w:b/>
                      <w:bCs/>
                    </w:rPr>
                    <w:t>Historical/</w:t>
                  </w:r>
                  <w:r w:rsidR="004B03B8">
                    <w:rPr>
                      <w:rFonts w:cstheme="minorHAnsi"/>
                      <w:b/>
                      <w:bCs/>
                    </w:rPr>
                    <w:t>S</w:t>
                  </w:r>
                  <w:r w:rsidR="004B03B8" w:rsidRPr="008F577B">
                    <w:rPr>
                      <w:rFonts w:cstheme="minorHAnsi"/>
                      <w:b/>
                      <w:bCs/>
                    </w:rPr>
                    <w:t xml:space="preserve">ocial </w:t>
                  </w:r>
                  <w:r w:rsidRPr="008F577B">
                    <w:rPr>
                      <w:rFonts w:cstheme="minorHAnsi"/>
                      <w:b/>
                      <w:bCs/>
                    </w:rPr>
                    <w:t>contextual point</w:t>
                  </w:r>
                </w:p>
              </w:tc>
              <w:tc>
                <w:tcPr>
                  <w:tcW w:w="2258" w:type="dxa"/>
                </w:tcPr>
                <w:p w14:paraId="4269E27E" w14:textId="77777777" w:rsidR="00D059B0" w:rsidRPr="008F577B" w:rsidRDefault="00D059B0" w:rsidP="00D059B0">
                  <w:pPr>
                    <w:rPr>
                      <w:b/>
                      <w:bCs/>
                    </w:rPr>
                  </w:pPr>
                  <w:r w:rsidRPr="008F577B">
                    <w:rPr>
                      <w:b/>
                      <w:bCs/>
                    </w:rPr>
                    <w:t>Quotation</w:t>
                  </w:r>
                </w:p>
              </w:tc>
              <w:tc>
                <w:tcPr>
                  <w:tcW w:w="2259" w:type="dxa"/>
                </w:tcPr>
                <w:p w14:paraId="7322D7A2" w14:textId="77777777" w:rsidR="00D059B0" w:rsidRPr="008F577B" w:rsidRDefault="00D059B0" w:rsidP="00D059B0">
                  <w:pPr>
                    <w:rPr>
                      <w:b/>
                      <w:bCs/>
                    </w:rPr>
                  </w:pPr>
                  <w:r w:rsidRPr="008F577B">
                    <w:rPr>
                      <w:b/>
                      <w:bCs/>
                    </w:rPr>
                    <w:t>Significance</w:t>
                  </w:r>
                </w:p>
              </w:tc>
            </w:tr>
            <w:tr w:rsidR="00D059B0" w14:paraId="502B9044" w14:textId="77777777" w:rsidTr="00913154">
              <w:tc>
                <w:tcPr>
                  <w:tcW w:w="2258" w:type="dxa"/>
                </w:tcPr>
                <w:p w14:paraId="06735945" w14:textId="77777777" w:rsidR="00D059B0" w:rsidRPr="008F577B" w:rsidRDefault="00D059B0" w:rsidP="00D059B0">
                  <w:pPr>
                    <w:autoSpaceDE w:val="0"/>
                    <w:autoSpaceDN w:val="0"/>
                    <w:adjustRightInd w:val="0"/>
                    <w:rPr>
                      <w:rFonts w:cstheme="minorHAnsi"/>
                      <w:color w:val="000000"/>
                    </w:rPr>
                  </w:pPr>
                  <w:r w:rsidRPr="008F577B">
                    <w:rPr>
                      <w:rFonts w:cstheme="minorHAnsi"/>
                      <w:color w:val="000000"/>
                    </w:rPr>
                    <w:t>Juliet’s attitude towards</w:t>
                  </w:r>
                  <w:r>
                    <w:rPr>
                      <w:rFonts w:cstheme="minorHAnsi"/>
                      <w:color w:val="000000"/>
                    </w:rPr>
                    <w:t xml:space="preserve"> </w:t>
                  </w:r>
                  <w:r w:rsidRPr="008F577B">
                    <w:rPr>
                      <w:rFonts w:cstheme="minorHAnsi"/>
                      <w:color w:val="000000"/>
                    </w:rPr>
                    <w:t>her mother</w:t>
                  </w:r>
                </w:p>
              </w:tc>
              <w:tc>
                <w:tcPr>
                  <w:tcW w:w="2258" w:type="dxa"/>
                </w:tcPr>
                <w:p w14:paraId="12346504" w14:textId="77777777" w:rsidR="00D059B0" w:rsidRPr="002A4AF0" w:rsidRDefault="00D059B0" w:rsidP="00D059B0">
                  <w:pPr>
                    <w:rPr>
                      <w:rFonts w:cstheme="minorHAnsi"/>
                      <w:color w:val="000000"/>
                    </w:rPr>
                  </w:pPr>
                  <w:r w:rsidRPr="002A4AF0">
                    <w:rPr>
                      <w:rFonts w:cstheme="minorHAnsi"/>
                      <w:color w:val="000000"/>
                    </w:rPr>
                    <w:t xml:space="preserve">‘I’ll look to like, if looking liking </w:t>
                  </w:r>
                  <w:proofErr w:type="gramStart"/>
                  <w:r w:rsidRPr="002A4AF0">
                    <w:rPr>
                      <w:rFonts w:cstheme="minorHAnsi"/>
                      <w:color w:val="000000"/>
                    </w:rPr>
                    <w:t>move./</w:t>
                  </w:r>
                  <w:proofErr w:type="gramEnd"/>
                  <w:r w:rsidRPr="002A4AF0">
                    <w:rPr>
                      <w:rFonts w:cstheme="minorHAnsi"/>
                      <w:color w:val="000000"/>
                    </w:rPr>
                    <w:t xml:space="preserve"> But no more deep will I </w:t>
                  </w:r>
                  <w:proofErr w:type="spellStart"/>
                  <w:r w:rsidRPr="00A202BD">
                    <w:rPr>
                      <w:rFonts w:cstheme="minorHAnsi"/>
                      <w:color w:val="000000"/>
                    </w:rPr>
                    <w:t>endart</w:t>
                  </w:r>
                  <w:proofErr w:type="spellEnd"/>
                  <w:r w:rsidRPr="002A4AF0">
                    <w:rPr>
                      <w:rFonts w:cstheme="minorHAnsi"/>
                      <w:color w:val="000000"/>
                    </w:rPr>
                    <w:t xml:space="preserve"> mine eye/ Than your consent gives strength to make</w:t>
                  </w:r>
                  <w:r>
                    <w:rPr>
                      <w:rFonts w:cstheme="minorHAnsi"/>
                      <w:color w:val="000000"/>
                    </w:rPr>
                    <w:t xml:space="preserve"> </w:t>
                  </w:r>
                  <w:r w:rsidRPr="002A4AF0">
                    <w:rPr>
                      <w:rFonts w:cstheme="minorHAnsi"/>
                      <w:color w:val="000000"/>
                    </w:rPr>
                    <w:t>it</w:t>
                  </w:r>
                  <w:r>
                    <w:rPr>
                      <w:rFonts w:cstheme="minorHAnsi"/>
                      <w:color w:val="000000"/>
                    </w:rPr>
                    <w:t xml:space="preserve"> </w:t>
                  </w:r>
                  <w:r w:rsidRPr="002A4AF0">
                    <w:rPr>
                      <w:rFonts w:cstheme="minorHAnsi"/>
                      <w:color w:val="000000"/>
                    </w:rPr>
                    <w:t>fly.</w:t>
                  </w:r>
                  <w:r>
                    <w:rPr>
                      <w:rFonts w:cstheme="minorHAnsi"/>
                      <w:color w:val="000000"/>
                    </w:rPr>
                    <w:t>’ (1.3)</w:t>
                  </w:r>
                </w:p>
                <w:p w14:paraId="7F13FFB9" w14:textId="77777777" w:rsidR="00D059B0" w:rsidRPr="002A4AF0" w:rsidRDefault="00D059B0" w:rsidP="00D059B0">
                  <w:pPr>
                    <w:autoSpaceDE w:val="0"/>
                    <w:autoSpaceDN w:val="0"/>
                    <w:adjustRightInd w:val="0"/>
                    <w:rPr>
                      <w:rFonts w:cstheme="minorHAnsi"/>
                      <w:color w:val="000000"/>
                    </w:rPr>
                  </w:pPr>
                </w:p>
              </w:tc>
              <w:tc>
                <w:tcPr>
                  <w:tcW w:w="2259" w:type="dxa"/>
                </w:tcPr>
                <w:p w14:paraId="3D466208" w14:textId="77777777" w:rsidR="00D059B0" w:rsidRPr="002A4AF0" w:rsidRDefault="00D059B0" w:rsidP="00D059B0">
                  <w:pPr>
                    <w:autoSpaceDE w:val="0"/>
                    <w:autoSpaceDN w:val="0"/>
                    <w:adjustRightInd w:val="0"/>
                    <w:rPr>
                      <w:rFonts w:cstheme="minorHAnsi"/>
                      <w:color w:val="000000"/>
                    </w:rPr>
                  </w:pPr>
                  <w:r w:rsidRPr="002A4AF0">
                    <w:rPr>
                      <w:rFonts w:cstheme="minorHAnsi"/>
                      <w:color w:val="000000"/>
                    </w:rPr>
                    <w:t xml:space="preserve">Suggests obedience to her mother: </w:t>
                  </w:r>
                  <w:r>
                    <w:rPr>
                      <w:rFonts w:cstheme="minorHAnsi"/>
                      <w:color w:val="000000"/>
                    </w:rPr>
                    <w:t>she will be advised by her mother and do nothing against her wishes. Children are expected to obey their parents.</w:t>
                  </w:r>
                </w:p>
              </w:tc>
            </w:tr>
            <w:tr w:rsidR="00D059B0" w14:paraId="7EF1E6EE" w14:textId="77777777" w:rsidTr="00913154">
              <w:tc>
                <w:tcPr>
                  <w:tcW w:w="2258" w:type="dxa"/>
                </w:tcPr>
                <w:p w14:paraId="324A65DC" w14:textId="77777777" w:rsidR="00D059B0" w:rsidRPr="008F577B" w:rsidRDefault="00D059B0" w:rsidP="00D059B0">
                  <w:pPr>
                    <w:autoSpaceDE w:val="0"/>
                    <w:autoSpaceDN w:val="0"/>
                    <w:adjustRightInd w:val="0"/>
                    <w:rPr>
                      <w:rFonts w:cstheme="minorHAnsi"/>
                      <w:color w:val="000000"/>
                    </w:rPr>
                  </w:pPr>
                  <w:r w:rsidRPr="008F577B">
                    <w:rPr>
                      <w:rFonts w:cstheme="minorHAnsi"/>
                      <w:color w:val="000000"/>
                    </w:rPr>
                    <w:t>Capulet’s attitude towards</w:t>
                  </w:r>
                  <w:r>
                    <w:rPr>
                      <w:rFonts w:cstheme="minorHAnsi"/>
                      <w:color w:val="000000"/>
                    </w:rPr>
                    <w:t xml:space="preserve"> </w:t>
                  </w:r>
                  <w:r w:rsidRPr="008F577B">
                    <w:rPr>
                      <w:rFonts w:cstheme="minorHAnsi"/>
                      <w:color w:val="000000"/>
                    </w:rPr>
                    <w:t>Juliet</w:t>
                  </w:r>
                </w:p>
              </w:tc>
              <w:tc>
                <w:tcPr>
                  <w:tcW w:w="2258" w:type="dxa"/>
                </w:tcPr>
                <w:p w14:paraId="6B3264A3" w14:textId="6787D8B7" w:rsidR="00D059B0" w:rsidRPr="00A202BD" w:rsidRDefault="00D059B0" w:rsidP="00D059B0">
                  <w:pPr>
                    <w:rPr>
                      <w:rFonts w:cstheme="minorHAnsi"/>
                      <w:color w:val="000000"/>
                    </w:rPr>
                  </w:pPr>
                  <w:r w:rsidRPr="00A202BD">
                    <w:rPr>
                      <w:rFonts w:cstheme="minorHAnsi"/>
                      <w:color w:val="000000"/>
                    </w:rPr>
                    <w:t>‘</w:t>
                  </w:r>
                  <w:bookmarkStart w:id="0" w:name="3.5.166"/>
                  <w:proofErr w:type="gramStart"/>
                  <w:r w:rsidRPr="00A202BD">
                    <w:rPr>
                      <w:rFonts w:cstheme="minorHAnsi"/>
                      <w:color w:val="000000"/>
                    </w:rPr>
                    <w:t>get</w:t>
                  </w:r>
                  <w:proofErr w:type="gramEnd"/>
                  <w:r w:rsidRPr="00A202BD">
                    <w:rPr>
                      <w:rFonts w:cstheme="minorHAnsi"/>
                      <w:color w:val="000000"/>
                    </w:rPr>
                    <w:t xml:space="preserve"> thee to church o' Thursday</w:t>
                  </w:r>
                  <w:bookmarkEnd w:id="0"/>
                  <w:r w:rsidRPr="00A202BD">
                    <w:rPr>
                      <w:rFonts w:cstheme="minorHAnsi"/>
                      <w:color w:val="000000"/>
                    </w:rPr>
                    <w:t>/</w:t>
                  </w:r>
                  <w:bookmarkStart w:id="1" w:name="3.5.167"/>
                  <w:r w:rsidR="003E3FEE">
                    <w:rPr>
                      <w:rFonts w:cstheme="minorHAnsi"/>
                      <w:color w:val="000000"/>
                    </w:rPr>
                    <w:t>o</w:t>
                  </w:r>
                  <w:r w:rsidR="003E3FEE" w:rsidRPr="00A202BD">
                    <w:rPr>
                      <w:rFonts w:cstheme="minorHAnsi"/>
                      <w:color w:val="000000"/>
                    </w:rPr>
                    <w:t xml:space="preserve">r </w:t>
                  </w:r>
                  <w:r w:rsidRPr="00A202BD">
                    <w:rPr>
                      <w:rFonts w:cstheme="minorHAnsi"/>
                      <w:color w:val="000000"/>
                    </w:rPr>
                    <w:t>never after look me in the face</w:t>
                  </w:r>
                  <w:bookmarkEnd w:id="1"/>
                  <w:r w:rsidRPr="00A202BD">
                    <w:rPr>
                      <w:rFonts w:cstheme="minorHAnsi"/>
                      <w:color w:val="000000"/>
                    </w:rPr>
                    <w:t>’ (3.5)</w:t>
                  </w:r>
                </w:p>
              </w:tc>
              <w:tc>
                <w:tcPr>
                  <w:tcW w:w="2259" w:type="dxa"/>
                </w:tcPr>
                <w:p w14:paraId="074BB881" w14:textId="77777777" w:rsidR="00D059B0" w:rsidRDefault="00D059B0" w:rsidP="00D059B0">
                  <w:r>
                    <w:t>Capulet bullies Juliet when she refuses to obey his orders to marry Paris. Children are expected to obey their parents.</w:t>
                  </w:r>
                </w:p>
              </w:tc>
            </w:tr>
            <w:tr w:rsidR="00D059B0" w14:paraId="174652FB" w14:textId="77777777" w:rsidTr="00913154">
              <w:tc>
                <w:tcPr>
                  <w:tcW w:w="2258" w:type="dxa"/>
                </w:tcPr>
                <w:p w14:paraId="21352FE6" w14:textId="77777777" w:rsidR="00D059B0" w:rsidRPr="008F577B" w:rsidRDefault="00D059B0" w:rsidP="00D059B0">
                  <w:pPr>
                    <w:autoSpaceDE w:val="0"/>
                    <w:autoSpaceDN w:val="0"/>
                    <w:adjustRightInd w:val="0"/>
                    <w:rPr>
                      <w:rFonts w:cstheme="minorHAnsi"/>
                    </w:rPr>
                  </w:pPr>
                  <w:r w:rsidRPr="008F577B">
                    <w:rPr>
                      <w:rFonts w:cstheme="minorHAnsi"/>
                      <w:color w:val="000000"/>
                    </w:rPr>
                    <w:t>Juliet’s attitude towards</w:t>
                  </w:r>
                  <w:r>
                    <w:rPr>
                      <w:rFonts w:cstheme="minorHAnsi"/>
                      <w:color w:val="000000"/>
                    </w:rPr>
                    <w:t xml:space="preserve"> </w:t>
                  </w:r>
                  <w:r w:rsidRPr="008F577B">
                    <w:rPr>
                      <w:rFonts w:cstheme="minorHAnsi"/>
                      <w:color w:val="000000"/>
                    </w:rPr>
                    <w:t>the Nurse</w:t>
                  </w:r>
                  <w:r>
                    <w:rPr>
                      <w:rFonts w:cstheme="minorHAnsi"/>
                      <w:color w:val="000000"/>
                    </w:rPr>
                    <w:t xml:space="preserve"> </w:t>
                  </w:r>
                </w:p>
              </w:tc>
              <w:tc>
                <w:tcPr>
                  <w:tcW w:w="2258" w:type="dxa"/>
                </w:tcPr>
                <w:p w14:paraId="107B52B7" w14:textId="77777777" w:rsidR="00D059B0" w:rsidRPr="001A00DC" w:rsidRDefault="00D059B0" w:rsidP="00D059B0">
                  <w:pPr>
                    <w:rPr>
                      <w:rFonts w:cstheme="minorHAnsi"/>
                      <w:color w:val="000000"/>
                    </w:rPr>
                  </w:pPr>
                  <w:r w:rsidRPr="001A00DC">
                    <w:rPr>
                      <w:rFonts w:cstheme="minorHAnsi"/>
                      <w:color w:val="000000"/>
                    </w:rPr>
                    <w:t>‘</w:t>
                  </w:r>
                  <w:bookmarkStart w:id="2" w:name="1.3.62"/>
                  <w:r w:rsidRPr="001A00DC">
                    <w:rPr>
                      <w:rFonts w:cstheme="minorHAnsi"/>
                      <w:color w:val="000000"/>
                    </w:rPr>
                    <w:t>And stint thou too, I pray thee, nurse, say I.</w:t>
                  </w:r>
                  <w:bookmarkEnd w:id="2"/>
                  <w:r w:rsidRPr="001A00DC">
                    <w:rPr>
                      <w:rFonts w:cstheme="minorHAnsi"/>
                      <w:color w:val="000000"/>
                    </w:rPr>
                    <w:t>’</w:t>
                  </w:r>
                  <w:r>
                    <w:rPr>
                      <w:rFonts w:cstheme="minorHAnsi"/>
                      <w:color w:val="000000"/>
                    </w:rPr>
                    <w:t xml:space="preserve"> (1.3)</w:t>
                  </w:r>
                </w:p>
              </w:tc>
              <w:tc>
                <w:tcPr>
                  <w:tcW w:w="2259" w:type="dxa"/>
                </w:tcPr>
                <w:p w14:paraId="6620E6E2" w14:textId="1F952581" w:rsidR="00D059B0" w:rsidRDefault="00D059B0" w:rsidP="00D059B0">
                  <w:r>
                    <w:t xml:space="preserve">Juliet is fond of her Nurse. However, as the Nurse is a servant and therefore of a lower class, Juliet is not expected to show her the respect or politeness her </w:t>
                  </w:r>
                  <w:proofErr w:type="gramStart"/>
                  <w:r>
                    <w:t>parents</w:t>
                  </w:r>
                  <w:proofErr w:type="gramEnd"/>
                  <w:r>
                    <w:t xml:space="preserve"> demand. </w:t>
                  </w:r>
                </w:p>
              </w:tc>
            </w:tr>
            <w:tr w:rsidR="00D059B0" w14:paraId="36CCA187" w14:textId="77777777" w:rsidTr="00913154">
              <w:tc>
                <w:tcPr>
                  <w:tcW w:w="2258" w:type="dxa"/>
                </w:tcPr>
                <w:p w14:paraId="7FEA29B7" w14:textId="3C3F30B5" w:rsidR="00D059B0" w:rsidRPr="008F577B" w:rsidRDefault="00D059B0" w:rsidP="00D059B0">
                  <w:pPr>
                    <w:autoSpaceDE w:val="0"/>
                    <w:autoSpaceDN w:val="0"/>
                    <w:adjustRightInd w:val="0"/>
                    <w:rPr>
                      <w:rFonts w:cstheme="minorHAnsi"/>
                    </w:rPr>
                  </w:pPr>
                  <w:r w:rsidRPr="008F577B">
                    <w:rPr>
                      <w:rFonts w:cstheme="minorHAnsi"/>
                      <w:color w:val="000000"/>
                    </w:rPr>
                    <w:t>Juliet</w:t>
                  </w:r>
                  <w:r w:rsidR="00003D3B">
                    <w:rPr>
                      <w:rFonts w:cstheme="minorHAnsi"/>
                      <w:color w:val="000000"/>
                    </w:rPr>
                    <w:t>’</w:t>
                  </w:r>
                  <w:r w:rsidRPr="008F577B">
                    <w:rPr>
                      <w:rFonts w:cstheme="minorHAnsi"/>
                      <w:color w:val="000000"/>
                    </w:rPr>
                    <w:t>s comments about</w:t>
                  </w:r>
                  <w:r>
                    <w:rPr>
                      <w:rFonts w:cstheme="minorHAnsi"/>
                      <w:color w:val="000000"/>
                    </w:rPr>
                    <w:t xml:space="preserve"> </w:t>
                  </w:r>
                  <w:r w:rsidRPr="008F577B">
                    <w:rPr>
                      <w:rFonts w:cstheme="minorHAnsi"/>
                      <w:color w:val="000000"/>
                    </w:rPr>
                    <w:t>fortune</w:t>
                  </w:r>
                </w:p>
              </w:tc>
              <w:tc>
                <w:tcPr>
                  <w:tcW w:w="2258" w:type="dxa"/>
                </w:tcPr>
                <w:p w14:paraId="554F5D12" w14:textId="77777777" w:rsidR="00D059B0" w:rsidRPr="00E71292" w:rsidRDefault="00D059B0" w:rsidP="00D059B0">
                  <w:pPr>
                    <w:rPr>
                      <w:rFonts w:cstheme="minorHAnsi"/>
                      <w:color w:val="000000"/>
                    </w:rPr>
                  </w:pPr>
                  <w:r w:rsidRPr="00E71292">
                    <w:rPr>
                      <w:rFonts w:cstheme="minorHAnsi"/>
                      <w:color w:val="000000"/>
                    </w:rPr>
                    <w:t>‘</w:t>
                  </w:r>
                  <w:bookmarkStart w:id="3" w:name="3.5.54"/>
                  <w:r w:rsidRPr="00E71292">
                    <w:rPr>
                      <w:rFonts w:cstheme="minorHAnsi"/>
                      <w:color w:val="000000"/>
                    </w:rPr>
                    <w:t>O God, I have an ill-divining soul!</w:t>
                  </w:r>
                  <w:bookmarkEnd w:id="3"/>
                  <w:r w:rsidRPr="00E71292">
                    <w:rPr>
                      <w:rFonts w:cstheme="minorHAnsi"/>
                      <w:color w:val="000000"/>
                    </w:rPr>
                    <w:br/>
                  </w:r>
                  <w:bookmarkStart w:id="4" w:name="3.5.55"/>
                  <w:r w:rsidRPr="00E71292">
                    <w:rPr>
                      <w:rFonts w:cstheme="minorHAnsi"/>
                      <w:color w:val="000000"/>
                    </w:rPr>
                    <w:t>Methinks I see thee, now thou art below,</w:t>
                  </w:r>
                  <w:bookmarkEnd w:id="4"/>
                  <w:r w:rsidRPr="00E71292">
                    <w:rPr>
                      <w:rFonts w:cstheme="minorHAnsi"/>
                      <w:color w:val="000000"/>
                    </w:rPr>
                    <w:br/>
                  </w:r>
                  <w:bookmarkStart w:id="5" w:name="3.5.56"/>
                  <w:r w:rsidRPr="00E71292">
                    <w:rPr>
                      <w:rFonts w:cstheme="minorHAnsi"/>
                      <w:color w:val="000000"/>
                    </w:rPr>
                    <w:t>As one dead in the bottom of a tomb</w:t>
                  </w:r>
                  <w:bookmarkEnd w:id="5"/>
                  <w:r w:rsidRPr="00E71292">
                    <w:rPr>
                      <w:rFonts w:cstheme="minorHAnsi"/>
                      <w:color w:val="000000"/>
                    </w:rPr>
                    <w:t>…’ (3.5)</w:t>
                  </w:r>
                </w:p>
              </w:tc>
              <w:tc>
                <w:tcPr>
                  <w:tcW w:w="2259" w:type="dxa"/>
                </w:tcPr>
                <w:p w14:paraId="60B264A9" w14:textId="29E2B274" w:rsidR="00D059B0" w:rsidRDefault="00D059B0" w:rsidP="00D059B0">
                  <w:r>
                    <w:t xml:space="preserve">Throughout the play, fortune </w:t>
                  </w:r>
                  <w:r w:rsidR="003E3FEE">
                    <w:rPr>
                      <w:rFonts w:ascii="Roboto" w:hAnsi="Roboto"/>
                      <w:color w:val="4D5156"/>
                      <w:sz w:val="21"/>
                      <w:szCs w:val="21"/>
                      <w:shd w:val="clear" w:color="auto" w:fill="FFFFFF"/>
                    </w:rPr>
                    <w:t>–</w:t>
                  </w:r>
                  <w:r>
                    <w:t xml:space="preserve"> or fate </w:t>
                  </w:r>
                  <w:r w:rsidR="003E3FEE">
                    <w:rPr>
                      <w:rFonts w:ascii="Roboto" w:hAnsi="Roboto"/>
                      <w:color w:val="4D5156"/>
                      <w:sz w:val="21"/>
                      <w:szCs w:val="21"/>
                      <w:shd w:val="clear" w:color="auto" w:fill="FFFFFF"/>
                    </w:rPr>
                    <w:t>–</w:t>
                  </w:r>
                  <w:r>
                    <w:t xml:space="preserve"> is considered a powerful force that controls the destinies of men and women. Here Juliet foresees Romeo’s death, suggesting a </w:t>
                  </w:r>
                  <w:r>
                    <w:lastRenderedPageBreak/>
                    <w:t>strong belief in predestined fate.</w:t>
                  </w:r>
                </w:p>
              </w:tc>
            </w:tr>
          </w:tbl>
          <w:p w14:paraId="2A58B2E8" w14:textId="77777777" w:rsidR="00D059B0" w:rsidRDefault="00D059B0" w:rsidP="00D059B0"/>
          <w:p w14:paraId="3E7AE44F" w14:textId="130B0F5A" w:rsidR="00D059B0" w:rsidRDefault="00D059B0" w:rsidP="00D059B0"/>
        </w:tc>
      </w:tr>
      <w:tr w:rsidR="00D059B0" w14:paraId="0D6AC4F3" w14:textId="77777777" w:rsidTr="001A161C">
        <w:tc>
          <w:tcPr>
            <w:tcW w:w="693" w:type="dxa"/>
          </w:tcPr>
          <w:p w14:paraId="190A0829" w14:textId="0A5C775E" w:rsidR="00D059B0" w:rsidRDefault="00D059B0" w:rsidP="00D059B0">
            <w:pPr>
              <w:jc w:val="center"/>
              <w:rPr>
                <w:b/>
                <w:bCs/>
              </w:rPr>
            </w:pPr>
            <w:r>
              <w:rPr>
                <w:b/>
                <w:bCs/>
              </w:rPr>
              <w:lastRenderedPageBreak/>
              <w:t>255</w:t>
            </w:r>
          </w:p>
        </w:tc>
        <w:tc>
          <w:tcPr>
            <w:tcW w:w="1322" w:type="dxa"/>
          </w:tcPr>
          <w:p w14:paraId="30E7BD4D" w14:textId="11791CDF" w:rsidR="00D059B0" w:rsidRDefault="00D059B0" w:rsidP="00D059B0">
            <w:pPr>
              <w:jc w:val="center"/>
              <w:rPr>
                <w:b/>
                <w:bCs/>
              </w:rPr>
            </w:pPr>
            <w:r>
              <w:rPr>
                <w:b/>
                <w:bCs/>
              </w:rPr>
              <w:t>2</w:t>
            </w:r>
          </w:p>
        </w:tc>
        <w:tc>
          <w:tcPr>
            <w:tcW w:w="7001" w:type="dxa"/>
          </w:tcPr>
          <w:p w14:paraId="3F91DBE8" w14:textId="77777777" w:rsidR="00D059B0" w:rsidRPr="00B92666" w:rsidRDefault="00B92666" w:rsidP="00D059B0">
            <w:pPr>
              <w:rPr>
                <w:b/>
                <w:bCs/>
              </w:rPr>
            </w:pPr>
            <w:r w:rsidRPr="00B92666">
              <w:rPr>
                <w:b/>
                <w:bCs/>
              </w:rPr>
              <w:t>Possible answers:</w:t>
            </w:r>
          </w:p>
          <w:p w14:paraId="34938FA8" w14:textId="535B9EDE" w:rsidR="00B92666" w:rsidRDefault="004D4187" w:rsidP="00A81969">
            <w:pPr>
              <w:pStyle w:val="ListParagraph"/>
              <w:numPr>
                <w:ilvl w:val="0"/>
                <w:numId w:val="9"/>
              </w:numPr>
              <w:spacing w:line="240" w:lineRule="auto"/>
            </w:pPr>
            <w:r>
              <w:t xml:space="preserve">At the end of Act 2, Juliet </w:t>
            </w:r>
            <w:r w:rsidR="00B75DCB">
              <w:t>and Romeo are about to be married</w:t>
            </w:r>
            <w:r>
              <w:t>.</w:t>
            </w:r>
            <w:r w:rsidR="00B61DCA">
              <w:t xml:space="preserve"> The mood is one of romance and happiness.</w:t>
            </w:r>
          </w:p>
          <w:p w14:paraId="755E04AD" w14:textId="3F69E465" w:rsidR="00B61DCA" w:rsidRDefault="00925F1F" w:rsidP="00A81969">
            <w:pPr>
              <w:pStyle w:val="ListParagraph"/>
              <w:numPr>
                <w:ilvl w:val="0"/>
                <w:numId w:val="9"/>
              </w:numPr>
              <w:spacing w:line="240" w:lineRule="auto"/>
            </w:pPr>
            <w:r>
              <w:t xml:space="preserve">The opening lines of Act 3, Scene 1 suggest the happiness cannot last. Benvolio warns of a ‘brawl’ and suggests he and Mercutio ‘retire’. Mercutio </w:t>
            </w:r>
            <w:r w:rsidR="00D20583">
              <w:t>does not cooperate</w:t>
            </w:r>
            <w:r>
              <w:t>.</w:t>
            </w:r>
          </w:p>
          <w:p w14:paraId="1CD408A6" w14:textId="27A6E16D" w:rsidR="00B377BE" w:rsidRDefault="00B377BE" w:rsidP="00A81969">
            <w:pPr>
              <w:pStyle w:val="ListParagraph"/>
              <w:numPr>
                <w:ilvl w:val="0"/>
                <w:numId w:val="9"/>
              </w:numPr>
              <w:spacing w:line="240" w:lineRule="auto"/>
            </w:pPr>
            <w:r>
              <w:t>The fight is presented as the result of Mercutio’s goading of Tybalt.</w:t>
            </w:r>
          </w:p>
          <w:p w14:paraId="24A4DD79" w14:textId="6F6D125F" w:rsidR="00D3423A" w:rsidRDefault="00D3423A" w:rsidP="00A81969">
            <w:pPr>
              <w:pStyle w:val="ListParagraph"/>
              <w:numPr>
                <w:ilvl w:val="0"/>
                <w:numId w:val="9"/>
              </w:numPr>
              <w:spacing w:line="240" w:lineRule="auto"/>
            </w:pPr>
            <w:r>
              <w:t>The fight in Acts 1 and 3 are both</w:t>
            </w:r>
            <w:r w:rsidR="0066733A">
              <w:t xml:space="preserve"> linked to the ongoing feud between Montagues and Capulets.</w:t>
            </w:r>
          </w:p>
          <w:p w14:paraId="548DC7F3" w14:textId="15FE5827" w:rsidR="0066733A" w:rsidRDefault="0066733A" w:rsidP="00A81969">
            <w:pPr>
              <w:pStyle w:val="ListParagraph"/>
              <w:numPr>
                <w:ilvl w:val="0"/>
                <w:numId w:val="9"/>
              </w:numPr>
              <w:spacing w:line="240" w:lineRule="auto"/>
            </w:pPr>
            <w:r>
              <w:t xml:space="preserve">Some of the audience may condemn Romeo for the </w:t>
            </w:r>
            <w:r w:rsidR="00231B60">
              <w:t xml:space="preserve">revenge he takes on </w:t>
            </w:r>
            <w:r>
              <w:t>Tybalt</w:t>
            </w:r>
            <w:r w:rsidR="00231B60">
              <w:t xml:space="preserve"> for murdering</w:t>
            </w:r>
            <w:r w:rsidR="005C0AA1">
              <w:t xml:space="preserve"> Mercutio</w:t>
            </w:r>
            <w:r>
              <w:t>; others may s</w:t>
            </w:r>
            <w:r w:rsidR="00231B60">
              <w:t xml:space="preserve">ympathise with his </w:t>
            </w:r>
            <w:r w:rsidR="00B7727F">
              <w:t xml:space="preserve">furious temper and his </w:t>
            </w:r>
            <w:r w:rsidR="00231B60">
              <w:t>loyalty</w:t>
            </w:r>
            <w:r w:rsidR="005C0AA1">
              <w:t xml:space="preserve"> to his friend</w:t>
            </w:r>
            <w:r w:rsidR="00231B60">
              <w:t>.</w:t>
            </w:r>
          </w:p>
          <w:p w14:paraId="6E9A7AF8" w14:textId="6DDD1966" w:rsidR="0066733A" w:rsidRDefault="00582D96" w:rsidP="00A81969">
            <w:pPr>
              <w:pStyle w:val="ListParagraph"/>
              <w:numPr>
                <w:ilvl w:val="0"/>
                <w:numId w:val="9"/>
              </w:numPr>
              <w:spacing w:line="240" w:lineRule="auto"/>
            </w:pPr>
            <w:r>
              <w:t>The happiness of the marriage established in the preceding scene is destroyed</w:t>
            </w:r>
            <w:r w:rsidR="00C104EB">
              <w:t>. This is highlighted in the subsequent scene as Juliet, ignorant of the fight and its consequence, longs for her husband to come to her.</w:t>
            </w:r>
          </w:p>
          <w:p w14:paraId="66E16D8E" w14:textId="192CC679" w:rsidR="001C1327" w:rsidRDefault="001C1327" w:rsidP="00A81969">
            <w:pPr>
              <w:pStyle w:val="ListParagraph"/>
              <w:numPr>
                <w:ilvl w:val="0"/>
                <w:numId w:val="9"/>
              </w:numPr>
              <w:spacing w:line="240" w:lineRule="auto"/>
            </w:pPr>
            <w:r>
              <w:t>The fight in Act 1 prompted Escalus to warn that any further fights would lead to the instigator’s death</w:t>
            </w:r>
            <w:r w:rsidR="00380DF7">
              <w:t>. Romeo avoids this fate through the protestations of his father but is banished from Verona.</w:t>
            </w:r>
          </w:p>
          <w:p w14:paraId="4555F37C" w14:textId="4F9F7D37" w:rsidR="004D4187" w:rsidRDefault="004D4187" w:rsidP="00D059B0"/>
        </w:tc>
      </w:tr>
      <w:tr w:rsidR="00D059B0" w14:paraId="3C3FA2D7" w14:textId="77777777" w:rsidTr="001A161C">
        <w:trPr>
          <w:trHeight w:val="361"/>
        </w:trPr>
        <w:tc>
          <w:tcPr>
            <w:tcW w:w="693" w:type="dxa"/>
          </w:tcPr>
          <w:p w14:paraId="7CD3E664" w14:textId="1DCD948C" w:rsidR="00D059B0" w:rsidRDefault="00972C4A" w:rsidP="00D059B0">
            <w:pPr>
              <w:jc w:val="center"/>
              <w:rPr>
                <w:b/>
                <w:bCs/>
              </w:rPr>
            </w:pPr>
            <w:r>
              <w:rPr>
                <w:b/>
                <w:bCs/>
              </w:rPr>
              <w:t>259</w:t>
            </w:r>
          </w:p>
        </w:tc>
        <w:tc>
          <w:tcPr>
            <w:tcW w:w="1322" w:type="dxa"/>
          </w:tcPr>
          <w:p w14:paraId="683A89A1" w14:textId="72C893E6" w:rsidR="00D059B0" w:rsidRDefault="00972C4A" w:rsidP="00D059B0">
            <w:pPr>
              <w:jc w:val="center"/>
              <w:rPr>
                <w:b/>
                <w:bCs/>
              </w:rPr>
            </w:pPr>
            <w:r>
              <w:rPr>
                <w:b/>
                <w:bCs/>
              </w:rPr>
              <w:t>3</w:t>
            </w:r>
          </w:p>
        </w:tc>
        <w:tc>
          <w:tcPr>
            <w:tcW w:w="7001" w:type="dxa"/>
          </w:tcPr>
          <w:p w14:paraId="18A56492" w14:textId="77777777" w:rsidR="00D059B0" w:rsidRPr="00F725B4" w:rsidRDefault="00F725B4" w:rsidP="00D059B0">
            <w:pPr>
              <w:rPr>
                <w:b/>
                <w:bCs/>
              </w:rPr>
            </w:pPr>
            <w:r w:rsidRPr="00F725B4">
              <w:rPr>
                <w:b/>
                <w:bCs/>
              </w:rPr>
              <w:t>Possible answers</w:t>
            </w:r>
          </w:p>
          <w:tbl>
            <w:tblPr>
              <w:tblStyle w:val="TableGrid"/>
              <w:tblW w:w="0" w:type="auto"/>
              <w:tblLook w:val="04A0" w:firstRow="1" w:lastRow="0" w:firstColumn="1" w:lastColumn="0" w:noHBand="0" w:noVBand="1"/>
            </w:tblPr>
            <w:tblGrid>
              <w:gridCol w:w="2258"/>
              <w:gridCol w:w="2258"/>
              <w:gridCol w:w="2259"/>
            </w:tblGrid>
            <w:tr w:rsidR="00F74BA0" w14:paraId="3DA45FA9" w14:textId="77777777" w:rsidTr="00F74BA0">
              <w:tc>
                <w:tcPr>
                  <w:tcW w:w="2258" w:type="dxa"/>
                </w:tcPr>
                <w:p w14:paraId="6EF90ACA" w14:textId="5C759F8F" w:rsidR="00F74BA0" w:rsidRPr="0011048A" w:rsidRDefault="00F74BA0" w:rsidP="00D059B0">
                  <w:pPr>
                    <w:rPr>
                      <w:b/>
                      <w:bCs/>
                    </w:rPr>
                  </w:pPr>
                  <w:r w:rsidRPr="0011048A">
                    <w:rPr>
                      <w:b/>
                      <w:bCs/>
                    </w:rPr>
                    <w:t>Oxymoron</w:t>
                  </w:r>
                </w:p>
              </w:tc>
              <w:tc>
                <w:tcPr>
                  <w:tcW w:w="2258" w:type="dxa"/>
                </w:tcPr>
                <w:p w14:paraId="631FE376" w14:textId="51FE1CBF" w:rsidR="00F74BA0" w:rsidRPr="0011048A" w:rsidRDefault="00F74BA0" w:rsidP="00D059B0">
                  <w:pPr>
                    <w:rPr>
                      <w:b/>
                      <w:bCs/>
                    </w:rPr>
                  </w:pPr>
                  <w:r w:rsidRPr="0011048A">
                    <w:rPr>
                      <w:b/>
                      <w:bCs/>
                    </w:rPr>
                    <w:t>Analysis</w:t>
                  </w:r>
                </w:p>
              </w:tc>
              <w:tc>
                <w:tcPr>
                  <w:tcW w:w="2259" w:type="dxa"/>
                </w:tcPr>
                <w:p w14:paraId="59661E47" w14:textId="69C40374" w:rsidR="00F74BA0" w:rsidRPr="0011048A" w:rsidRDefault="00F74BA0" w:rsidP="00D059B0">
                  <w:pPr>
                    <w:rPr>
                      <w:b/>
                      <w:bCs/>
                    </w:rPr>
                  </w:pPr>
                  <w:r w:rsidRPr="0011048A">
                    <w:rPr>
                      <w:b/>
                      <w:bCs/>
                    </w:rPr>
                    <w:t>What it shows about Romeo’s feelings</w:t>
                  </w:r>
                </w:p>
              </w:tc>
            </w:tr>
            <w:tr w:rsidR="00F74BA0" w14:paraId="2D933D66" w14:textId="77777777" w:rsidTr="00F74BA0">
              <w:tc>
                <w:tcPr>
                  <w:tcW w:w="2258" w:type="dxa"/>
                </w:tcPr>
                <w:p w14:paraId="65F6B660" w14:textId="2DEC2303" w:rsidR="00F74BA0" w:rsidRDefault="00383B94" w:rsidP="00D059B0">
                  <w:r>
                    <w:t>‘Loving hate’</w:t>
                  </w:r>
                </w:p>
              </w:tc>
              <w:tc>
                <w:tcPr>
                  <w:tcW w:w="2258" w:type="dxa"/>
                </w:tcPr>
                <w:p w14:paraId="650DB3E2" w14:textId="77777777" w:rsidR="00F74BA0" w:rsidRDefault="00201A3B" w:rsidP="00D059B0">
                  <w:r>
                    <w:t xml:space="preserve">‘loving’ suggests intense or passionate </w:t>
                  </w:r>
                  <w:proofErr w:type="gramStart"/>
                  <w:r>
                    <w:t>affection</w:t>
                  </w:r>
                  <w:proofErr w:type="gramEnd"/>
                </w:p>
                <w:p w14:paraId="44BF74DD" w14:textId="008736B5" w:rsidR="00201A3B" w:rsidRDefault="00201A3B" w:rsidP="00D059B0">
                  <w:r>
                    <w:t xml:space="preserve">‘hate’ </w:t>
                  </w:r>
                  <w:r w:rsidR="00EE571D">
                    <w:t>suggests dislike, and aggression</w:t>
                  </w:r>
                </w:p>
              </w:tc>
              <w:tc>
                <w:tcPr>
                  <w:tcW w:w="2259" w:type="dxa"/>
                </w:tcPr>
                <w:p w14:paraId="7FF32304" w14:textId="446CFB73" w:rsidR="00F74BA0" w:rsidRDefault="00EE571D" w:rsidP="00D059B0">
                  <w:r>
                    <w:t>Romeo could be referring to those who fight as loving, or taking pleasure, in hatred</w:t>
                  </w:r>
                  <w:r w:rsidR="00E971F2">
                    <w:t xml:space="preserve"> and in violence</w:t>
                  </w:r>
                  <w:r>
                    <w:t>.</w:t>
                  </w:r>
                </w:p>
              </w:tc>
            </w:tr>
            <w:tr w:rsidR="00F74BA0" w14:paraId="232D2A6E" w14:textId="77777777" w:rsidTr="00F74BA0">
              <w:tc>
                <w:tcPr>
                  <w:tcW w:w="2258" w:type="dxa"/>
                </w:tcPr>
                <w:p w14:paraId="04A75018" w14:textId="1137473C" w:rsidR="00F74BA0" w:rsidRDefault="00396F41" w:rsidP="00D059B0">
                  <w:r>
                    <w:t>‘</w:t>
                  </w:r>
                  <w:r w:rsidR="00B66FE4">
                    <w:t>O heavy lightness! Serious vanity!</w:t>
                  </w:r>
                  <w:r>
                    <w:t>’</w:t>
                  </w:r>
                </w:p>
              </w:tc>
              <w:tc>
                <w:tcPr>
                  <w:tcW w:w="2258" w:type="dxa"/>
                </w:tcPr>
                <w:p w14:paraId="21B85AA0" w14:textId="5A90A06E" w:rsidR="00F74BA0" w:rsidRDefault="0018327E" w:rsidP="00D059B0">
                  <w:r>
                    <w:t>Contrasting and contradictory pairs</w:t>
                  </w:r>
                  <w:r w:rsidR="00B660C6">
                    <w:t xml:space="preserve"> suggesting </w:t>
                  </w:r>
                  <w:r w:rsidR="002B7F47">
                    <w:t xml:space="preserve">worrying </w:t>
                  </w:r>
                  <w:r w:rsidR="008345B9">
                    <w:t xml:space="preserve">enjoyment </w:t>
                  </w:r>
                  <w:r w:rsidR="00B660C6">
                    <w:t xml:space="preserve">and </w:t>
                  </w:r>
                  <w:r w:rsidR="008345B9">
                    <w:t>selfishness.</w:t>
                  </w:r>
                </w:p>
              </w:tc>
              <w:tc>
                <w:tcPr>
                  <w:tcW w:w="2259" w:type="dxa"/>
                </w:tcPr>
                <w:p w14:paraId="38795E8D" w14:textId="15CDDFC6" w:rsidR="00F74BA0" w:rsidRDefault="00037BE0" w:rsidP="00D059B0">
                  <w:r>
                    <w:t>Romeo could be commenting on the ‘vanity’ of those who fight and suggesting that he is troubled by the pleasure they take in it.</w:t>
                  </w:r>
                </w:p>
              </w:tc>
            </w:tr>
            <w:tr w:rsidR="00F74BA0" w14:paraId="6702E5E2" w14:textId="77777777" w:rsidTr="00F74BA0">
              <w:tc>
                <w:tcPr>
                  <w:tcW w:w="2258" w:type="dxa"/>
                </w:tcPr>
                <w:p w14:paraId="16C18452" w14:textId="5AB1B7D7" w:rsidR="00F74BA0" w:rsidRDefault="00396F41" w:rsidP="00D059B0">
                  <w:r>
                    <w:t>‘</w:t>
                  </w:r>
                  <w:hyperlink r:id="rId5" w:history="1">
                    <w:r w:rsidRPr="00396F41">
                      <w:t>Mis-</w:t>
                    </w:r>
                    <w:proofErr w:type="spellStart"/>
                    <w:r w:rsidRPr="00396F41">
                      <w:t>shapen</w:t>
                    </w:r>
                    <w:proofErr w:type="spellEnd"/>
                    <w:r w:rsidRPr="00396F41">
                      <w:t xml:space="preserve"> chaos of well-seeming forms!</w:t>
                    </w:r>
                  </w:hyperlink>
                  <w:r>
                    <w:t>’</w:t>
                  </w:r>
                </w:p>
              </w:tc>
              <w:tc>
                <w:tcPr>
                  <w:tcW w:w="2258" w:type="dxa"/>
                </w:tcPr>
                <w:p w14:paraId="18FE06C6" w14:textId="2BA75991" w:rsidR="002E42A3" w:rsidRDefault="002E42A3" w:rsidP="00303BAC">
                  <w:r>
                    <w:t xml:space="preserve">Well-seeming forms suggests an attractive </w:t>
                  </w:r>
                  <w:r w:rsidR="003E76B0">
                    <w:t xml:space="preserve">and orderly </w:t>
                  </w:r>
                  <w:r>
                    <w:t>appearance</w:t>
                  </w:r>
                  <w:r w:rsidR="00303BAC">
                    <w:t xml:space="preserve"> while </w:t>
                  </w:r>
                  <w:r>
                    <w:t>‘mis-</w:t>
                  </w:r>
                  <w:proofErr w:type="spellStart"/>
                  <w:r>
                    <w:t>shapen</w:t>
                  </w:r>
                  <w:proofErr w:type="spellEnd"/>
                  <w:r>
                    <w:t xml:space="preserve"> chaos’ suggests </w:t>
                  </w:r>
                  <w:r w:rsidR="003E76B0">
                    <w:t xml:space="preserve">ugly or deformed </w:t>
                  </w:r>
                  <w:r w:rsidR="00F51179">
                    <w:t>disorder</w:t>
                  </w:r>
                </w:p>
              </w:tc>
              <w:tc>
                <w:tcPr>
                  <w:tcW w:w="2259" w:type="dxa"/>
                </w:tcPr>
                <w:p w14:paraId="64568A42" w14:textId="5CBDE942" w:rsidR="00F74BA0" w:rsidRDefault="00F51179" w:rsidP="00D059B0">
                  <w:r>
                    <w:t>Romeo could be suggesting that while th</w:t>
                  </w:r>
                  <w:r w:rsidR="000560F2">
                    <w:t xml:space="preserve">ose </w:t>
                  </w:r>
                  <w:r>
                    <w:t xml:space="preserve">who fight </w:t>
                  </w:r>
                  <w:r w:rsidR="000560F2">
                    <w:t>appear to be ‘well-seeming’, their ugly fighting causes chaos.</w:t>
                  </w:r>
                </w:p>
              </w:tc>
            </w:tr>
            <w:tr w:rsidR="00F74BA0" w14:paraId="754403F4" w14:textId="77777777" w:rsidTr="00F74BA0">
              <w:tc>
                <w:tcPr>
                  <w:tcW w:w="2258" w:type="dxa"/>
                </w:tcPr>
                <w:p w14:paraId="7539FC1F" w14:textId="257C49E1" w:rsidR="00F74BA0" w:rsidRDefault="00367744" w:rsidP="00D059B0">
                  <w:r>
                    <w:t>‘</w:t>
                  </w:r>
                  <w:bookmarkStart w:id="6" w:name="1.1.174"/>
                  <w:r w:rsidRPr="00AC7BCC">
                    <w:t>Feather of lead, bright smoke, cold fire,</w:t>
                  </w:r>
                  <w:bookmarkEnd w:id="6"/>
                  <w:r w:rsidRPr="00AC7BCC">
                    <w:t xml:space="preserve"> </w:t>
                  </w:r>
                  <w:bookmarkStart w:id="7" w:name="1.1.175"/>
                  <w:r w:rsidRPr="00AC7BCC">
                    <w:t>sick health</w:t>
                  </w:r>
                  <w:bookmarkEnd w:id="7"/>
                  <w:r w:rsidRPr="00AC7BCC">
                    <w:t>’</w:t>
                  </w:r>
                </w:p>
              </w:tc>
              <w:tc>
                <w:tcPr>
                  <w:tcW w:w="2258" w:type="dxa"/>
                </w:tcPr>
                <w:p w14:paraId="4C8A161D" w14:textId="0B713A5D" w:rsidR="00F74BA0" w:rsidRDefault="00AC7BCC" w:rsidP="00D059B0">
                  <w:r>
                    <w:t>A listing of contrasting contradictions</w:t>
                  </w:r>
                </w:p>
              </w:tc>
              <w:tc>
                <w:tcPr>
                  <w:tcW w:w="2259" w:type="dxa"/>
                </w:tcPr>
                <w:p w14:paraId="687F4341" w14:textId="45235DA0" w:rsidR="00F74BA0" w:rsidRDefault="00AC7BCC" w:rsidP="00D059B0">
                  <w:r>
                    <w:t xml:space="preserve">Romeo could be revealing the confusion and upset he feels both at the </w:t>
                  </w:r>
                  <w:r>
                    <w:lastRenderedPageBreak/>
                    <w:t>fight and at the love he feels for Rosalind, which she will not return.</w:t>
                  </w:r>
                </w:p>
              </w:tc>
            </w:tr>
          </w:tbl>
          <w:p w14:paraId="4A0F6C49" w14:textId="77777777" w:rsidR="00F725B4" w:rsidRDefault="00F725B4" w:rsidP="00D059B0"/>
          <w:p w14:paraId="28BED6B5" w14:textId="00B8BBF6" w:rsidR="00DE4529" w:rsidRDefault="00DE4529" w:rsidP="00D059B0"/>
        </w:tc>
      </w:tr>
      <w:tr w:rsidR="00D059B0" w14:paraId="33971A23" w14:textId="77777777" w:rsidTr="001A161C">
        <w:trPr>
          <w:trHeight w:val="361"/>
        </w:trPr>
        <w:tc>
          <w:tcPr>
            <w:tcW w:w="693" w:type="dxa"/>
          </w:tcPr>
          <w:p w14:paraId="5127A8FF" w14:textId="732DCD27" w:rsidR="00D059B0" w:rsidRDefault="00903938" w:rsidP="00D059B0">
            <w:pPr>
              <w:jc w:val="center"/>
              <w:rPr>
                <w:b/>
                <w:bCs/>
              </w:rPr>
            </w:pPr>
            <w:r>
              <w:rPr>
                <w:b/>
                <w:bCs/>
              </w:rPr>
              <w:lastRenderedPageBreak/>
              <w:t>260</w:t>
            </w:r>
          </w:p>
        </w:tc>
        <w:tc>
          <w:tcPr>
            <w:tcW w:w="1322" w:type="dxa"/>
          </w:tcPr>
          <w:p w14:paraId="798B1E51" w14:textId="45912021" w:rsidR="00D059B0" w:rsidRDefault="00903938" w:rsidP="00D059B0">
            <w:pPr>
              <w:jc w:val="center"/>
              <w:rPr>
                <w:b/>
                <w:bCs/>
              </w:rPr>
            </w:pPr>
            <w:r>
              <w:rPr>
                <w:b/>
                <w:bCs/>
              </w:rPr>
              <w:t>4</w:t>
            </w:r>
          </w:p>
        </w:tc>
        <w:tc>
          <w:tcPr>
            <w:tcW w:w="7001" w:type="dxa"/>
          </w:tcPr>
          <w:p w14:paraId="36F0133F" w14:textId="77777777" w:rsidR="00D059B0" w:rsidRDefault="00903938" w:rsidP="00D059B0">
            <w:r>
              <w:t>A possible short summary:</w:t>
            </w:r>
          </w:p>
          <w:p w14:paraId="4E0B8685" w14:textId="5C81DE23" w:rsidR="00903938" w:rsidRDefault="00942F68" w:rsidP="00A81969">
            <w:pPr>
              <w:pStyle w:val="ListParagraph"/>
              <w:numPr>
                <w:ilvl w:val="0"/>
                <w:numId w:val="10"/>
              </w:numPr>
              <w:spacing w:line="240" w:lineRule="auto"/>
              <w:ind w:left="360"/>
            </w:pPr>
            <w:r>
              <w:t>The Montagues and Capulets fight</w:t>
            </w:r>
          </w:p>
          <w:p w14:paraId="447E46A1" w14:textId="2E60CBAF" w:rsidR="00942F68" w:rsidRDefault="00942F68" w:rsidP="00A81969">
            <w:pPr>
              <w:pStyle w:val="ListParagraph"/>
              <w:numPr>
                <w:ilvl w:val="0"/>
                <w:numId w:val="10"/>
              </w:numPr>
              <w:spacing w:line="240" w:lineRule="auto"/>
              <w:ind w:left="360"/>
            </w:pPr>
            <w:r>
              <w:t xml:space="preserve">Romeo and Juliet fall in love and </w:t>
            </w:r>
            <w:proofErr w:type="gramStart"/>
            <w:r>
              <w:t>marry</w:t>
            </w:r>
            <w:proofErr w:type="gramEnd"/>
          </w:p>
          <w:p w14:paraId="31F592EA" w14:textId="6A177C55" w:rsidR="00942F68" w:rsidRDefault="00942F68" w:rsidP="00A81969">
            <w:pPr>
              <w:pStyle w:val="ListParagraph"/>
              <w:numPr>
                <w:ilvl w:val="0"/>
                <w:numId w:val="10"/>
              </w:numPr>
              <w:spacing w:line="240" w:lineRule="auto"/>
              <w:ind w:left="360"/>
            </w:pPr>
            <w:r>
              <w:t xml:space="preserve">Tybalt kills Mercutio, Romeo kills Tybalt and is </w:t>
            </w:r>
            <w:proofErr w:type="gramStart"/>
            <w:r>
              <w:t>banished</w:t>
            </w:r>
            <w:proofErr w:type="gramEnd"/>
          </w:p>
          <w:p w14:paraId="67A2D3C8" w14:textId="6A8099B5" w:rsidR="00942F68" w:rsidRDefault="00942F68" w:rsidP="00A81969">
            <w:pPr>
              <w:pStyle w:val="ListParagraph"/>
              <w:numPr>
                <w:ilvl w:val="0"/>
                <w:numId w:val="10"/>
              </w:numPr>
              <w:spacing w:line="240" w:lineRule="auto"/>
              <w:ind w:left="360"/>
            </w:pPr>
            <w:r>
              <w:t xml:space="preserve">Juliet writes to Romeo, takes Friar Laurence’s </w:t>
            </w:r>
            <w:proofErr w:type="gramStart"/>
            <w:r>
              <w:t>potion</w:t>
            </w:r>
            <w:proofErr w:type="gramEnd"/>
            <w:r>
              <w:t xml:space="preserve"> and appears to die.</w:t>
            </w:r>
          </w:p>
          <w:p w14:paraId="78062B37" w14:textId="3038DDB7" w:rsidR="00942F68" w:rsidRDefault="00942F68" w:rsidP="00A81969">
            <w:pPr>
              <w:pStyle w:val="ListParagraph"/>
              <w:numPr>
                <w:ilvl w:val="0"/>
                <w:numId w:val="10"/>
              </w:numPr>
              <w:spacing w:line="240" w:lineRule="auto"/>
              <w:ind w:left="360"/>
            </w:pPr>
            <w:r>
              <w:t xml:space="preserve">Romeo hears of Juliet’s death and returns to Verona. </w:t>
            </w:r>
          </w:p>
          <w:p w14:paraId="2A32B966" w14:textId="6C6F1F61" w:rsidR="00942F68" w:rsidRDefault="00942F68" w:rsidP="00A81969">
            <w:pPr>
              <w:pStyle w:val="ListParagraph"/>
              <w:numPr>
                <w:ilvl w:val="0"/>
                <w:numId w:val="10"/>
              </w:numPr>
              <w:spacing w:line="240" w:lineRule="auto"/>
              <w:ind w:left="360"/>
            </w:pPr>
            <w:r>
              <w:t>Romeo sees Juliet is dead and kills himself. Juliet wakes, sees Romeo is dead and kills herself.</w:t>
            </w:r>
          </w:p>
          <w:p w14:paraId="511C401C" w14:textId="77777777" w:rsidR="00903938" w:rsidRDefault="00903938" w:rsidP="00D059B0"/>
          <w:p w14:paraId="50F71972" w14:textId="01CDD976" w:rsidR="00903938" w:rsidRPr="00CF3E54" w:rsidRDefault="00903938" w:rsidP="00D059B0">
            <w:pPr>
              <w:rPr>
                <w:b/>
                <w:bCs/>
              </w:rPr>
            </w:pPr>
            <w:r w:rsidRPr="00CF3E54">
              <w:rPr>
                <w:b/>
                <w:bCs/>
              </w:rPr>
              <w:t>Possible answers:</w:t>
            </w:r>
          </w:p>
          <w:p w14:paraId="0DED9785" w14:textId="69059516" w:rsidR="00903938" w:rsidRDefault="00C76744" w:rsidP="00A81969">
            <w:pPr>
              <w:pStyle w:val="ListParagraph"/>
              <w:numPr>
                <w:ilvl w:val="0"/>
                <w:numId w:val="10"/>
              </w:numPr>
              <w:spacing w:line="240" w:lineRule="auto"/>
              <w:ind w:left="360"/>
            </w:pPr>
            <w:r>
              <w:t xml:space="preserve">Both the Nurse’s and Friar Laurence’s advice is flawed and contradictory. The Nurse advises Juliet to marry Paris then is instrumental in arranging the Juliet’s marriage to Romeo. Friar Laurence warns Romeo against marrying in haste, then </w:t>
            </w:r>
            <w:r w:rsidR="008A5449">
              <w:t>marries him to Juliet.</w:t>
            </w:r>
            <w:r w:rsidR="003C0101">
              <w:t xml:space="preserve"> Mercutio and Benvolio have some influence over Romeo</w:t>
            </w:r>
            <w:r w:rsidR="00AF38D0">
              <w:t>,</w:t>
            </w:r>
            <w:r w:rsidR="003C0101">
              <w:t xml:space="preserve"> but he pays them little attention. Juliet’s parents attempt to influence her decisions but, again, she ignores them.</w:t>
            </w:r>
          </w:p>
          <w:p w14:paraId="60800662" w14:textId="24439450" w:rsidR="003C0101" w:rsidRDefault="003C0101" w:rsidP="00A81969">
            <w:pPr>
              <w:pStyle w:val="ListParagraph"/>
              <w:numPr>
                <w:ilvl w:val="0"/>
                <w:numId w:val="10"/>
              </w:numPr>
              <w:spacing w:line="240" w:lineRule="auto"/>
              <w:ind w:left="360"/>
            </w:pPr>
            <w:r>
              <w:t>While Romeo and Juliet’s love is doomed, their death does prompt a reconciliation between the Montagues and Capulets.</w:t>
            </w:r>
          </w:p>
          <w:p w14:paraId="6689C3EF" w14:textId="2C937CFE" w:rsidR="003C0101" w:rsidRDefault="00654A70" w:rsidP="00A81969">
            <w:pPr>
              <w:pStyle w:val="ListParagraph"/>
              <w:numPr>
                <w:ilvl w:val="0"/>
                <w:numId w:val="10"/>
              </w:numPr>
              <w:spacing w:line="240" w:lineRule="auto"/>
              <w:ind w:left="360"/>
            </w:pPr>
            <w:r>
              <w:t xml:space="preserve">Juliet’s love for Romeo overpowers her initial reluctance. Romeo, however, is presented as fickle when his love for Rosalind is soon forgotten </w:t>
            </w:r>
            <w:r w:rsidR="00D7382E">
              <w:t>once he has seen Juliet. It could be suggested that his love for Juliet could be similarly fleeting.</w:t>
            </w:r>
          </w:p>
          <w:p w14:paraId="6F5FE254" w14:textId="071C2F6D" w:rsidR="00D7382E" w:rsidRDefault="00D7382E" w:rsidP="00A81969">
            <w:pPr>
              <w:pStyle w:val="ListParagraph"/>
              <w:numPr>
                <w:ilvl w:val="0"/>
                <w:numId w:val="10"/>
              </w:numPr>
              <w:spacing w:line="240" w:lineRule="auto"/>
              <w:ind w:left="360"/>
            </w:pPr>
            <w:r>
              <w:t xml:space="preserve">Fate and destiny are cited throughout the play: </w:t>
            </w:r>
            <w:r w:rsidR="007D00CE">
              <w:t xml:space="preserve">for example, </w:t>
            </w:r>
            <w:r w:rsidR="00656863">
              <w:t xml:space="preserve">before the Capulet ball, </w:t>
            </w:r>
            <w:r>
              <w:t>Romeo</w:t>
            </w:r>
            <w:r w:rsidR="00656863">
              <w:t>’s</w:t>
            </w:r>
            <w:r>
              <w:t xml:space="preserve"> </w:t>
            </w:r>
            <w:r w:rsidR="00656863">
              <w:t>‘</w:t>
            </w:r>
            <w:r w:rsidR="00656863" w:rsidRPr="00273BDD">
              <w:t>mind misgives/</w:t>
            </w:r>
            <w:r w:rsidR="003E3FEE">
              <w:t>s</w:t>
            </w:r>
            <w:r w:rsidR="003E3FEE" w:rsidRPr="00273BDD">
              <w:t xml:space="preserve">ome </w:t>
            </w:r>
            <w:r w:rsidR="00656863" w:rsidRPr="00273BDD">
              <w:t>consequence, yet hanging in the stars</w:t>
            </w:r>
            <w:r w:rsidR="00273BDD" w:rsidRPr="00273BDD">
              <w:t xml:space="preserve">’ and after Tybalt’s death </w:t>
            </w:r>
            <w:r>
              <w:t>declares himself ‘Fortune’s fool’</w:t>
            </w:r>
            <w:r w:rsidR="007D00CE">
              <w:t>;</w:t>
            </w:r>
            <w:r>
              <w:t xml:space="preserve"> Juliet </w:t>
            </w:r>
            <w:r w:rsidR="006B6246">
              <w:t xml:space="preserve">foresees </w:t>
            </w:r>
            <w:r w:rsidR="007D00CE">
              <w:t xml:space="preserve">Romeo’s </w:t>
            </w:r>
            <w:r w:rsidR="006B6246">
              <w:t>death</w:t>
            </w:r>
            <w:r w:rsidR="007D00CE">
              <w:t xml:space="preserve"> ‘in the bottom of a tomb’</w:t>
            </w:r>
            <w:r w:rsidR="006B6246">
              <w:t>.</w:t>
            </w:r>
            <w:r w:rsidR="00E63427">
              <w:t xml:space="preserve"> While Shakespeare’s audience may have </w:t>
            </w:r>
            <w:r w:rsidR="00DD1CEA">
              <w:t xml:space="preserve">accepted that fate guides our lives, Shakespeare exploits it </w:t>
            </w:r>
            <w:r w:rsidR="00A101BB">
              <w:t>as a dramatic device, frequently signalling his characters’</w:t>
            </w:r>
            <w:r w:rsidR="008908A4">
              <w:t xml:space="preserve"> inevitable progress to their </w:t>
            </w:r>
            <w:r w:rsidR="00A101BB">
              <w:t>doom.</w:t>
            </w:r>
          </w:p>
          <w:p w14:paraId="691707E7" w14:textId="32980B13" w:rsidR="00903938" w:rsidRDefault="00903938" w:rsidP="00D059B0"/>
        </w:tc>
      </w:tr>
      <w:tr w:rsidR="00D059B0" w14:paraId="1D4DC512" w14:textId="77777777" w:rsidTr="001A161C">
        <w:trPr>
          <w:trHeight w:val="361"/>
        </w:trPr>
        <w:tc>
          <w:tcPr>
            <w:tcW w:w="693" w:type="dxa"/>
          </w:tcPr>
          <w:p w14:paraId="7E001834" w14:textId="5B4ACF08" w:rsidR="00D059B0" w:rsidRDefault="00452CF7" w:rsidP="00D059B0">
            <w:pPr>
              <w:jc w:val="center"/>
              <w:rPr>
                <w:b/>
                <w:bCs/>
              </w:rPr>
            </w:pPr>
            <w:r>
              <w:rPr>
                <w:b/>
                <w:bCs/>
              </w:rPr>
              <w:t>260</w:t>
            </w:r>
          </w:p>
        </w:tc>
        <w:tc>
          <w:tcPr>
            <w:tcW w:w="1322" w:type="dxa"/>
          </w:tcPr>
          <w:p w14:paraId="64AD856A" w14:textId="1BD931EC" w:rsidR="00D059B0" w:rsidRDefault="00452CF7" w:rsidP="00D059B0">
            <w:pPr>
              <w:jc w:val="center"/>
              <w:rPr>
                <w:b/>
                <w:bCs/>
              </w:rPr>
            </w:pPr>
            <w:r>
              <w:rPr>
                <w:b/>
                <w:bCs/>
              </w:rPr>
              <w:t>Exam-style questions</w:t>
            </w:r>
          </w:p>
        </w:tc>
        <w:tc>
          <w:tcPr>
            <w:tcW w:w="7001" w:type="dxa"/>
          </w:tcPr>
          <w:p w14:paraId="316DA30B" w14:textId="77777777" w:rsidR="00D059B0" w:rsidRPr="00130921" w:rsidRDefault="00130921" w:rsidP="00D059B0">
            <w:pPr>
              <w:rPr>
                <w:b/>
                <w:bCs/>
              </w:rPr>
            </w:pPr>
            <w:r w:rsidRPr="00130921">
              <w:rPr>
                <w:b/>
                <w:bCs/>
              </w:rPr>
              <w:t>1. Responses may focus on:</w:t>
            </w:r>
          </w:p>
          <w:p w14:paraId="1B341677" w14:textId="5F541E8B" w:rsidR="00130921" w:rsidRDefault="00130921" w:rsidP="00A81969">
            <w:pPr>
              <w:pStyle w:val="ListParagraph"/>
              <w:numPr>
                <w:ilvl w:val="0"/>
                <w:numId w:val="11"/>
              </w:numPr>
              <w:spacing w:line="240" w:lineRule="auto"/>
            </w:pPr>
            <w:r>
              <w:t>The initial fight</w:t>
            </w:r>
            <w:r w:rsidR="00202872">
              <w:t xml:space="preserve"> setting the tone of the </w:t>
            </w:r>
            <w:proofErr w:type="gramStart"/>
            <w:r w:rsidR="00202872">
              <w:t>play</w:t>
            </w:r>
            <w:proofErr w:type="gramEnd"/>
          </w:p>
          <w:p w14:paraId="2CBE00FF" w14:textId="7D25289F" w:rsidR="00202872" w:rsidRDefault="00202872" w:rsidP="00A81969">
            <w:pPr>
              <w:pStyle w:val="ListParagraph"/>
              <w:numPr>
                <w:ilvl w:val="0"/>
                <w:numId w:val="11"/>
              </w:numPr>
              <w:spacing w:line="240" w:lineRule="auto"/>
            </w:pPr>
            <w:r>
              <w:t>The hatred between Montagues and Capulets</w:t>
            </w:r>
            <w:r w:rsidR="004208EC">
              <w:t xml:space="preserve"> being central to the chain of events sparked by Romeo gate</w:t>
            </w:r>
            <w:r w:rsidR="00003D3B">
              <w:t xml:space="preserve"> </w:t>
            </w:r>
            <w:r w:rsidR="004208EC">
              <w:t xml:space="preserve">crashing the Capulet ball, </w:t>
            </w:r>
            <w:r w:rsidR="00A0147A">
              <w:t xml:space="preserve">and </w:t>
            </w:r>
            <w:r w:rsidR="004208EC">
              <w:t xml:space="preserve">Tybalt’s response </w:t>
            </w:r>
            <w:r w:rsidR="00A0147A">
              <w:t xml:space="preserve">to that </w:t>
            </w:r>
            <w:r w:rsidR="004208EC">
              <w:t>leading to the death of Mercutio and Tybalt.</w:t>
            </w:r>
          </w:p>
          <w:p w14:paraId="7C15873B" w14:textId="27DEEF92" w:rsidR="003939D1" w:rsidRPr="00130921" w:rsidRDefault="003939D1" w:rsidP="003939D1">
            <w:pPr>
              <w:rPr>
                <w:b/>
                <w:bCs/>
              </w:rPr>
            </w:pPr>
            <w:r>
              <w:rPr>
                <w:b/>
                <w:bCs/>
              </w:rPr>
              <w:t>2</w:t>
            </w:r>
            <w:r w:rsidRPr="00130921">
              <w:rPr>
                <w:b/>
                <w:bCs/>
              </w:rPr>
              <w:t>. Responses may focus on:</w:t>
            </w:r>
          </w:p>
          <w:p w14:paraId="66143FB5" w14:textId="625DEFE7" w:rsidR="003939D1" w:rsidRDefault="00FF4611" w:rsidP="00A81969">
            <w:pPr>
              <w:pStyle w:val="ListParagraph"/>
              <w:numPr>
                <w:ilvl w:val="0"/>
                <w:numId w:val="11"/>
              </w:numPr>
              <w:spacing w:line="240" w:lineRule="auto"/>
            </w:pPr>
            <w:r>
              <w:t>Romeo’s unrequited and fleeting love for Rosaline</w:t>
            </w:r>
          </w:p>
          <w:p w14:paraId="70900041" w14:textId="1F60688E" w:rsidR="00FF4611" w:rsidRDefault="00FF4611" w:rsidP="00A81969">
            <w:pPr>
              <w:pStyle w:val="ListParagraph"/>
              <w:numPr>
                <w:ilvl w:val="0"/>
                <w:numId w:val="11"/>
              </w:numPr>
              <w:spacing w:line="240" w:lineRule="auto"/>
            </w:pPr>
            <w:r>
              <w:t>Romeo and Juliet’s sudden and intense love</w:t>
            </w:r>
          </w:p>
          <w:p w14:paraId="4D16B00C" w14:textId="3924B24F" w:rsidR="00D82B42" w:rsidRDefault="00D82B42" w:rsidP="00A81969">
            <w:pPr>
              <w:pStyle w:val="ListParagraph"/>
              <w:numPr>
                <w:ilvl w:val="0"/>
                <w:numId w:val="11"/>
              </w:numPr>
              <w:spacing w:line="240" w:lineRule="auto"/>
            </w:pPr>
            <w:r>
              <w:t>The power of love driving Romeo’s refusal to fight Tybalt</w:t>
            </w:r>
            <w:r w:rsidR="00C7305A">
              <w:t xml:space="preserve">, soon overcome by his desire to revenge the death of </w:t>
            </w:r>
            <w:proofErr w:type="gramStart"/>
            <w:r w:rsidR="00C7305A">
              <w:t>Mercutio</w:t>
            </w:r>
            <w:proofErr w:type="gramEnd"/>
          </w:p>
          <w:p w14:paraId="5BD8D5C3" w14:textId="14F1B048" w:rsidR="00C7305A" w:rsidRDefault="00C7305A" w:rsidP="00A81969">
            <w:pPr>
              <w:pStyle w:val="ListParagraph"/>
              <w:numPr>
                <w:ilvl w:val="0"/>
                <w:numId w:val="11"/>
              </w:numPr>
              <w:spacing w:line="240" w:lineRule="auto"/>
            </w:pPr>
            <w:r>
              <w:t>The suicides of Romeo and Juliet.</w:t>
            </w:r>
          </w:p>
          <w:p w14:paraId="5A8F1394" w14:textId="4BFDE3AD" w:rsidR="003939D1" w:rsidRPr="00130921" w:rsidRDefault="003939D1" w:rsidP="003939D1">
            <w:pPr>
              <w:rPr>
                <w:b/>
                <w:bCs/>
              </w:rPr>
            </w:pPr>
            <w:r>
              <w:rPr>
                <w:b/>
                <w:bCs/>
              </w:rPr>
              <w:t>3</w:t>
            </w:r>
            <w:r w:rsidRPr="00130921">
              <w:rPr>
                <w:b/>
                <w:bCs/>
              </w:rPr>
              <w:t>. Responses may focus on:</w:t>
            </w:r>
          </w:p>
          <w:p w14:paraId="16BD67C0" w14:textId="6C3695AA" w:rsidR="00AB1526" w:rsidRDefault="00AB1526" w:rsidP="00A81969">
            <w:pPr>
              <w:pStyle w:val="ListParagraph"/>
              <w:numPr>
                <w:ilvl w:val="0"/>
                <w:numId w:val="11"/>
              </w:numPr>
              <w:spacing w:line="240" w:lineRule="auto"/>
            </w:pPr>
            <w:r>
              <w:t>The ruthless aggression of Tybalt</w:t>
            </w:r>
          </w:p>
          <w:p w14:paraId="613C6F41" w14:textId="4B9B75F7" w:rsidR="00AB1526" w:rsidRDefault="00AB1526" w:rsidP="00A81969">
            <w:pPr>
              <w:pStyle w:val="ListParagraph"/>
              <w:numPr>
                <w:ilvl w:val="0"/>
                <w:numId w:val="11"/>
              </w:numPr>
              <w:spacing w:after="160" w:line="240" w:lineRule="auto"/>
            </w:pPr>
            <w:r>
              <w:lastRenderedPageBreak/>
              <w:t>The playfulness of Mercutio</w:t>
            </w:r>
            <w:r w:rsidR="006A490D">
              <w:t xml:space="preserve">, taking neither Romeo’s love nor the feud </w:t>
            </w:r>
            <w:r w:rsidR="00E560D3">
              <w:t>b</w:t>
            </w:r>
            <w:r w:rsidR="006A490D">
              <w:t>etween</w:t>
            </w:r>
            <w:r w:rsidR="00E560D3">
              <w:t xml:space="preserve"> Montagues and Capulets seriously</w:t>
            </w:r>
          </w:p>
          <w:p w14:paraId="3730ABD2" w14:textId="322C2545" w:rsidR="00AB1526" w:rsidRDefault="00E560D3" w:rsidP="00A81969">
            <w:pPr>
              <w:pStyle w:val="ListParagraph"/>
              <w:numPr>
                <w:ilvl w:val="0"/>
                <w:numId w:val="11"/>
              </w:numPr>
              <w:spacing w:line="240" w:lineRule="auto"/>
            </w:pPr>
            <w:r>
              <w:t xml:space="preserve">Their </w:t>
            </w:r>
            <w:r w:rsidR="00B5417D">
              <w:t xml:space="preserve">roles </w:t>
            </w:r>
            <w:r>
              <w:t>in the pivotal scene of the play</w:t>
            </w:r>
            <w:r w:rsidR="00B30C98">
              <w:t>: Act Three, Scene 1.</w:t>
            </w:r>
          </w:p>
          <w:p w14:paraId="03B65269" w14:textId="6A4993EE" w:rsidR="003939D1" w:rsidRPr="00130921" w:rsidRDefault="003939D1" w:rsidP="003939D1">
            <w:pPr>
              <w:rPr>
                <w:b/>
                <w:bCs/>
              </w:rPr>
            </w:pPr>
            <w:r>
              <w:rPr>
                <w:b/>
                <w:bCs/>
              </w:rPr>
              <w:t>4</w:t>
            </w:r>
            <w:r w:rsidRPr="00130921">
              <w:rPr>
                <w:b/>
                <w:bCs/>
              </w:rPr>
              <w:t>. Responses may focus on:</w:t>
            </w:r>
          </w:p>
          <w:p w14:paraId="10DC0517" w14:textId="6ACE0D76" w:rsidR="003939D1" w:rsidRDefault="003939D1" w:rsidP="00A81969">
            <w:pPr>
              <w:pStyle w:val="ListParagraph"/>
              <w:numPr>
                <w:ilvl w:val="0"/>
                <w:numId w:val="11"/>
              </w:numPr>
              <w:spacing w:line="240" w:lineRule="auto"/>
            </w:pPr>
            <w:r>
              <w:t xml:space="preserve">The </w:t>
            </w:r>
            <w:r w:rsidR="0099501D">
              <w:t xml:space="preserve">initial presentation of Lord and Lady Capulet encouraging their daughter to consider marriage to </w:t>
            </w:r>
            <w:proofErr w:type="gramStart"/>
            <w:r w:rsidR="0099501D">
              <w:t>Paris</w:t>
            </w:r>
            <w:proofErr w:type="gramEnd"/>
          </w:p>
          <w:p w14:paraId="31A46B75" w14:textId="798EBEF4" w:rsidR="0099501D" w:rsidRDefault="0099501D" w:rsidP="00A81969">
            <w:pPr>
              <w:pStyle w:val="ListParagraph"/>
              <w:numPr>
                <w:ilvl w:val="0"/>
                <w:numId w:val="11"/>
              </w:numPr>
              <w:spacing w:line="240" w:lineRule="auto"/>
            </w:pPr>
            <w:r>
              <w:t xml:space="preserve">Their later presentation, </w:t>
            </w:r>
            <w:r w:rsidR="001E26C1">
              <w:t xml:space="preserve">violently </w:t>
            </w:r>
            <w:r>
              <w:t>ordering Juliet to marry Paris and threatening</w:t>
            </w:r>
            <w:r w:rsidR="001E26C1">
              <w:t xml:space="preserve"> her with the consequences of </w:t>
            </w:r>
            <w:r w:rsidR="00FD770F">
              <w:t xml:space="preserve">a </w:t>
            </w:r>
            <w:r w:rsidR="001E26C1">
              <w:t>refusal.</w:t>
            </w:r>
          </w:p>
          <w:p w14:paraId="6AE8053C" w14:textId="7174DDE4" w:rsidR="00FD770F" w:rsidRDefault="00FD770F" w:rsidP="00A81969">
            <w:pPr>
              <w:pStyle w:val="ListParagraph"/>
              <w:numPr>
                <w:ilvl w:val="0"/>
                <w:numId w:val="11"/>
              </w:numPr>
              <w:spacing w:line="240" w:lineRule="auto"/>
            </w:pPr>
            <w:r>
              <w:t xml:space="preserve">The absence of other parents, suggesting that male children </w:t>
            </w:r>
            <w:r w:rsidR="00365CD2">
              <w:t xml:space="preserve">are </w:t>
            </w:r>
            <w:r>
              <w:t xml:space="preserve">given far greater freedom while female children </w:t>
            </w:r>
            <w:r w:rsidR="00365CD2">
              <w:t>must be guided to the husband of their parents’ choosing.</w:t>
            </w:r>
          </w:p>
          <w:p w14:paraId="78EE3C2A" w14:textId="31186B60" w:rsidR="003939D1" w:rsidRPr="00130921" w:rsidRDefault="003939D1" w:rsidP="003939D1">
            <w:pPr>
              <w:rPr>
                <w:b/>
                <w:bCs/>
              </w:rPr>
            </w:pPr>
            <w:r>
              <w:rPr>
                <w:b/>
                <w:bCs/>
              </w:rPr>
              <w:t>5</w:t>
            </w:r>
            <w:r w:rsidRPr="00130921">
              <w:rPr>
                <w:b/>
                <w:bCs/>
              </w:rPr>
              <w:t>. Responses may focus on:</w:t>
            </w:r>
          </w:p>
          <w:p w14:paraId="76D1C1FE" w14:textId="4FD9452F" w:rsidR="003939D1" w:rsidRDefault="003939D1" w:rsidP="00A81969">
            <w:pPr>
              <w:pStyle w:val="ListParagraph"/>
              <w:numPr>
                <w:ilvl w:val="0"/>
                <w:numId w:val="11"/>
              </w:numPr>
              <w:spacing w:line="240" w:lineRule="auto"/>
            </w:pPr>
            <w:r>
              <w:t>The</w:t>
            </w:r>
            <w:r w:rsidR="00C30DB2">
              <w:t xml:space="preserve"> details of the plot revealed in the Prologue: </w:t>
            </w:r>
            <w:r w:rsidR="00530FCA">
              <w:t xml:space="preserve">an </w:t>
            </w:r>
            <w:r w:rsidR="004F7012">
              <w:t>‘</w:t>
            </w:r>
            <w:r w:rsidR="00530FCA">
              <w:t xml:space="preserve">ancient </w:t>
            </w:r>
            <w:r w:rsidR="004F7012">
              <w:t>grudge’ and the ‘death</w:t>
            </w:r>
            <w:r w:rsidR="00620961">
              <w:t>-</w:t>
            </w:r>
            <w:proofErr w:type="spellStart"/>
            <w:r w:rsidR="00620961">
              <w:t>mark</w:t>
            </w:r>
            <w:r w:rsidR="00AD2036">
              <w:t>’</w:t>
            </w:r>
            <w:r w:rsidR="00620961">
              <w:t>d</w:t>
            </w:r>
            <w:proofErr w:type="spellEnd"/>
            <w:r w:rsidR="00620961">
              <w:t xml:space="preserve"> love</w:t>
            </w:r>
            <w:r w:rsidR="004F7012">
              <w:t>’ of two ‘star-</w:t>
            </w:r>
            <w:proofErr w:type="spellStart"/>
            <w:r w:rsidR="004F7012">
              <w:t>cross’d</w:t>
            </w:r>
            <w:proofErr w:type="spellEnd"/>
            <w:r w:rsidR="004F7012">
              <w:t xml:space="preserve"> lovers’</w:t>
            </w:r>
            <w:r w:rsidR="00620961">
              <w:t xml:space="preserve"> who ‘take their life’</w:t>
            </w:r>
            <w:r w:rsidR="00AD2036">
              <w:t xml:space="preserve"> and so end ‘their parents’ </w:t>
            </w:r>
            <w:proofErr w:type="gramStart"/>
            <w:r w:rsidR="00AD2036">
              <w:t>rage’</w:t>
            </w:r>
            <w:proofErr w:type="gramEnd"/>
          </w:p>
          <w:p w14:paraId="43801CA2" w14:textId="0374BB2B" w:rsidR="00AD2036" w:rsidRDefault="00AD2036" w:rsidP="00A81969">
            <w:pPr>
              <w:pStyle w:val="ListParagraph"/>
              <w:numPr>
                <w:ilvl w:val="0"/>
                <w:numId w:val="11"/>
              </w:numPr>
              <w:spacing w:line="240" w:lineRule="auto"/>
            </w:pPr>
            <w:r>
              <w:t xml:space="preserve">The impact of these revelations on the audience: </w:t>
            </w:r>
            <w:r w:rsidR="004708C8">
              <w:t>engaging and intriguing them in a tragic tale of violence and love, inevitably ending in death.</w:t>
            </w:r>
          </w:p>
          <w:p w14:paraId="6FE41D87" w14:textId="4EF3B774" w:rsidR="003939D1" w:rsidRDefault="003939D1" w:rsidP="003939D1"/>
        </w:tc>
      </w:tr>
      <w:tr w:rsidR="00D059B0" w14:paraId="2736A60A" w14:textId="77777777" w:rsidTr="001A161C">
        <w:trPr>
          <w:trHeight w:val="361"/>
        </w:trPr>
        <w:tc>
          <w:tcPr>
            <w:tcW w:w="693" w:type="dxa"/>
          </w:tcPr>
          <w:p w14:paraId="35A8C099" w14:textId="709A52DD" w:rsidR="00D059B0" w:rsidRDefault="0069462F" w:rsidP="00D059B0">
            <w:pPr>
              <w:jc w:val="center"/>
              <w:rPr>
                <w:b/>
                <w:bCs/>
              </w:rPr>
            </w:pPr>
            <w:r>
              <w:rPr>
                <w:b/>
                <w:bCs/>
              </w:rPr>
              <w:lastRenderedPageBreak/>
              <w:t>264</w:t>
            </w:r>
          </w:p>
        </w:tc>
        <w:tc>
          <w:tcPr>
            <w:tcW w:w="1322" w:type="dxa"/>
          </w:tcPr>
          <w:p w14:paraId="25F1760A" w14:textId="049E5DAD" w:rsidR="00D059B0" w:rsidRDefault="005E3B81" w:rsidP="00D059B0">
            <w:pPr>
              <w:jc w:val="center"/>
              <w:rPr>
                <w:b/>
                <w:bCs/>
              </w:rPr>
            </w:pPr>
            <w:r>
              <w:rPr>
                <w:b/>
                <w:bCs/>
              </w:rPr>
              <w:t>1</w:t>
            </w:r>
          </w:p>
        </w:tc>
        <w:tc>
          <w:tcPr>
            <w:tcW w:w="7001" w:type="dxa"/>
          </w:tcPr>
          <w:p w14:paraId="198DF093" w14:textId="77777777" w:rsidR="00D059B0" w:rsidRPr="00FC281F" w:rsidRDefault="009229A3" w:rsidP="00D059B0">
            <w:pPr>
              <w:rPr>
                <w:b/>
                <w:bCs/>
              </w:rPr>
            </w:pPr>
            <w:r w:rsidRPr="00FC281F">
              <w:rPr>
                <w:b/>
                <w:bCs/>
              </w:rPr>
              <w:t>Possible answers:</w:t>
            </w:r>
          </w:p>
          <w:tbl>
            <w:tblPr>
              <w:tblStyle w:val="TableGrid"/>
              <w:tblW w:w="0" w:type="auto"/>
              <w:tblLook w:val="04A0" w:firstRow="1" w:lastRow="0" w:firstColumn="1" w:lastColumn="0" w:noHBand="0" w:noVBand="1"/>
            </w:tblPr>
            <w:tblGrid>
              <w:gridCol w:w="2258"/>
              <w:gridCol w:w="1539"/>
              <w:gridCol w:w="2978"/>
            </w:tblGrid>
            <w:tr w:rsidR="009229A3" w14:paraId="41C1F791" w14:textId="77777777" w:rsidTr="00321F39">
              <w:tc>
                <w:tcPr>
                  <w:tcW w:w="2258" w:type="dxa"/>
                </w:tcPr>
                <w:p w14:paraId="4FA7CDBB" w14:textId="0AEE2C29" w:rsidR="009229A3" w:rsidRPr="009229A3" w:rsidRDefault="009229A3" w:rsidP="00D059B0">
                  <w:pPr>
                    <w:rPr>
                      <w:b/>
                      <w:bCs/>
                    </w:rPr>
                  </w:pPr>
                  <w:r w:rsidRPr="009229A3">
                    <w:rPr>
                      <w:b/>
                      <w:bCs/>
                    </w:rPr>
                    <w:t>Character</w:t>
                  </w:r>
                </w:p>
              </w:tc>
              <w:tc>
                <w:tcPr>
                  <w:tcW w:w="1539" w:type="dxa"/>
                </w:tcPr>
                <w:p w14:paraId="738C7099" w14:textId="1FAE5F70" w:rsidR="009229A3" w:rsidRPr="009229A3" w:rsidRDefault="009229A3" w:rsidP="00D059B0">
                  <w:pPr>
                    <w:rPr>
                      <w:b/>
                      <w:bCs/>
                    </w:rPr>
                  </w:pPr>
                  <w:r w:rsidRPr="009229A3">
                    <w:rPr>
                      <w:b/>
                      <w:bCs/>
                    </w:rPr>
                    <w:t>Trait</w:t>
                  </w:r>
                </w:p>
              </w:tc>
              <w:tc>
                <w:tcPr>
                  <w:tcW w:w="2978" w:type="dxa"/>
                </w:tcPr>
                <w:p w14:paraId="6DC88C79" w14:textId="059BB025" w:rsidR="009229A3" w:rsidRPr="009229A3" w:rsidRDefault="009229A3" w:rsidP="00D059B0">
                  <w:pPr>
                    <w:rPr>
                      <w:b/>
                      <w:bCs/>
                    </w:rPr>
                  </w:pPr>
                  <w:r w:rsidRPr="009229A3">
                    <w:rPr>
                      <w:b/>
                      <w:bCs/>
                    </w:rPr>
                    <w:t>Evidence</w:t>
                  </w:r>
                </w:p>
              </w:tc>
            </w:tr>
            <w:tr w:rsidR="009229A3" w14:paraId="4A9994E7" w14:textId="77777777" w:rsidTr="00321F39">
              <w:tc>
                <w:tcPr>
                  <w:tcW w:w="2258" w:type="dxa"/>
                </w:tcPr>
                <w:p w14:paraId="49434806" w14:textId="27247865" w:rsidR="009229A3" w:rsidRDefault="009229A3" w:rsidP="00D059B0">
                  <w:r>
                    <w:t>Macbeth</w:t>
                  </w:r>
                </w:p>
              </w:tc>
              <w:tc>
                <w:tcPr>
                  <w:tcW w:w="1539" w:type="dxa"/>
                </w:tcPr>
                <w:p w14:paraId="352ED98F" w14:textId="218B4732" w:rsidR="009229A3" w:rsidRDefault="00D15816" w:rsidP="00D059B0">
                  <w:r>
                    <w:t>b</w:t>
                  </w:r>
                  <w:r w:rsidR="00307588">
                    <w:t>ravery</w:t>
                  </w:r>
                  <w:r w:rsidR="004D5759">
                    <w:t xml:space="preserve"> </w:t>
                  </w:r>
                  <w:r w:rsidR="00CD64DD">
                    <w:t>in battle</w:t>
                  </w:r>
                </w:p>
              </w:tc>
              <w:tc>
                <w:tcPr>
                  <w:tcW w:w="2978" w:type="dxa"/>
                </w:tcPr>
                <w:p w14:paraId="615D1272" w14:textId="28232F85" w:rsidR="009229A3" w:rsidRDefault="003A46F0" w:rsidP="00D059B0">
                  <w:r>
                    <w:t>‘</w:t>
                  </w:r>
                  <w:bookmarkStart w:id="8" w:name="1.2.18"/>
                  <w:proofErr w:type="gramStart"/>
                  <w:r w:rsidRPr="003A46F0">
                    <w:t>brave</w:t>
                  </w:r>
                  <w:proofErr w:type="gramEnd"/>
                  <w:r w:rsidRPr="003A46F0">
                    <w:t xml:space="preserve"> Macbeth--well he deserves that name</w:t>
                  </w:r>
                  <w:bookmarkEnd w:id="8"/>
                  <w:r w:rsidRPr="003A46F0">
                    <w:t>’ (1.1)</w:t>
                  </w:r>
                </w:p>
              </w:tc>
            </w:tr>
            <w:tr w:rsidR="009229A3" w14:paraId="35DFEE63" w14:textId="77777777" w:rsidTr="00321F39">
              <w:tc>
                <w:tcPr>
                  <w:tcW w:w="2258" w:type="dxa"/>
                </w:tcPr>
                <w:p w14:paraId="00F23491" w14:textId="15748CCD" w:rsidR="009229A3" w:rsidRDefault="009229A3" w:rsidP="00D059B0">
                  <w:r>
                    <w:t>Lady Macbeth</w:t>
                  </w:r>
                </w:p>
              </w:tc>
              <w:tc>
                <w:tcPr>
                  <w:tcW w:w="1539" w:type="dxa"/>
                </w:tcPr>
                <w:p w14:paraId="66D75F90" w14:textId="606E665A" w:rsidR="009229A3" w:rsidRDefault="00D15816" w:rsidP="00D059B0">
                  <w:r>
                    <w:t>a</w:t>
                  </w:r>
                  <w:r w:rsidR="002A4639">
                    <w:t xml:space="preserve"> conscience</w:t>
                  </w:r>
                </w:p>
              </w:tc>
              <w:tc>
                <w:tcPr>
                  <w:tcW w:w="2978" w:type="dxa"/>
                </w:tcPr>
                <w:p w14:paraId="6F79FCB0" w14:textId="5DB0DDC4" w:rsidR="009229A3" w:rsidRDefault="004C1F63" w:rsidP="00D059B0">
                  <w:r>
                    <w:t>‘</w:t>
                  </w:r>
                  <w:bookmarkStart w:id="9" w:name="5.1.39"/>
                  <w:proofErr w:type="gramStart"/>
                  <w:r w:rsidRPr="00440F09">
                    <w:t>will</w:t>
                  </w:r>
                  <w:proofErr w:type="gramEnd"/>
                  <w:r w:rsidRPr="00440F09">
                    <w:t xml:space="preserve"> these hands ne'er be clean?</w:t>
                  </w:r>
                  <w:bookmarkEnd w:id="9"/>
                  <w:r w:rsidRPr="00440F09">
                    <w:t>’ (5.1)</w:t>
                  </w:r>
                </w:p>
              </w:tc>
            </w:tr>
            <w:tr w:rsidR="009229A3" w14:paraId="74CC215C" w14:textId="77777777" w:rsidTr="00321F39">
              <w:tc>
                <w:tcPr>
                  <w:tcW w:w="2258" w:type="dxa"/>
                </w:tcPr>
                <w:p w14:paraId="6AC92EF1" w14:textId="157B73C9" w:rsidR="009229A3" w:rsidRDefault="00DD6DDF" w:rsidP="00D059B0">
                  <w:r>
                    <w:t>Macduff</w:t>
                  </w:r>
                </w:p>
              </w:tc>
              <w:tc>
                <w:tcPr>
                  <w:tcW w:w="1539" w:type="dxa"/>
                </w:tcPr>
                <w:p w14:paraId="431AD1BB" w14:textId="4F37663F" w:rsidR="009229A3" w:rsidRDefault="00440F09" w:rsidP="00D059B0">
                  <w:r>
                    <w:t>r</w:t>
                  </w:r>
                  <w:r w:rsidR="00D15816">
                    <w:t>ighteous</w:t>
                  </w:r>
                  <w:r>
                    <w:t>ness</w:t>
                  </w:r>
                </w:p>
              </w:tc>
              <w:tc>
                <w:tcPr>
                  <w:tcW w:w="2978" w:type="dxa"/>
                </w:tcPr>
                <w:p w14:paraId="76ECC846" w14:textId="375CF339" w:rsidR="009229A3" w:rsidRDefault="006F0791" w:rsidP="00D059B0">
                  <w:r>
                    <w:t>‘</w:t>
                  </w:r>
                  <w:bookmarkStart w:id="10" w:name="4.3.278"/>
                  <w:r w:rsidRPr="00440F09">
                    <w:t>Macbeth</w:t>
                  </w:r>
                  <w:bookmarkStart w:id="11" w:name="4.3.279"/>
                  <w:bookmarkEnd w:id="10"/>
                  <w:r w:rsidRPr="00440F09">
                    <w:t>/Is ripe for shaking</w:t>
                  </w:r>
                  <w:bookmarkEnd w:id="11"/>
                  <w:r w:rsidRPr="00440F09">
                    <w:t>’ (4.4)</w:t>
                  </w:r>
                </w:p>
              </w:tc>
            </w:tr>
            <w:tr w:rsidR="009229A3" w14:paraId="4E724C5E" w14:textId="77777777" w:rsidTr="00321F39">
              <w:tc>
                <w:tcPr>
                  <w:tcW w:w="2258" w:type="dxa"/>
                </w:tcPr>
                <w:p w14:paraId="5628B10B" w14:textId="4568CFE8" w:rsidR="009229A3" w:rsidRDefault="00DD6DDF" w:rsidP="00D059B0">
                  <w:r>
                    <w:t>Duncan</w:t>
                  </w:r>
                </w:p>
              </w:tc>
              <w:tc>
                <w:tcPr>
                  <w:tcW w:w="1539" w:type="dxa"/>
                </w:tcPr>
                <w:p w14:paraId="721CDF1D" w14:textId="76FB4254" w:rsidR="009229A3" w:rsidRDefault="00AF38D0" w:rsidP="00D059B0">
                  <w:r>
                    <w:t>L</w:t>
                  </w:r>
                  <w:r w:rsidR="002A4639">
                    <w:t>oyalty</w:t>
                  </w:r>
                </w:p>
              </w:tc>
              <w:tc>
                <w:tcPr>
                  <w:tcW w:w="2978" w:type="dxa"/>
                </w:tcPr>
                <w:p w14:paraId="58A85FDB" w14:textId="36A3C86E" w:rsidR="009229A3" w:rsidRDefault="00440F09" w:rsidP="00D059B0">
                  <w:r>
                    <w:t>‘</w:t>
                  </w:r>
                  <w:bookmarkStart w:id="12" w:name="1.2.72"/>
                  <w:r w:rsidRPr="00440F09">
                    <w:t>No more that thane of Cawdor shall deceive</w:t>
                  </w:r>
                  <w:bookmarkEnd w:id="12"/>
                  <w:r w:rsidRPr="00440F09">
                    <w:t>/</w:t>
                  </w:r>
                  <w:bookmarkStart w:id="13" w:name="1.2.73"/>
                  <w:r w:rsidRPr="00440F09">
                    <w:t xml:space="preserve">Our bosom interest: go pronounce his present </w:t>
                  </w:r>
                  <w:proofErr w:type="gramStart"/>
                  <w:r w:rsidRPr="00440F09">
                    <w:t>death,</w:t>
                  </w:r>
                  <w:bookmarkStart w:id="14" w:name="1.2.74"/>
                  <w:bookmarkEnd w:id="13"/>
                  <w:r w:rsidRPr="00440F09">
                    <w:t>/</w:t>
                  </w:r>
                  <w:proofErr w:type="gramEnd"/>
                  <w:r w:rsidRPr="00440F09">
                    <w:t>And with his former title greet Macbeth.</w:t>
                  </w:r>
                  <w:bookmarkEnd w:id="14"/>
                  <w:r w:rsidRPr="00440F09">
                    <w:t>’ (1.2)</w:t>
                  </w:r>
                </w:p>
              </w:tc>
            </w:tr>
            <w:tr w:rsidR="009229A3" w14:paraId="0747BD93" w14:textId="77777777" w:rsidTr="00321F39">
              <w:tc>
                <w:tcPr>
                  <w:tcW w:w="2258" w:type="dxa"/>
                </w:tcPr>
                <w:p w14:paraId="11E89D00" w14:textId="3C0F7799" w:rsidR="009229A3" w:rsidRDefault="00307588" w:rsidP="00D059B0">
                  <w:r>
                    <w:t>Malcolm</w:t>
                  </w:r>
                </w:p>
              </w:tc>
              <w:tc>
                <w:tcPr>
                  <w:tcW w:w="1539" w:type="dxa"/>
                </w:tcPr>
                <w:p w14:paraId="23DBBD3A" w14:textId="0114DABE" w:rsidR="009229A3" w:rsidRDefault="00440F09" w:rsidP="00D059B0">
                  <w:r>
                    <w:t>h</w:t>
                  </w:r>
                  <w:r w:rsidR="007F7E36">
                    <w:t>onourable</w:t>
                  </w:r>
                </w:p>
              </w:tc>
              <w:tc>
                <w:tcPr>
                  <w:tcW w:w="2978" w:type="dxa"/>
                </w:tcPr>
                <w:p w14:paraId="3FF724B3" w14:textId="48989245" w:rsidR="009229A3" w:rsidRPr="00321F39" w:rsidRDefault="00321F39" w:rsidP="00D059B0">
                  <w:r w:rsidRPr="00321F39">
                    <w:t xml:space="preserve">‘what needful else/That calls upon us, by the grace of </w:t>
                  </w:r>
                  <w:proofErr w:type="gramStart"/>
                  <w:r w:rsidRPr="00321F39">
                    <w:t>Grace,/</w:t>
                  </w:r>
                  <w:proofErr w:type="gramEnd"/>
                  <w:r w:rsidRPr="00321F39">
                    <w:t>We will perform in measure, time and place’ (5.7)</w:t>
                  </w:r>
                </w:p>
              </w:tc>
            </w:tr>
            <w:tr w:rsidR="005704FC" w14:paraId="60E19DBC" w14:textId="77777777" w:rsidTr="00321F39">
              <w:tc>
                <w:tcPr>
                  <w:tcW w:w="2258" w:type="dxa"/>
                </w:tcPr>
                <w:p w14:paraId="43CEBEFB" w14:textId="2580106C" w:rsidR="005704FC" w:rsidRDefault="005704FC" w:rsidP="00D059B0">
                  <w:r>
                    <w:t>The Witches</w:t>
                  </w:r>
                </w:p>
              </w:tc>
              <w:tc>
                <w:tcPr>
                  <w:tcW w:w="1539" w:type="dxa"/>
                </w:tcPr>
                <w:p w14:paraId="6D8181D1" w14:textId="7716E6E4" w:rsidR="005704FC" w:rsidRDefault="00440F09" w:rsidP="00D059B0">
                  <w:r>
                    <w:t>c</w:t>
                  </w:r>
                  <w:r w:rsidR="009C5166">
                    <w:t>lairvoyance</w:t>
                  </w:r>
                </w:p>
              </w:tc>
              <w:tc>
                <w:tcPr>
                  <w:tcW w:w="2978" w:type="dxa"/>
                </w:tcPr>
                <w:p w14:paraId="1C5E1894" w14:textId="3D58CEA3" w:rsidR="005704FC" w:rsidRDefault="00CD64DD" w:rsidP="00D059B0">
                  <w:r>
                    <w:t>‘</w:t>
                  </w:r>
                  <w:bookmarkStart w:id="15" w:name="4.1.78"/>
                  <w:r w:rsidRPr="00CD64DD">
                    <w:t>Macbeth! Macbeth! Macbeth! beware Macduff</w:t>
                  </w:r>
                  <w:bookmarkEnd w:id="15"/>
                  <w:r w:rsidRPr="00CD64DD">
                    <w:t>’ (4.1)</w:t>
                  </w:r>
                </w:p>
              </w:tc>
            </w:tr>
          </w:tbl>
          <w:p w14:paraId="2DB3C917" w14:textId="77777777" w:rsidR="009229A3" w:rsidRDefault="009229A3" w:rsidP="00D059B0"/>
          <w:p w14:paraId="3B4A29E9" w14:textId="3D02C106" w:rsidR="005704FC" w:rsidRDefault="005704FC" w:rsidP="00D059B0"/>
        </w:tc>
      </w:tr>
      <w:tr w:rsidR="00D059B0" w14:paraId="138BFD5C" w14:textId="77777777" w:rsidTr="001A161C">
        <w:trPr>
          <w:trHeight w:val="361"/>
        </w:trPr>
        <w:tc>
          <w:tcPr>
            <w:tcW w:w="693" w:type="dxa"/>
          </w:tcPr>
          <w:p w14:paraId="7EC1BDD3" w14:textId="70D4C95B" w:rsidR="00D059B0" w:rsidRDefault="0069462F" w:rsidP="00D059B0">
            <w:pPr>
              <w:jc w:val="center"/>
              <w:rPr>
                <w:b/>
                <w:bCs/>
              </w:rPr>
            </w:pPr>
            <w:r>
              <w:rPr>
                <w:b/>
                <w:bCs/>
              </w:rPr>
              <w:t>267</w:t>
            </w:r>
          </w:p>
        </w:tc>
        <w:tc>
          <w:tcPr>
            <w:tcW w:w="1322" w:type="dxa"/>
          </w:tcPr>
          <w:p w14:paraId="699C50FE" w14:textId="4A7C7B15" w:rsidR="00D059B0" w:rsidRDefault="005E3B81" w:rsidP="00D059B0">
            <w:pPr>
              <w:jc w:val="center"/>
              <w:rPr>
                <w:b/>
                <w:bCs/>
              </w:rPr>
            </w:pPr>
            <w:r>
              <w:rPr>
                <w:b/>
                <w:bCs/>
              </w:rPr>
              <w:t>2</w:t>
            </w:r>
          </w:p>
        </w:tc>
        <w:tc>
          <w:tcPr>
            <w:tcW w:w="7001" w:type="dxa"/>
          </w:tcPr>
          <w:p w14:paraId="5B230190" w14:textId="77777777" w:rsidR="00D059B0" w:rsidRPr="00AC367D" w:rsidRDefault="00AC367D" w:rsidP="00D059B0">
            <w:pPr>
              <w:rPr>
                <w:b/>
                <w:bCs/>
              </w:rPr>
            </w:pPr>
            <w:r w:rsidRPr="00AC367D">
              <w:rPr>
                <w:b/>
                <w:bCs/>
              </w:rPr>
              <w:t>Possible answers:</w:t>
            </w:r>
          </w:p>
          <w:p w14:paraId="3BD75AA4" w14:textId="46B960C6" w:rsidR="00AC367D" w:rsidRDefault="00AC367D" w:rsidP="00A81969">
            <w:pPr>
              <w:pStyle w:val="ListParagraph"/>
              <w:numPr>
                <w:ilvl w:val="0"/>
                <w:numId w:val="16"/>
              </w:numPr>
              <w:spacing w:line="240" w:lineRule="auto"/>
            </w:pPr>
            <w:r>
              <w:t xml:space="preserve">Macbeth can (and has) been performed in </w:t>
            </w:r>
            <w:r w:rsidR="00AD37A5">
              <w:t>both modern and historical settings</w:t>
            </w:r>
            <w:r w:rsidR="00003D3B">
              <w:t>.</w:t>
            </w:r>
          </w:p>
          <w:p w14:paraId="70F14881" w14:textId="203039EF" w:rsidR="00AD37A5" w:rsidRDefault="00AD37A5" w:rsidP="00A81969">
            <w:pPr>
              <w:pStyle w:val="ListParagraph"/>
              <w:numPr>
                <w:ilvl w:val="0"/>
                <w:numId w:val="16"/>
              </w:numPr>
              <w:spacing w:line="240" w:lineRule="auto"/>
            </w:pPr>
            <w:r>
              <w:t xml:space="preserve">The concept of </w:t>
            </w:r>
            <w:r w:rsidR="00467069">
              <w:t>leader</w:t>
            </w:r>
            <w:r>
              <w:t xml:space="preserve">ship </w:t>
            </w:r>
            <w:r w:rsidR="00467069">
              <w:t xml:space="preserve">and the desire for power </w:t>
            </w:r>
            <w:r>
              <w:t xml:space="preserve">could be </w:t>
            </w:r>
            <w:r w:rsidR="00467069">
              <w:t xml:space="preserve">explored </w:t>
            </w:r>
            <w:r w:rsidR="00947468">
              <w:t xml:space="preserve">in a political, corporate, military or even sporting setting: </w:t>
            </w:r>
            <w:r w:rsidR="00467069">
              <w:t>leadership and ambition are relevant</w:t>
            </w:r>
            <w:r w:rsidR="006D20F2">
              <w:t xml:space="preserve"> to all of them</w:t>
            </w:r>
            <w:r w:rsidR="00467069">
              <w:t>.</w:t>
            </w:r>
          </w:p>
          <w:p w14:paraId="4B65E8E4" w14:textId="2B99979B" w:rsidR="006D20F2" w:rsidRDefault="006D20F2" w:rsidP="00A81969">
            <w:pPr>
              <w:pStyle w:val="ListParagraph"/>
              <w:numPr>
                <w:ilvl w:val="0"/>
                <w:numId w:val="16"/>
              </w:numPr>
              <w:spacing w:line="240" w:lineRule="auto"/>
            </w:pPr>
            <w:r>
              <w:t>The witches’ prophecies could be con</w:t>
            </w:r>
            <w:r w:rsidR="00DB4554">
              <w:t>veyed to Macbeth through any mystical character</w:t>
            </w:r>
            <w:r w:rsidR="00EB3D30">
              <w:t>-type</w:t>
            </w:r>
            <w:r w:rsidR="00DB4554">
              <w:t xml:space="preserve"> with </w:t>
            </w:r>
            <w:r w:rsidR="00EB3D30">
              <w:t>the power of divination.</w:t>
            </w:r>
          </w:p>
          <w:p w14:paraId="1A88FE5E" w14:textId="21ED5ED5" w:rsidR="00EB3D30" w:rsidRDefault="00EB3D30" w:rsidP="0052567F">
            <w:pPr>
              <w:pStyle w:val="ListParagraph"/>
              <w:spacing w:line="240" w:lineRule="auto"/>
              <w:ind w:left="360"/>
            </w:pPr>
          </w:p>
          <w:p w14:paraId="2CDC1E87" w14:textId="140A79D9" w:rsidR="00467069" w:rsidRDefault="00467069" w:rsidP="00D059B0"/>
        </w:tc>
      </w:tr>
      <w:tr w:rsidR="00D059B0" w14:paraId="728BFB4A" w14:textId="77777777" w:rsidTr="001A161C">
        <w:trPr>
          <w:trHeight w:val="361"/>
        </w:trPr>
        <w:tc>
          <w:tcPr>
            <w:tcW w:w="693" w:type="dxa"/>
          </w:tcPr>
          <w:p w14:paraId="3F4EEA22" w14:textId="455495B3" w:rsidR="00D059B0" w:rsidRDefault="00DF7C26" w:rsidP="00D059B0">
            <w:pPr>
              <w:jc w:val="center"/>
              <w:rPr>
                <w:b/>
                <w:bCs/>
              </w:rPr>
            </w:pPr>
            <w:r>
              <w:rPr>
                <w:b/>
                <w:bCs/>
              </w:rPr>
              <w:lastRenderedPageBreak/>
              <w:t>268</w:t>
            </w:r>
          </w:p>
        </w:tc>
        <w:tc>
          <w:tcPr>
            <w:tcW w:w="1322" w:type="dxa"/>
          </w:tcPr>
          <w:p w14:paraId="5178FFE1" w14:textId="248AA82D" w:rsidR="00D059B0" w:rsidRDefault="005E3B81" w:rsidP="00D059B0">
            <w:pPr>
              <w:jc w:val="center"/>
              <w:rPr>
                <w:b/>
                <w:bCs/>
              </w:rPr>
            </w:pPr>
            <w:r>
              <w:rPr>
                <w:b/>
                <w:bCs/>
              </w:rPr>
              <w:t>3</w:t>
            </w:r>
          </w:p>
        </w:tc>
        <w:tc>
          <w:tcPr>
            <w:tcW w:w="7001" w:type="dxa"/>
          </w:tcPr>
          <w:p w14:paraId="2F651130" w14:textId="77777777" w:rsidR="00D059B0" w:rsidRPr="00357714" w:rsidRDefault="0052567F" w:rsidP="00D059B0">
            <w:pPr>
              <w:rPr>
                <w:b/>
                <w:bCs/>
              </w:rPr>
            </w:pPr>
            <w:r w:rsidRPr="00357714">
              <w:rPr>
                <w:b/>
                <w:bCs/>
              </w:rPr>
              <w:t>Possible answers:</w:t>
            </w:r>
          </w:p>
          <w:p w14:paraId="2432C0A0" w14:textId="77FF356C" w:rsidR="0052567F" w:rsidRDefault="00DD4044" w:rsidP="00A81969">
            <w:pPr>
              <w:pStyle w:val="ListParagraph"/>
              <w:numPr>
                <w:ilvl w:val="0"/>
                <w:numId w:val="17"/>
              </w:numPr>
              <w:spacing w:line="240" w:lineRule="auto"/>
            </w:pPr>
            <w:r>
              <w:t xml:space="preserve">What kind of animal </w:t>
            </w:r>
            <w:r w:rsidR="005957FA">
              <w:t xml:space="preserve">have you become, </w:t>
            </w:r>
            <w:r w:rsidR="00A744FD">
              <w:t xml:space="preserve">making </w:t>
            </w:r>
            <w:r w:rsidR="005957FA">
              <w:t>you break your promise to me? When you dare do it, then you will be a man.</w:t>
            </w:r>
            <w:r w:rsidR="00A744FD">
              <w:t xml:space="preserve"> And </w:t>
            </w:r>
            <w:r w:rsidR="006E7A37">
              <w:t xml:space="preserve">when you have </w:t>
            </w:r>
            <w:r w:rsidR="00A744FD">
              <w:t>dare</w:t>
            </w:r>
            <w:r w:rsidR="006E7A37">
              <w:t>d</w:t>
            </w:r>
            <w:r w:rsidR="00A744FD">
              <w:t xml:space="preserve"> do it, you will be an even greater man.</w:t>
            </w:r>
            <w:r w:rsidR="00AC1DC2">
              <w:t xml:space="preserve"> The time and the place were wrong when you </w:t>
            </w:r>
            <w:r w:rsidR="00BB3078">
              <w:t>promised to do it but now you have the time and the place, you refuse. I have suckled a baby and know how tender it is to love that child. I would, while it was smiling in my face</w:t>
            </w:r>
            <w:r w:rsidR="00CA11EA">
              <w:t xml:space="preserve">, have plucked the baby from my breast and smashed its brains out if I had promised </w:t>
            </w:r>
            <w:r w:rsidR="007C38A2">
              <w:t>to do so</w:t>
            </w:r>
            <w:r w:rsidR="00003D3B">
              <w:t xml:space="preserve"> </w:t>
            </w:r>
            <w:r w:rsidR="00CA11EA">
              <w:t xml:space="preserve">– </w:t>
            </w:r>
            <w:r w:rsidR="007C38A2">
              <w:t xml:space="preserve">just </w:t>
            </w:r>
            <w:r w:rsidR="00312478">
              <w:t xml:space="preserve">like </w:t>
            </w:r>
            <w:r w:rsidR="00CA11EA">
              <w:t xml:space="preserve">you promised to </w:t>
            </w:r>
            <w:r w:rsidR="007C38A2">
              <w:t>kill Duncan</w:t>
            </w:r>
            <w:r w:rsidR="00CA11EA">
              <w:t>.</w:t>
            </w:r>
          </w:p>
          <w:p w14:paraId="3386F712" w14:textId="14EF9338" w:rsidR="00312478" w:rsidRDefault="00312478" w:rsidP="00A81969">
            <w:pPr>
              <w:pStyle w:val="ListParagraph"/>
              <w:numPr>
                <w:ilvl w:val="0"/>
                <w:numId w:val="17"/>
              </w:numPr>
              <w:spacing w:line="240" w:lineRule="auto"/>
            </w:pPr>
            <w:r>
              <w:t xml:space="preserve">The speech </w:t>
            </w:r>
            <w:r w:rsidR="0074392C">
              <w:t>shows Lady Macbeth’s ruthlessness and manipulation in goading and shaming Macbeth into murdering the king.</w:t>
            </w:r>
          </w:p>
          <w:p w14:paraId="29FD394D" w14:textId="14A8A0F0" w:rsidR="00312478" w:rsidRDefault="00312478" w:rsidP="00D059B0"/>
        </w:tc>
      </w:tr>
      <w:tr w:rsidR="00D059B0" w14:paraId="140189C5" w14:textId="77777777" w:rsidTr="001A161C">
        <w:trPr>
          <w:trHeight w:val="361"/>
        </w:trPr>
        <w:tc>
          <w:tcPr>
            <w:tcW w:w="693" w:type="dxa"/>
          </w:tcPr>
          <w:p w14:paraId="1EAA7A79" w14:textId="2973EE97" w:rsidR="00D059B0" w:rsidRDefault="00DF7C26" w:rsidP="00D059B0">
            <w:pPr>
              <w:jc w:val="center"/>
              <w:rPr>
                <w:b/>
                <w:bCs/>
              </w:rPr>
            </w:pPr>
            <w:r>
              <w:rPr>
                <w:b/>
                <w:bCs/>
              </w:rPr>
              <w:t>269</w:t>
            </w:r>
          </w:p>
        </w:tc>
        <w:tc>
          <w:tcPr>
            <w:tcW w:w="1322" w:type="dxa"/>
          </w:tcPr>
          <w:p w14:paraId="0D2933F3" w14:textId="76628E20" w:rsidR="00D059B0" w:rsidRDefault="005E3B81" w:rsidP="00D059B0">
            <w:pPr>
              <w:jc w:val="center"/>
              <w:rPr>
                <w:b/>
                <w:bCs/>
              </w:rPr>
            </w:pPr>
            <w:r>
              <w:rPr>
                <w:b/>
                <w:bCs/>
              </w:rPr>
              <w:t>4</w:t>
            </w:r>
          </w:p>
        </w:tc>
        <w:tc>
          <w:tcPr>
            <w:tcW w:w="7001" w:type="dxa"/>
          </w:tcPr>
          <w:p w14:paraId="7BDB8D26" w14:textId="77777777" w:rsidR="00D059B0" w:rsidRPr="00357714" w:rsidRDefault="00357714" w:rsidP="00D059B0">
            <w:pPr>
              <w:rPr>
                <w:b/>
                <w:bCs/>
              </w:rPr>
            </w:pPr>
            <w:r w:rsidRPr="00357714">
              <w:rPr>
                <w:b/>
                <w:bCs/>
              </w:rPr>
              <w:t>Possible answers:</w:t>
            </w:r>
          </w:p>
          <w:p w14:paraId="608C9619" w14:textId="1C18943E" w:rsidR="00830EC5" w:rsidRDefault="00830EC5" w:rsidP="00A81969">
            <w:pPr>
              <w:pStyle w:val="ListParagraph"/>
              <w:numPr>
                <w:ilvl w:val="0"/>
                <w:numId w:val="18"/>
              </w:numPr>
              <w:spacing w:line="240" w:lineRule="auto"/>
            </w:pPr>
            <w:r>
              <w:t>Macbeth is reflecting upon the life and death of Lady Macbeth, which leads him to consider the nature of his own life.</w:t>
            </w:r>
          </w:p>
          <w:p w14:paraId="234A80DD" w14:textId="752B49A2" w:rsidR="00357714" w:rsidRDefault="00357714" w:rsidP="00A81969">
            <w:pPr>
              <w:pStyle w:val="ListParagraph"/>
              <w:numPr>
                <w:ilvl w:val="0"/>
                <w:numId w:val="18"/>
              </w:numPr>
              <w:spacing w:line="240" w:lineRule="auto"/>
            </w:pPr>
            <w:r>
              <w:t xml:space="preserve">The speech conveys </w:t>
            </w:r>
            <w:r w:rsidR="002345D6">
              <w:t xml:space="preserve">a loss of </w:t>
            </w:r>
            <w:r>
              <w:t xml:space="preserve">faith in </w:t>
            </w:r>
            <w:r w:rsidR="002345D6">
              <w:t xml:space="preserve">the value of </w:t>
            </w:r>
            <w:r w:rsidR="00984856">
              <w:t xml:space="preserve">power, of </w:t>
            </w:r>
            <w:r w:rsidR="002345D6">
              <w:t>achievement</w:t>
            </w:r>
            <w:r w:rsidR="00984856">
              <w:t xml:space="preserve"> and of</w:t>
            </w:r>
            <w:r w:rsidR="002345D6">
              <w:t xml:space="preserve"> </w:t>
            </w:r>
            <w:r>
              <w:t>life</w:t>
            </w:r>
            <w:r w:rsidR="00984856">
              <w:t xml:space="preserve"> itself</w:t>
            </w:r>
            <w:r>
              <w:t>.</w:t>
            </w:r>
          </w:p>
          <w:p w14:paraId="00BAA967" w14:textId="78F97535" w:rsidR="00357714" w:rsidRPr="00B6799D" w:rsidRDefault="00DF7C26" w:rsidP="00A81969">
            <w:pPr>
              <w:pStyle w:val="ListParagraph"/>
              <w:numPr>
                <w:ilvl w:val="0"/>
                <w:numId w:val="18"/>
              </w:numPr>
              <w:spacing w:line="240" w:lineRule="auto"/>
            </w:pPr>
            <w:r>
              <w:t xml:space="preserve">Macbeth has changed significantly since the beginning of the play: from </w:t>
            </w:r>
            <w:r w:rsidR="00D56893">
              <w:t xml:space="preserve">a </w:t>
            </w:r>
            <w:r w:rsidR="00754278">
              <w:t xml:space="preserve">loyal </w:t>
            </w:r>
            <w:r w:rsidR="00D56893">
              <w:t xml:space="preserve">soldier to a </w:t>
            </w:r>
            <w:r w:rsidR="00754278">
              <w:t xml:space="preserve">once loyal subject </w:t>
            </w:r>
            <w:r w:rsidR="00D56893">
              <w:t>troubled by his conscience</w:t>
            </w:r>
            <w:r w:rsidR="00B009C0">
              <w:t>,</w:t>
            </w:r>
            <w:r w:rsidR="00D56893">
              <w:t xml:space="preserve"> to </w:t>
            </w:r>
            <w:r>
              <w:t>a</w:t>
            </w:r>
            <w:r w:rsidR="00D56893">
              <w:t xml:space="preserve"> </w:t>
            </w:r>
            <w:r w:rsidR="0076299F">
              <w:t xml:space="preserve">driven </w:t>
            </w:r>
            <w:r w:rsidR="00D56893">
              <w:t xml:space="preserve">and seemingly conscienceless King, to a man who </w:t>
            </w:r>
            <w:r w:rsidR="0076299F">
              <w:t>sees no purpose in anything that he, or anyone else, has done.</w:t>
            </w:r>
          </w:p>
        </w:tc>
      </w:tr>
      <w:tr w:rsidR="005E3B81" w14:paraId="191F7F5A" w14:textId="77777777" w:rsidTr="001A161C">
        <w:trPr>
          <w:trHeight w:val="361"/>
        </w:trPr>
        <w:tc>
          <w:tcPr>
            <w:tcW w:w="693" w:type="dxa"/>
          </w:tcPr>
          <w:p w14:paraId="4EAD3B5F" w14:textId="04AD7BEE" w:rsidR="005E3B81" w:rsidRDefault="00E940A3" w:rsidP="005E3B81">
            <w:pPr>
              <w:jc w:val="center"/>
              <w:rPr>
                <w:b/>
                <w:bCs/>
              </w:rPr>
            </w:pPr>
            <w:r>
              <w:rPr>
                <w:b/>
                <w:bCs/>
              </w:rPr>
              <w:t>269</w:t>
            </w:r>
          </w:p>
        </w:tc>
        <w:tc>
          <w:tcPr>
            <w:tcW w:w="1322" w:type="dxa"/>
          </w:tcPr>
          <w:p w14:paraId="66CB820D" w14:textId="258A6D7E" w:rsidR="005E3B81" w:rsidRDefault="005E3B81" w:rsidP="005E3B81">
            <w:pPr>
              <w:jc w:val="center"/>
              <w:rPr>
                <w:b/>
                <w:bCs/>
              </w:rPr>
            </w:pPr>
            <w:r>
              <w:rPr>
                <w:b/>
                <w:bCs/>
              </w:rPr>
              <w:t>Exam-style questions</w:t>
            </w:r>
          </w:p>
        </w:tc>
        <w:tc>
          <w:tcPr>
            <w:tcW w:w="7001" w:type="dxa"/>
          </w:tcPr>
          <w:p w14:paraId="109C3A37" w14:textId="7F668A39" w:rsidR="00206955" w:rsidRPr="00130921" w:rsidRDefault="00206955" w:rsidP="00206955">
            <w:pPr>
              <w:rPr>
                <w:b/>
                <w:bCs/>
              </w:rPr>
            </w:pPr>
            <w:r>
              <w:rPr>
                <w:b/>
                <w:bCs/>
              </w:rPr>
              <w:t>1</w:t>
            </w:r>
            <w:r w:rsidRPr="00130921">
              <w:rPr>
                <w:b/>
                <w:bCs/>
              </w:rPr>
              <w:t>. Responses may focus on:</w:t>
            </w:r>
          </w:p>
          <w:p w14:paraId="45041AF1" w14:textId="0186EC37" w:rsidR="005E3B81" w:rsidRDefault="00206955" w:rsidP="00A81969">
            <w:pPr>
              <w:pStyle w:val="ListParagraph"/>
              <w:numPr>
                <w:ilvl w:val="0"/>
                <w:numId w:val="19"/>
              </w:numPr>
              <w:spacing w:line="240" w:lineRule="auto"/>
              <w:ind w:left="401"/>
            </w:pPr>
            <w:r>
              <w:t>Lady Macbeth’s ambition in manipulating Macbeth</w:t>
            </w:r>
          </w:p>
          <w:p w14:paraId="6EB149F0" w14:textId="5C53E288" w:rsidR="00206955" w:rsidRDefault="00206955" w:rsidP="00A81969">
            <w:pPr>
              <w:pStyle w:val="ListParagraph"/>
              <w:numPr>
                <w:ilvl w:val="0"/>
                <w:numId w:val="19"/>
              </w:numPr>
              <w:spacing w:line="240" w:lineRule="auto"/>
              <w:ind w:left="401"/>
            </w:pPr>
            <w:r>
              <w:t xml:space="preserve">Macbeth’s ambition leading him to </w:t>
            </w:r>
            <w:proofErr w:type="gramStart"/>
            <w:r>
              <w:t>murder</w:t>
            </w:r>
            <w:proofErr w:type="gramEnd"/>
          </w:p>
          <w:p w14:paraId="4CBC848C" w14:textId="085B3B63" w:rsidR="00393F34" w:rsidRDefault="00393F34" w:rsidP="00A81969">
            <w:pPr>
              <w:pStyle w:val="ListParagraph"/>
              <w:numPr>
                <w:ilvl w:val="0"/>
                <w:numId w:val="19"/>
              </w:numPr>
              <w:spacing w:line="240" w:lineRule="auto"/>
              <w:ind w:left="401"/>
            </w:pPr>
            <w:r>
              <w:t>The consequences of their ambition.</w:t>
            </w:r>
          </w:p>
          <w:p w14:paraId="498A651E" w14:textId="548A47E9" w:rsidR="00206955" w:rsidRPr="00130921" w:rsidRDefault="00206955" w:rsidP="00206955">
            <w:pPr>
              <w:rPr>
                <w:b/>
                <w:bCs/>
              </w:rPr>
            </w:pPr>
            <w:r>
              <w:rPr>
                <w:b/>
                <w:bCs/>
              </w:rPr>
              <w:t>2</w:t>
            </w:r>
            <w:r w:rsidRPr="00130921">
              <w:rPr>
                <w:b/>
                <w:bCs/>
              </w:rPr>
              <w:t>. Responses may focus on:</w:t>
            </w:r>
          </w:p>
          <w:p w14:paraId="0A91F8E0" w14:textId="5E33BE8A" w:rsidR="00206955" w:rsidRDefault="00206955" w:rsidP="00A81969">
            <w:pPr>
              <w:pStyle w:val="ListParagraph"/>
              <w:numPr>
                <w:ilvl w:val="0"/>
                <w:numId w:val="19"/>
              </w:numPr>
              <w:spacing w:line="240" w:lineRule="auto"/>
              <w:ind w:left="401"/>
            </w:pPr>
            <w:r>
              <w:t>The</w:t>
            </w:r>
            <w:r w:rsidR="003B26F6">
              <w:t xml:space="preserve"> consequences of Macbeth’s murder of Duncan: an escalation of violence resulting in Macbeth and Lady Macbeth’s deaths</w:t>
            </w:r>
          </w:p>
          <w:p w14:paraId="60D9A6E1" w14:textId="4DC9E47A" w:rsidR="003B26F6" w:rsidRDefault="00311664" w:rsidP="00A81969">
            <w:pPr>
              <w:pStyle w:val="ListParagraph"/>
              <w:numPr>
                <w:ilvl w:val="0"/>
                <w:numId w:val="19"/>
              </w:numPr>
              <w:spacing w:line="240" w:lineRule="auto"/>
              <w:ind w:left="401"/>
            </w:pPr>
            <w:r>
              <w:t>The use of violence in re-establishing the rightful king on the throne of Scotland</w:t>
            </w:r>
          </w:p>
          <w:p w14:paraId="1D0564CC" w14:textId="02E775B7" w:rsidR="00206955" w:rsidRPr="00130921" w:rsidRDefault="00206955" w:rsidP="00206955">
            <w:pPr>
              <w:rPr>
                <w:b/>
                <w:bCs/>
              </w:rPr>
            </w:pPr>
            <w:r>
              <w:rPr>
                <w:b/>
                <w:bCs/>
              </w:rPr>
              <w:t>3</w:t>
            </w:r>
            <w:r w:rsidRPr="00130921">
              <w:rPr>
                <w:b/>
                <w:bCs/>
              </w:rPr>
              <w:t>. Responses may focus on:</w:t>
            </w:r>
          </w:p>
          <w:p w14:paraId="21621AC3" w14:textId="385C55F5" w:rsidR="00D600FB" w:rsidRDefault="00D600FB" w:rsidP="00A81969">
            <w:pPr>
              <w:pStyle w:val="ListParagraph"/>
              <w:numPr>
                <w:ilvl w:val="0"/>
                <w:numId w:val="19"/>
              </w:numPr>
              <w:spacing w:line="240" w:lineRule="auto"/>
              <w:ind w:left="401"/>
            </w:pPr>
            <w:r>
              <w:t xml:space="preserve">The character of the Witches whose prophecies </w:t>
            </w:r>
            <w:r w:rsidR="006B647A">
              <w:t xml:space="preserve">play a key part in encouraging Macbeth’s </w:t>
            </w:r>
            <w:proofErr w:type="gramStart"/>
            <w:r w:rsidR="006B647A">
              <w:t>ambition</w:t>
            </w:r>
            <w:proofErr w:type="gramEnd"/>
          </w:p>
          <w:p w14:paraId="61D8FBB2" w14:textId="7C1A9FD2" w:rsidR="00206955" w:rsidRDefault="00206955" w:rsidP="00A81969">
            <w:pPr>
              <w:pStyle w:val="ListParagraph"/>
              <w:numPr>
                <w:ilvl w:val="0"/>
                <w:numId w:val="19"/>
              </w:numPr>
              <w:spacing w:line="240" w:lineRule="auto"/>
              <w:ind w:left="401"/>
            </w:pPr>
            <w:r>
              <w:t>The</w:t>
            </w:r>
            <w:r w:rsidR="000219D5">
              <w:t xml:space="preserve"> character of Lady Macbeth: her </w:t>
            </w:r>
            <w:r w:rsidR="00D600FB">
              <w:t xml:space="preserve">central </w:t>
            </w:r>
            <w:r w:rsidR="000219D5">
              <w:t xml:space="preserve">role </w:t>
            </w:r>
            <w:r w:rsidR="00F62EA1">
              <w:t>in encouraging and supporting Macbeth</w:t>
            </w:r>
            <w:r w:rsidR="006B647A">
              <w:t>’s</w:t>
            </w:r>
            <w:r w:rsidR="00F62EA1">
              <w:t xml:space="preserve"> ambition</w:t>
            </w:r>
          </w:p>
          <w:p w14:paraId="073143E0" w14:textId="689EDB2D" w:rsidR="00F62EA1" w:rsidRDefault="006B647A" w:rsidP="00A81969">
            <w:pPr>
              <w:pStyle w:val="ListParagraph"/>
              <w:numPr>
                <w:ilvl w:val="0"/>
                <w:numId w:val="19"/>
              </w:numPr>
              <w:spacing w:line="240" w:lineRule="auto"/>
              <w:ind w:left="401"/>
            </w:pPr>
            <w:r>
              <w:t xml:space="preserve">The presentation of </w:t>
            </w:r>
            <w:r w:rsidR="00F62EA1">
              <w:t>women</w:t>
            </w:r>
            <w:r>
              <w:t xml:space="preserve"> as </w:t>
            </w:r>
            <w:r w:rsidR="003C7D32">
              <w:t xml:space="preserve">deceptive, domineering and </w:t>
            </w:r>
            <w:r>
              <w:t>manipulative</w:t>
            </w:r>
            <w:r w:rsidR="003C7D32">
              <w:t>.</w:t>
            </w:r>
          </w:p>
          <w:p w14:paraId="5C3CC96F" w14:textId="5F839F4F" w:rsidR="00206955" w:rsidRPr="00130921" w:rsidRDefault="00206955" w:rsidP="00206955">
            <w:pPr>
              <w:rPr>
                <w:b/>
                <w:bCs/>
              </w:rPr>
            </w:pPr>
            <w:r>
              <w:rPr>
                <w:b/>
                <w:bCs/>
              </w:rPr>
              <w:t>4</w:t>
            </w:r>
            <w:r w:rsidRPr="00130921">
              <w:rPr>
                <w:b/>
                <w:bCs/>
              </w:rPr>
              <w:t>. Responses may focus on:</w:t>
            </w:r>
          </w:p>
          <w:p w14:paraId="19D7C92E" w14:textId="41ABC0F8" w:rsidR="00206955" w:rsidRDefault="00206955" w:rsidP="00A81969">
            <w:pPr>
              <w:pStyle w:val="ListParagraph"/>
              <w:numPr>
                <w:ilvl w:val="0"/>
                <w:numId w:val="19"/>
              </w:numPr>
              <w:spacing w:line="240" w:lineRule="auto"/>
              <w:ind w:left="401" w:hanging="325"/>
            </w:pPr>
            <w:r>
              <w:t>The</w:t>
            </w:r>
            <w:r w:rsidR="000A1E04">
              <w:t xml:space="preserve"> influence of the witches and Lady Macbeth on Macbeth</w:t>
            </w:r>
          </w:p>
          <w:p w14:paraId="28D1ED8A" w14:textId="57DC60D5" w:rsidR="00912687" w:rsidRDefault="00912687" w:rsidP="00A81969">
            <w:pPr>
              <w:pStyle w:val="ListParagraph"/>
              <w:numPr>
                <w:ilvl w:val="0"/>
                <w:numId w:val="19"/>
              </w:numPr>
              <w:spacing w:line="240" w:lineRule="auto"/>
              <w:ind w:left="401" w:hanging="325"/>
            </w:pPr>
            <w:r>
              <w:t>Macbeth</w:t>
            </w:r>
            <w:r w:rsidR="004938B6">
              <w:t xml:space="preserve">’s </w:t>
            </w:r>
            <w:r w:rsidR="004637BA">
              <w:t xml:space="preserve">growing </w:t>
            </w:r>
            <w:r w:rsidR="004938B6">
              <w:t>independen</w:t>
            </w:r>
            <w:r w:rsidR="004637BA">
              <w:t>ce, for example in his</w:t>
            </w:r>
            <w:r w:rsidR="004938B6">
              <w:t xml:space="preserve"> decision to </w:t>
            </w:r>
            <w:r w:rsidR="00763F1C">
              <w:t xml:space="preserve">murder </w:t>
            </w:r>
            <w:r w:rsidR="004938B6">
              <w:t>Banquo</w:t>
            </w:r>
            <w:r w:rsidR="004637BA">
              <w:t xml:space="preserve"> and to act upon the warnings of the Witches’ apparitions in Act 4.</w:t>
            </w:r>
          </w:p>
          <w:p w14:paraId="064DA0A3" w14:textId="77777777" w:rsidR="00206955" w:rsidRPr="00130921" w:rsidRDefault="00206955" w:rsidP="00206955">
            <w:pPr>
              <w:rPr>
                <w:b/>
                <w:bCs/>
              </w:rPr>
            </w:pPr>
            <w:r>
              <w:rPr>
                <w:b/>
                <w:bCs/>
              </w:rPr>
              <w:t>5</w:t>
            </w:r>
            <w:r w:rsidRPr="00130921">
              <w:rPr>
                <w:b/>
                <w:bCs/>
              </w:rPr>
              <w:t>. Responses may focus on:</w:t>
            </w:r>
          </w:p>
          <w:p w14:paraId="67F2652E" w14:textId="415B1007" w:rsidR="00206955" w:rsidRDefault="00206955" w:rsidP="00A81969">
            <w:pPr>
              <w:pStyle w:val="ListParagraph"/>
              <w:numPr>
                <w:ilvl w:val="0"/>
                <w:numId w:val="19"/>
              </w:numPr>
              <w:spacing w:line="240" w:lineRule="auto"/>
            </w:pPr>
            <w:r>
              <w:t>The</w:t>
            </w:r>
            <w:r w:rsidR="00FF06DA">
              <w:t xml:space="preserve"> influence of the witches on Macbeth’s choices</w:t>
            </w:r>
          </w:p>
          <w:p w14:paraId="7C536B7C" w14:textId="2BA95511" w:rsidR="00FF06DA" w:rsidRDefault="00FF06DA" w:rsidP="00A81969">
            <w:pPr>
              <w:pStyle w:val="ListParagraph"/>
              <w:numPr>
                <w:ilvl w:val="0"/>
                <w:numId w:val="19"/>
              </w:numPr>
              <w:spacing w:line="240" w:lineRule="auto"/>
            </w:pPr>
            <w:r>
              <w:t>Lady Macbeth</w:t>
            </w:r>
            <w:r w:rsidR="006668A6">
              <w:t>’s</w:t>
            </w:r>
            <w:r>
              <w:t xml:space="preserve"> </w:t>
            </w:r>
            <w:r w:rsidR="006668A6">
              <w:t>associations with the supernatural</w:t>
            </w:r>
          </w:p>
          <w:p w14:paraId="6DF16FCB" w14:textId="6FF8EB86" w:rsidR="00E42A50" w:rsidRDefault="00E42A50" w:rsidP="00A81969">
            <w:pPr>
              <w:pStyle w:val="ListParagraph"/>
              <w:numPr>
                <w:ilvl w:val="0"/>
                <w:numId w:val="19"/>
              </w:numPr>
              <w:spacing w:line="240" w:lineRule="auto"/>
            </w:pPr>
            <w:r>
              <w:t>The disruption of the natural world following the murder of Duncan</w:t>
            </w:r>
          </w:p>
          <w:p w14:paraId="2849250F" w14:textId="3EE16527" w:rsidR="00206955" w:rsidRPr="00206955" w:rsidRDefault="00206955" w:rsidP="00206955">
            <w:pPr>
              <w:rPr>
                <w:b/>
                <w:bCs/>
              </w:rPr>
            </w:pPr>
          </w:p>
        </w:tc>
      </w:tr>
      <w:tr w:rsidR="005E3B81" w14:paraId="0075E766" w14:textId="77777777" w:rsidTr="001A161C">
        <w:tc>
          <w:tcPr>
            <w:tcW w:w="693" w:type="dxa"/>
          </w:tcPr>
          <w:p w14:paraId="4270CFE6" w14:textId="6B4A0005" w:rsidR="005E3B81" w:rsidRDefault="00E940A3" w:rsidP="005E3B81">
            <w:pPr>
              <w:jc w:val="center"/>
              <w:rPr>
                <w:b/>
                <w:bCs/>
              </w:rPr>
            </w:pPr>
            <w:r>
              <w:rPr>
                <w:b/>
                <w:bCs/>
              </w:rPr>
              <w:t>273</w:t>
            </w:r>
          </w:p>
        </w:tc>
        <w:tc>
          <w:tcPr>
            <w:tcW w:w="1322" w:type="dxa"/>
          </w:tcPr>
          <w:p w14:paraId="7CE490AE" w14:textId="4A72E423" w:rsidR="005E3B81" w:rsidRDefault="005E3B81" w:rsidP="005E3B81">
            <w:pPr>
              <w:jc w:val="center"/>
              <w:rPr>
                <w:b/>
                <w:bCs/>
              </w:rPr>
            </w:pPr>
            <w:r>
              <w:rPr>
                <w:b/>
                <w:bCs/>
              </w:rPr>
              <w:t>1</w:t>
            </w:r>
          </w:p>
        </w:tc>
        <w:tc>
          <w:tcPr>
            <w:tcW w:w="7001" w:type="dxa"/>
          </w:tcPr>
          <w:p w14:paraId="11C66918" w14:textId="77777777" w:rsidR="005E3B81" w:rsidRPr="00D07866" w:rsidRDefault="00D07866" w:rsidP="005E3B81">
            <w:pPr>
              <w:rPr>
                <w:b/>
                <w:bCs/>
              </w:rPr>
            </w:pPr>
            <w:r w:rsidRPr="00D07866">
              <w:rPr>
                <w:b/>
                <w:bCs/>
              </w:rPr>
              <w:t>Possible answers:</w:t>
            </w:r>
          </w:p>
          <w:tbl>
            <w:tblPr>
              <w:tblStyle w:val="TableGrid"/>
              <w:tblW w:w="0" w:type="auto"/>
              <w:tblLook w:val="04A0" w:firstRow="1" w:lastRow="0" w:firstColumn="1" w:lastColumn="0" w:noHBand="0" w:noVBand="1"/>
            </w:tblPr>
            <w:tblGrid>
              <w:gridCol w:w="1246"/>
              <w:gridCol w:w="3260"/>
              <w:gridCol w:w="2269"/>
            </w:tblGrid>
            <w:tr w:rsidR="009F2335" w:rsidRPr="009F2335" w14:paraId="5C1BABAA" w14:textId="77777777" w:rsidTr="00ED103D">
              <w:tc>
                <w:tcPr>
                  <w:tcW w:w="1246" w:type="dxa"/>
                </w:tcPr>
                <w:p w14:paraId="4E613C17" w14:textId="73D88E43" w:rsidR="009F2335" w:rsidRPr="001C5D1D" w:rsidRDefault="001C5D1D" w:rsidP="00292181">
                  <w:pPr>
                    <w:rPr>
                      <w:b/>
                      <w:bCs/>
                    </w:rPr>
                  </w:pPr>
                  <w:r w:rsidRPr="001C5D1D">
                    <w:rPr>
                      <w:b/>
                      <w:bCs/>
                    </w:rPr>
                    <w:t>Character</w:t>
                  </w:r>
                </w:p>
              </w:tc>
              <w:tc>
                <w:tcPr>
                  <w:tcW w:w="3260" w:type="dxa"/>
                </w:tcPr>
                <w:p w14:paraId="034B1726" w14:textId="017DA6B4" w:rsidR="009F2335" w:rsidRPr="001C5D1D" w:rsidRDefault="001C5D1D" w:rsidP="00292181">
                  <w:pPr>
                    <w:rPr>
                      <w:b/>
                      <w:bCs/>
                    </w:rPr>
                  </w:pPr>
                  <w:r w:rsidRPr="001C5D1D">
                    <w:rPr>
                      <w:b/>
                      <w:bCs/>
                    </w:rPr>
                    <w:t>Quotations</w:t>
                  </w:r>
                </w:p>
              </w:tc>
              <w:tc>
                <w:tcPr>
                  <w:tcW w:w="2269" w:type="dxa"/>
                </w:tcPr>
                <w:p w14:paraId="72C3C9A5" w14:textId="6AC0903B" w:rsidR="009F2335" w:rsidRPr="001C5D1D" w:rsidRDefault="001C5D1D" w:rsidP="00292181">
                  <w:pPr>
                    <w:rPr>
                      <w:b/>
                      <w:bCs/>
                    </w:rPr>
                  </w:pPr>
                  <w:r w:rsidRPr="001C5D1D">
                    <w:rPr>
                      <w:b/>
                      <w:bCs/>
                    </w:rPr>
                    <w:t>Audience response</w:t>
                  </w:r>
                </w:p>
              </w:tc>
            </w:tr>
            <w:tr w:rsidR="009F2335" w:rsidRPr="009F2335" w14:paraId="57FB8154" w14:textId="2BFE718F" w:rsidTr="00ED103D">
              <w:tc>
                <w:tcPr>
                  <w:tcW w:w="1246" w:type="dxa"/>
                </w:tcPr>
                <w:p w14:paraId="13D7C70A" w14:textId="77777777" w:rsidR="009F2335" w:rsidRPr="009F2335" w:rsidRDefault="009F2335" w:rsidP="00292181">
                  <w:r w:rsidRPr="009F2335">
                    <w:lastRenderedPageBreak/>
                    <w:t>Portia</w:t>
                  </w:r>
                </w:p>
              </w:tc>
              <w:tc>
                <w:tcPr>
                  <w:tcW w:w="3260" w:type="dxa"/>
                </w:tcPr>
                <w:p w14:paraId="553C8FE0" w14:textId="59C37800" w:rsidR="009F2335" w:rsidRPr="0017632E" w:rsidRDefault="00583782" w:rsidP="00292181">
                  <w:r>
                    <w:t>‘</w:t>
                  </w:r>
                  <w:r w:rsidR="005C64DA" w:rsidRPr="0017632E">
                    <w:t>Is it not hard, Nerissa, that</w:t>
                  </w:r>
                  <w:r w:rsidR="0017632E">
                    <w:t>/</w:t>
                  </w:r>
                  <w:r w:rsidR="005C64DA" w:rsidRPr="0017632E">
                    <w:t>I cannot choose one, nor refuse none</w:t>
                  </w:r>
                  <w:r w:rsidRPr="0017632E">
                    <w:t>?</w:t>
                  </w:r>
                  <w:r>
                    <w:t>’</w:t>
                  </w:r>
                  <w:r w:rsidRPr="0017632E">
                    <w:t xml:space="preserve"> </w:t>
                  </w:r>
                  <w:r w:rsidR="005C64DA" w:rsidRPr="0017632E">
                    <w:t>(</w:t>
                  </w:r>
                  <w:r w:rsidR="00FF793B" w:rsidRPr="0017632E">
                    <w:t>1.2)</w:t>
                  </w:r>
                </w:p>
                <w:p w14:paraId="3754EB1E" w14:textId="2C46D270" w:rsidR="006D52D3" w:rsidRPr="009F2335" w:rsidRDefault="006D52D3" w:rsidP="00292181">
                  <w:r w:rsidRPr="0017632E">
                    <w:t xml:space="preserve">‘The quality of mercy is not </w:t>
                  </w:r>
                  <w:proofErr w:type="gramStart"/>
                  <w:r w:rsidRPr="0017632E">
                    <w:t>strained.</w:t>
                  </w:r>
                  <w:r w:rsidR="0017632E">
                    <w:t>/</w:t>
                  </w:r>
                  <w:proofErr w:type="gramEnd"/>
                  <w:r w:rsidRPr="0017632E">
                    <w:t xml:space="preserve">It </w:t>
                  </w:r>
                  <w:proofErr w:type="spellStart"/>
                  <w:r w:rsidRPr="0017632E">
                    <w:t>droppeth</w:t>
                  </w:r>
                  <w:proofErr w:type="spellEnd"/>
                  <w:r w:rsidRPr="0017632E">
                    <w:t xml:space="preserve"> as the gentle rain from heaven’</w:t>
                  </w:r>
                  <w:r w:rsidR="0017632E">
                    <w:t xml:space="preserve"> (4.1)</w:t>
                  </w:r>
                </w:p>
              </w:tc>
              <w:tc>
                <w:tcPr>
                  <w:tcW w:w="2269" w:type="dxa"/>
                </w:tcPr>
                <w:p w14:paraId="5B574D98" w14:textId="47B5C2A1" w:rsidR="009F2335" w:rsidRPr="009F2335" w:rsidRDefault="006D52D3" w:rsidP="00292181">
                  <w:r>
                    <w:t xml:space="preserve">A witty, </w:t>
                  </w:r>
                  <w:proofErr w:type="gramStart"/>
                  <w:r>
                    <w:t>intelligent</w:t>
                  </w:r>
                  <w:proofErr w:type="gramEnd"/>
                  <w:r>
                    <w:t xml:space="preserve"> and independent woman likely to be admired for</w:t>
                  </w:r>
                  <w:r w:rsidR="0017632E">
                    <w:t xml:space="preserve"> her positive qualities</w:t>
                  </w:r>
                  <w:r>
                    <w:t>.</w:t>
                  </w:r>
                </w:p>
              </w:tc>
            </w:tr>
            <w:tr w:rsidR="009F2335" w:rsidRPr="009F2335" w14:paraId="3F1D0628" w14:textId="76FFA014" w:rsidTr="00ED103D">
              <w:tc>
                <w:tcPr>
                  <w:tcW w:w="1246" w:type="dxa"/>
                </w:tcPr>
                <w:p w14:paraId="669D6448" w14:textId="77777777" w:rsidR="009F2335" w:rsidRPr="009F2335" w:rsidRDefault="009F2335" w:rsidP="00292181">
                  <w:r w:rsidRPr="009F2335">
                    <w:t>Shylock</w:t>
                  </w:r>
                </w:p>
              </w:tc>
              <w:tc>
                <w:tcPr>
                  <w:tcW w:w="3260" w:type="dxa"/>
                </w:tcPr>
                <w:p w14:paraId="3D7393F2" w14:textId="77777777" w:rsidR="009F2335" w:rsidRPr="00EE6C6F" w:rsidRDefault="005416B1" w:rsidP="00292181">
                  <w:r w:rsidRPr="00EE6C6F">
                    <w:t>‘He hath disgraced me</w:t>
                  </w:r>
                  <w:r w:rsidR="009D2C5E" w:rsidRPr="00EE6C6F">
                    <w:t>… …</w:t>
                  </w:r>
                  <w:r w:rsidRPr="00EE6C6F">
                    <w:t xml:space="preserve">scorned my nation, thwarted my bargains, cooled my friends, heated </w:t>
                  </w:r>
                  <w:proofErr w:type="gramStart"/>
                  <w:r w:rsidRPr="00EE6C6F">
                    <w:t>mine</w:t>
                  </w:r>
                  <w:proofErr w:type="gramEnd"/>
                  <w:r w:rsidRPr="00EE6C6F">
                    <w:t xml:space="preserve"> enemies; and what’s his reason? I am a Jew.’</w:t>
                  </w:r>
                  <w:r w:rsidR="002351FB" w:rsidRPr="00EE6C6F">
                    <w:t xml:space="preserve"> (3.1)</w:t>
                  </w:r>
                </w:p>
                <w:p w14:paraId="3BE1FBFD" w14:textId="2C7A26EA" w:rsidR="002351FB" w:rsidRPr="009F2335" w:rsidRDefault="00EE6C6F" w:rsidP="00292181">
                  <w:r>
                    <w:t>‘</w:t>
                  </w:r>
                  <w:bookmarkStart w:id="16" w:name="4.1.100"/>
                  <w:r w:rsidRPr="00EE6C6F">
                    <w:t xml:space="preserve">The pound of flesh, which I demand of </w:t>
                  </w:r>
                  <w:proofErr w:type="gramStart"/>
                  <w:r w:rsidRPr="00EE6C6F">
                    <w:t>him,</w:t>
                  </w:r>
                  <w:bookmarkEnd w:id="16"/>
                  <w:r>
                    <w:t>/</w:t>
                  </w:r>
                  <w:bookmarkStart w:id="17" w:name="4.1.101"/>
                  <w:proofErr w:type="gramEnd"/>
                  <w:r w:rsidRPr="00EE6C6F">
                    <w:t>Is dearly bought; 'tis mine and I will have it</w:t>
                  </w:r>
                  <w:bookmarkEnd w:id="17"/>
                  <w:r w:rsidRPr="00EE6C6F">
                    <w:t>’</w:t>
                  </w:r>
                  <w:r w:rsidR="00583782">
                    <w:t>.</w:t>
                  </w:r>
                  <w:r w:rsidRPr="00EE6C6F">
                    <w:t xml:space="preserve"> (4.1)</w:t>
                  </w:r>
                </w:p>
              </w:tc>
              <w:tc>
                <w:tcPr>
                  <w:tcW w:w="2269" w:type="dxa"/>
                </w:tcPr>
                <w:p w14:paraId="47AD0A30" w14:textId="39403153" w:rsidR="009F2335" w:rsidRPr="009F2335" w:rsidRDefault="005416B1" w:rsidP="00292181">
                  <w:r>
                    <w:t>Audiences may</w:t>
                  </w:r>
                  <w:r w:rsidR="00821B06">
                    <w:t xml:space="preserve"> be </w:t>
                  </w:r>
                  <w:r w:rsidR="009D2C5E">
                    <w:t xml:space="preserve">deterred by </w:t>
                  </w:r>
                  <w:r w:rsidR="00821B06">
                    <w:t xml:space="preserve">Shylock’s ruthlessness but sympathise with the prejudice </w:t>
                  </w:r>
                  <w:r w:rsidR="009D2C5E">
                    <w:t xml:space="preserve">he </w:t>
                  </w:r>
                  <w:r w:rsidR="00821B06">
                    <w:t>has suffered.</w:t>
                  </w:r>
                </w:p>
              </w:tc>
            </w:tr>
            <w:tr w:rsidR="009F2335" w:rsidRPr="009F2335" w14:paraId="32E7B46D" w14:textId="52AA0940" w:rsidTr="00ED103D">
              <w:tc>
                <w:tcPr>
                  <w:tcW w:w="1246" w:type="dxa"/>
                </w:tcPr>
                <w:p w14:paraId="57820ADD" w14:textId="77777777" w:rsidR="009F2335" w:rsidRPr="009F2335" w:rsidRDefault="009F2335" w:rsidP="00292181">
                  <w:r w:rsidRPr="009F2335">
                    <w:t>Bassanio</w:t>
                  </w:r>
                </w:p>
              </w:tc>
              <w:tc>
                <w:tcPr>
                  <w:tcW w:w="3260" w:type="dxa"/>
                </w:tcPr>
                <w:p w14:paraId="5505283D" w14:textId="5410DBBE" w:rsidR="009F2335" w:rsidRDefault="006F3E47" w:rsidP="00292181">
                  <w:r w:rsidRPr="006F3E47">
                    <w:t>‘In Belmont is a lady richly left/And she is fair</w:t>
                  </w:r>
                  <w:r w:rsidR="00583782">
                    <w:t>’</w:t>
                  </w:r>
                  <w:r w:rsidRPr="006F3E47">
                    <w:t xml:space="preserve"> (1.1)</w:t>
                  </w:r>
                </w:p>
                <w:p w14:paraId="150CD1AB" w14:textId="30C4F223" w:rsidR="00433698" w:rsidRPr="009F2335" w:rsidRDefault="00191544" w:rsidP="00292181">
                  <w:r w:rsidRPr="00191544">
                    <w:t>‘</w:t>
                  </w:r>
                  <w:r w:rsidR="00433698" w:rsidRPr="00191544">
                    <w:t xml:space="preserve">I am married to a wife/Which is as dear to me as life itself, </w:t>
                  </w:r>
                  <w:proofErr w:type="gramStart"/>
                  <w:r w:rsidR="00433698" w:rsidRPr="00191544">
                    <w:t>But</w:t>
                  </w:r>
                  <w:proofErr w:type="gramEnd"/>
                  <w:r w:rsidR="00433698" w:rsidRPr="00191544">
                    <w:t xml:space="preserve"> life itself, my wife, and all the world/Are not with me esteemed above thy life</w:t>
                  </w:r>
                  <w:r w:rsidRPr="00191544">
                    <w:t>’ (4.1)</w:t>
                  </w:r>
                </w:p>
              </w:tc>
              <w:tc>
                <w:tcPr>
                  <w:tcW w:w="2269" w:type="dxa"/>
                </w:tcPr>
                <w:p w14:paraId="6031AB13" w14:textId="40C5EB3B" w:rsidR="009F2335" w:rsidRPr="009F2335" w:rsidRDefault="006F3E47" w:rsidP="00292181">
                  <w:r>
                    <w:t>First impressions suggest Bassanio is only interested in Portia for her money.</w:t>
                  </w:r>
                  <w:r w:rsidR="006C4AE9">
                    <w:t xml:space="preserve"> </w:t>
                  </w:r>
                  <w:r w:rsidR="00433698">
                    <w:t>O</w:t>
                  </w:r>
                  <w:r w:rsidR="006C4AE9">
                    <w:t xml:space="preserve">nce </w:t>
                  </w:r>
                  <w:r w:rsidR="00433698">
                    <w:t xml:space="preserve">he </w:t>
                  </w:r>
                  <w:r w:rsidR="006C4AE9">
                    <w:t>has secured his marriage to Portia</w:t>
                  </w:r>
                  <w:r w:rsidR="00433698">
                    <w:t>,</w:t>
                  </w:r>
                  <w:r w:rsidR="006C4AE9">
                    <w:t xml:space="preserve"> he still values his friend, Antonio, more highl</w:t>
                  </w:r>
                  <w:r w:rsidR="00433698">
                    <w:t>y</w:t>
                  </w:r>
                  <w:r w:rsidR="006C4AE9">
                    <w:t>.</w:t>
                  </w:r>
                  <w:r w:rsidR="00B6619A">
                    <w:t xml:space="preserve"> Audiences are unlikely to be entirely sympathetic to Bassanio.</w:t>
                  </w:r>
                </w:p>
              </w:tc>
            </w:tr>
            <w:tr w:rsidR="009F2335" w:rsidRPr="009F2335" w14:paraId="1AE15FA0" w14:textId="518AB464" w:rsidTr="00ED103D">
              <w:tc>
                <w:tcPr>
                  <w:tcW w:w="1246" w:type="dxa"/>
                </w:tcPr>
                <w:p w14:paraId="7E0181E6" w14:textId="77777777" w:rsidR="009F2335" w:rsidRPr="009F2335" w:rsidRDefault="009F2335" w:rsidP="00292181">
                  <w:r w:rsidRPr="009F2335">
                    <w:t>Antonio</w:t>
                  </w:r>
                </w:p>
              </w:tc>
              <w:tc>
                <w:tcPr>
                  <w:tcW w:w="3260" w:type="dxa"/>
                </w:tcPr>
                <w:p w14:paraId="2DE68FCF" w14:textId="25CAEF80" w:rsidR="009F2335" w:rsidRPr="00BC0D25" w:rsidRDefault="00B136F3" w:rsidP="00292181">
                  <w:r>
                    <w:t>‘</w:t>
                  </w:r>
                  <w:r w:rsidRPr="00BC0D25">
                    <w:t xml:space="preserve">You call me misbeliever, cut-throat dog, and </w:t>
                  </w:r>
                  <w:r w:rsidR="00EF6CE7" w:rsidRPr="00BC0D25">
                    <w:t>spat</w:t>
                  </w:r>
                  <w:r w:rsidRPr="00BC0D25">
                    <w:t xml:space="preserve"> upon my Jewish gaberdine</w:t>
                  </w:r>
                  <w:r w:rsidR="00980F15">
                    <w:t>’</w:t>
                  </w:r>
                  <w:r w:rsidRPr="00BC0D25">
                    <w:t xml:space="preserve"> (1.3)</w:t>
                  </w:r>
                </w:p>
                <w:p w14:paraId="7CEC0900" w14:textId="499525D0" w:rsidR="00786B8B" w:rsidRPr="009F2335" w:rsidRDefault="00786B8B" w:rsidP="00292181">
                  <w:r w:rsidRPr="00BC0D25">
                    <w:t>‘A kinder gentleman treads not the earth.</w:t>
                  </w:r>
                  <w:r w:rsidR="00BC0D25" w:rsidRPr="00BC0D25">
                    <w:t>’ (2.8)</w:t>
                  </w:r>
                </w:p>
              </w:tc>
              <w:tc>
                <w:tcPr>
                  <w:tcW w:w="2269" w:type="dxa"/>
                </w:tcPr>
                <w:p w14:paraId="51374CF9" w14:textId="3148CD91" w:rsidR="009F2335" w:rsidRPr="009F2335" w:rsidRDefault="00BC0D25" w:rsidP="00292181">
                  <w:r>
                    <w:t xml:space="preserve">Audiences may have a mixed response to Antonio: he insults Shylock but </w:t>
                  </w:r>
                  <w:r w:rsidR="00980F15">
                    <w:t>shows Bassanio great friendship.</w:t>
                  </w:r>
                </w:p>
              </w:tc>
            </w:tr>
            <w:tr w:rsidR="009F2335" w:rsidRPr="009F2335" w14:paraId="48F34D57" w14:textId="42F69956" w:rsidTr="00ED103D">
              <w:tc>
                <w:tcPr>
                  <w:tcW w:w="1246" w:type="dxa"/>
                </w:tcPr>
                <w:p w14:paraId="531E3565" w14:textId="77777777" w:rsidR="009F2335" w:rsidRPr="009F2335" w:rsidRDefault="009F2335" w:rsidP="00292181">
                  <w:r w:rsidRPr="009F2335">
                    <w:t>Jessica</w:t>
                  </w:r>
                </w:p>
              </w:tc>
              <w:tc>
                <w:tcPr>
                  <w:tcW w:w="3260" w:type="dxa"/>
                </w:tcPr>
                <w:p w14:paraId="7F740D0E" w14:textId="15FD2F2A" w:rsidR="009F2335" w:rsidRPr="003E7336" w:rsidRDefault="00832B05" w:rsidP="00292181">
                  <w:r>
                    <w:t>‘</w:t>
                  </w:r>
                  <w:proofErr w:type="gramStart"/>
                  <w:r w:rsidR="00D43D13">
                    <w:t>our</w:t>
                  </w:r>
                  <w:proofErr w:type="gramEnd"/>
                  <w:r w:rsidR="00D43D13">
                    <w:t xml:space="preserve"> house is </w:t>
                  </w:r>
                  <w:r w:rsidR="00946EB7">
                    <w:t>h</w:t>
                  </w:r>
                  <w:r w:rsidR="00D43D13">
                    <w:t>ell</w:t>
                  </w:r>
                  <w:r w:rsidR="00587CD5" w:rsidRPr="003E7336">
                    <w:t>’</w:t>
                  </w:r>
                  <w:r w:rsidR="00BF7315" w:rsidRPr="003E7336">
                    <w:t xml:space="preserve"> (2.</w:t>
                  </w:r>
                  <w:r w:rsidR="00946EB7">
                    <w:t>3</w:t>
                  </w:r>
                  <w:r w:rsidR="00BF7315" w:rsidRPr="003E7336">
                    <w:t>)</w:t>
                  </w:r>
                </w:p>
                <w:p w14:paraId="64565BB1" w14:textId="6A6B40CC" w:rsidR="004936BC" w:rsidRPr="003E7336" w:rsidRDefault="003E7336" w:rsidP="00292181">
                  <w:r w:rsidRPr="003E7336">
                    <w:t>‘</w:t>
                  </w:r>
                  <w:proofErr w:type="gramStart"/>
                  <w:r w:rsidR="004936BC" w:rsidRPr="003E7336">
                    <w:t>though</w:t>
                  </w:r>
                  <w:proofErr w:type="gramEnd"/>
                  <w:r w:rsidR="004936BC" w:rsidRPr="003E7336">
                    <w:t xml:space="preserve"> I am a daughter to his blood</w:t>
                  </w:r>
                  <w:r w:rsidRPr="003E7336">
                    <w:t>/</w:t>
                  </w:r>
                  <w:r w:rsidR="004936BC" w:rsidRPr="003E7336">
                    <w:t>I am not to his manners. O Lorenzo</w:t>
                  </w:r>
                  <w:r w:rsidRPr="003E7336">
                    <w:t>/</w:t>
                  </w:r>
                  <w:r w:rsidR="004936BC" w:rsidRPr="003E7336">
                    <w:t>If thou keep promise, I shall end this strife</w:t>
                  </w:r>
                  <w:r w:rsidRPr="003E7336">
                    <w:t>/</w:t>
                  </w:r>
                  <w:r w:rsidR="004936BC" w:rsidRPr="003E7336">
                    <w:t>Become a Christian and thy loving wife.</w:t>
                  </w:r>
                  <w:r w:rsidRPr="003E7336">
                    <w:t xml:space="preserve"> (2.3)</w:t>
                  </w:r>
                </w:p>
                <w:p w14:paraId="46AE6F1C" w14:textId="40CC7A13" w:rsidR="0073247C" w:rsidRPr="009F2335" w:rsidRDefault="0073247C" w:rsidP="00292181"/>
              </w:tc>
              <w:tc>
                <w:tcPr>
                  <w:tcW w:w="2269" w:type="dxa"/>
                </w:tcPr>
                <w:p w14:paraId="0965426D" w14:textId="0D4D304F" w:rsidR="009F2335" w:rsidRPr="009F2335" w:rsidRDefault="00587CD5" w:rsidP="00292181">
                  <w:r>
                    <w:t xml:space="preserve">Audience’s may </w:t>
                  </w:r>
                  <w:r w:rsidR="003E7336">
                    <w:t>condemn Jessica for deserting her father</w:t>
                  </w:r>
                  <w:r w:rsidR="00A01A21">
                    <w:t xml:space="preserve"> and his religion, and</w:t>
                  </w:r>
                  <w:r w:rsidR="003E7336">
                    <w:t xml:space="preserve"> </w:t>
                  </w:r>
                  <w:r w:rsidR="00A01A21">
                    <w:t>for stealing from him</w:t>
                  </w:r>
                  <w:r w:rsidR="003E7336">
                    <w:t xml:space="preserve">, but </w:t>
                  </w:r>
                  <w:r w:rsidR="005319BF">
                    <w:t xml:space="preserve">Shylock’s dominating </w:t>
                  </w:r>
                  <w:r w:rsidR="00A01A21">
                    <w:t xml:space="preserve">behaviour </w:t>
                  </w:r>
                  <w:r w:rsidR="005319BF">
                    <w:t xml:space="preserve">may prompt sympathy. </w:t>
                  </w:r>
                </w:p>
              </w:tc>
            </w:tr>
          </w:tbl>
          <w:p w14:paraId="02FE0DF2" w14:textId="77777777" w:rsidR="009F2335" w:rsidRDefault="009F2335" w:rsidP="005E3B81"/>
          <w:p w14:paraId="678F5327" w14:textId="2D071003" w:rsidR="00946EB7" w:rsidRDefault="00946EB7" w:rsidP="005E3B81"/>
        </w:tc>
      </w:tr>
      <w:tr w:rsidR="005E3B81" w14:paraId="7E103214" w14:textId="77777777" w:rsidTr="001A161C">
        <w:tc>
          <w:tcPr>
            <w:tcW w:w="693" w:type="dxa"/>
          </w:tcPr>
          <w:p w14:paraId="2A958B33" w14:textId="6438BA22" w:rsidR="005E3B81" w:rsidRDefault="00E940A3" w:rsidP="005E3B81">
            <w:pPr>
              <w:jc w:val="center"/>
              <w:rPr>
                <w:b/>
                <w:bCs/>
              </w:rPr>
            </w:pPr>
            <w:r>
              <w:rPr>
                <w:b/>
                <w:bCs/>
              </w:rPr>
              <w:lastRenderedPageBreak/>
              <w:t>275</w:t>
            </w:r>
          </w:p>
        </w:tc>
        <w:tc>
          <w:tcPr>
            <w:tcW w:w="1322" w:type="dxa"/>
          </w:tcPr>
          <w:p w14:paraId="4609DAD3" w14:textId="34A6FFBD" w:rsidR="005E3B81" w:rsidRDefault="005E3B81" w:rsidP="005E3B81">
            <w:pPr>
              <w:jc w:val="center"/>
              <w:rPr>
                <w:b/>
                <w:bCs/>
              </w:rPr>
            </w:pPr>
            <w:r>
              <w:rPr>
                <w:b/>
                <w:bCs/>
              </w:rPr>
              <w:t>2</w:t>
            </w:r>
          </w:p>
        </w:tc>
        <w:tc>
          <w:tcPr>
            <w:tcW w:w="7001" w:type="dxa"/>
          </w:tcPr>
          <w:p w14:paraId="08D24E42" w14:textId="6CA0154C" w:rsidR="005E3B81" w:rsidRPr="00C23138" w:rsidRDefault="00AF665D" w:rsidP="005E3B81">
            <w:pPr>
              <w:rPr>
                <w:b/>
                <w:bCs/>
              </w:rPr>
            </w:pPr>
            <w:r w:rsidRPr="00C23138">
              <w:rPr>
                <w:b/>
                <w:bCs/>
              </w:rPr>
              <w:t>Possible answers</w:t>
            </w:r>
            <w:r w:rsidR="00C23138" w:rsidRPr="00C23138">
              <w:rPr>
                <w:b/>
                <w:bCs/>
              </w:rPr>
              <w:t>:</w:t>
            </w:r>
          </w:p>
          <w:tbl>
            <w:tblPr>
              <w:tblStyle w:val="TableGrid"/>
              <w:tblW w:w="0" w:type="auto"/>
              <w:tblLook w:val="04A0" w:firstRow="1" w:lastRow="0" w:firstColumn="1" w:lastColumn="0" w:noHBand="0" w:noVBand="1"/>
            </w:tblPr>
            <w:tblGrid>
              <w:gridCol w:w="3387"/>
              <w:gridCol w:w="3388"/>
            </w:tblGrid>
            <w:tr w:rsidR="00AF665D" w14:paraId="05CB926E" w14:textId="77777777" w:rsidTr="00AF665D">
              <w:tc>
                <w:tcPr>
                  <w:tcW w:w="3387" w:type="dxa"/>
                </w:tcPr>
                <w:p w14:paraId="47318DF5" w14:textId="08F5EF81" w:rsidR="00AF665D" w:rsidRPr="00AF665D" w:rsidRDefault="00AF665D" w:rsidP="005E3B81">
                  <w:pPr>
                    <w:rPr>
                      <w:b/>
                      <w:bCs/>
                    </w:rPr>
                  </w:pPr>
                  <w:r w:rsidRPr="00AF665D">
                    <w:rPr>
                      <w:b/>
                      <w:bCs/>
                    </w:rPr>
                    <w:t>Father and daughter</w:t>
                  </w:r>
                </w:p>
              </w:tc>
              <w:tc>
                <w:tcPr>
                  <w:tcW w:w="3388" w:type="dxa"/>
                </w:tcPr>
                <w:p w14:paraId="531FCB6A" w14:textId="01A5299D" w:rsidR="00AF665D" w:rsidRPr="00AF665D" w:rsidRDefault="00AF665D" w:rsidP="005E3B81">
                  <w:pPr>
                    <w:rPr>
                      <w:b/>
                      <w:bCs/>
                    </w:rPr>
                  </w:pPr>
                  <w:r w:rsidRPr="00AF665D">
                    <w:rPr>
                      <w:b/>
                      <w:bCs/>
                    </w:rPr>
                    <w:t>Features of relationship</w:t>
                  </w:r>
                </w:p>
              </w:tc>
            </w:tr>
            <w:tr w:rsidR="00AF665D" w14:paraId="39AFAADE" w14:textId="77777777" w:rsidTr="00AF665D">
              <w:tc>
                <w:tcPr>
                  <w:tcW w:w="3387" w:type="dxa"/>
                </w:tcPr>
                <w:p w14:paraId="6DBD2F2B" w14:textId="4C04FB10" w:rsidR="00AF665D" w:rsidRDefault="00AF665D" w:rsidP="005E3B81">
                  <w:r>
                    <w:t>Shylock and Jessica</w:t>
                  </w:r>
                </w:p>
              </w:tc>
              <w:tc>
                <w:tcPr>
                  <w:tcW w:w="3388" w:type="dxa"/>
                </w:tcPr>
                <w:p w14:paraId="50848925" w14:textId="77777777" w:rsidR="00AF665D" w:rsidRDefault="0072004F" w:rsidP="00A81969">
                  <w:pPr>
                    <w:pStyle w:val="ListParagraph"/>
                    <w:numPr>
                      <w:ilvl w:val="0"/>
                      <w:numId w:val="20"/>
                    </w:numPr>
                    <w:spacing w:line="240" w:lineRule="auto"/>
                  </w:pPr>
                  <w:r>
                    <w:t xml:space="preserve">Father dominates </w:t>
                  </w:r>
                  <w:proofErr w:type="gramStart"/>
                  <w:r>
                    <w:t>daughter</w:t>
                  </w:r>
                  <w:proofErr w:type="gramEnd"/>
                </w:p>
                <w:p w14:paraId="5A84D0E0" w14:textId="4D507577" w:rsidR="0072004F" w:rsidRDefault="0072004F" w:rsidP="00A81969">
                  <w:pPr>
                    <w:pStyle w:val="ListParagraph"/>
                    <w:numPr>
                      <w:ilvl w:val="0"/>
                      <w:numId w:val="20"/>
                    </w:numPr>
                    <w:spacing w:line="240" w:lineRule="auto"/>
                  </w:pPr>
                  <w:r>
                    <w:t>Daughter disobeys and rejects father, abandoning him</w:t>
                  </w:r>
                  <w:r w:rsidR="001B5BE5">
                    <w:t xml:space="preserve"> and stealing from him</w:t>
                  </w:r>
                  <w:r>
                    <w:t>.</w:t>
                  </w:r>
                </w:p>
                <w:p w14:paraId="0DC78115" w14:textId="336BE774" w:rsidR="001B5BE5" w:rsidRDefault="001B5BE5" w:rsidP="00A81969">
                  <w:pPr>
                    <w:pStyle w:val="ListParagraph"/>
                    <w:numPr>
                      <w:ilvl w:val="0"/>
                      <w:numId w:val="20"/>
                    </w:numPr>
                    <w:spacing w:line="240" w:lineRule="auto"/>
                  </w:pPr>
                  <w:r>
                    <w:lastRenderedPageBreak/>
                    <w:t>Father is just as upset by the loss of his money as he is by the loss of his daughter</w:t>
                  </w:r>
                </w:p>
              </w:tc>
            </w:tr>
            <w:tr w:rsidR="00AF665D" w14:paraId="2A6AE3B7" w14:textId="77777777" w:rsidTr="00AF665D">
              <w:tc>
                <w:tcPr>
                  <w:tcW w:w="3387" w:type="dxa"/>
                </w:tcPr>
                <w:p w14:paraId="233ACEE2" w14:textId="0740ABFD" w:rsidR="00AF665D" w:rsidRDefault="00115809" w:rsidP="005E3B81">
                  <w:r>
                    <w:lastRenderedPageBreak/>
                    <w:t>Portia and her (deceased) father</w:t>
                  </w:r>
                </w:p>
              </w:tc>
              <w:tc>
                <w:tcPr>
                  <w:tcW w:w="3388" w:type="dxa"/>
                </w:tcPr>
                <w:p w14:paraId="5254B2BA" w14:textId="77777777" w:rsidR="00AF665D" w:rsidRDefault="00463D14" w:rsidP="00A81969">
                  <w:pPr>
                    <w:pStyle w:val="ListParagraph"/>
                    <w:numPr>
                      <w:ilvl w:val="0"/>
                      <w:numId w:val="20"/>
                    </w:numPr>
                    <w:spacing w:line="240" w:lineRule="auto"/>
                  </w:pPr>
                  <w:r>
                    <w:t xml:space="preserve">Father attempts to control who his daughter will marry after his </w:t>
                  </w:r>
                  <w:proofErr w:type="gramStart"/>
                  <w:r>
                    <w:t>death</w:t>
                  </w:r>
                  <w:proofErr w:type="gramEnd"/>
                </w:p>
                <w:p w14:paraId="221F6B7A" w14:textId="35BD96B8" w:rsidR="00463D14" w:rsidRDefault="00463D14" w:rsidP="00A81969">
                  <w:pPr>
                    <w:pStyle w:val="ListParagraph"/>
                    <w:numPr>
                      <w:ilvl w:val="0"/>
                      <w:numId w:val="20"/>
                    </w:numPr>
                    <w:spacing w:line="240" w:lineRule="auto"/>
                  </w:pPr>
                  <w:r>
                    <w:t>Daughter complies, though reluctantly</w:t>
                  </w:r>
                  <w:r w:rsidR="001B5BE5">
                    <w:t>.</w:t>
                  </w:r>
                </w:p>
              </w:tc>
            </w:tr>
          </w:tbl>
          <w:p w14:paraId="45276DBB" w14:textId="77777777" w:rsidR="00AF665D" w:rsidRDefault="00AF665D" w:rsidP="005E3B81"/>
          <w:p w14:paraId="1164DB47" w14:textId="21699213" w:rsidR="003F459D" w:rsidRDefault="003F459D" w:rsidP="00A81969">
            <w:pPr>
              <w:pStyle w:val="ListParagraph"/>
              <w:numPr>
                <w:ilvl w:val="0"/>
                <w:numId w:val="20"/>
              </w:numPr>
              <w:spacing w:line="240" w:lineRule="auto"/>
            </w:pPr>
            <w:r>
              <w:t>Both daughters are expected to be subservient to their father</w:t>
            </w:r>
            <w:r w:rsidR="001B5BE5">
              <w:t>s.</w:t>
            </w:r>
            <w:r w:rsidR="00F002F0">
              <w:t xml:space="preserve"> Although Portia threatens to rebel against her father’s wishes, she does not.</w:t>
            </w:r>
            <w:r w:rsidR="003225B4">
              <w:t xml:space="preserve"> Jessica, however, shows no respect or regard for her father.</w:t>
            </w:r>
          </w:p>
          <w:p w14:paraId="031CAC72" w14:textId="33DD2028" w:rsidR="00AF665D" w:rsidRDefault="00AF665D" w:rsidP="005E3B81"/>
        </w:tc>
      </w:tr>
      <w:tr w:rsidR="005E3B81" w14:paraId="023C7A29" w14:textId="77777777" w:rsidTr="001A161C">
        <w:tc>
          <w:tcPr>
            <w:tcW w:w="693" w:type="dxa"/>
          </w:tcPr>
          <w:p w14:paraId="4181A543" w14:textId="251C8B16" w:rsidR="005E3B81" w:rsidRDefault="006A76DF" w:rsidP="005E3B81">
            <w:pPr>
              <w:jc w:val="center"/>
              <w:rPr>
                <w:b/>
                <w:bCs/>
              </w:rPr>
            </w:pPr>
            <w:r>
              <w:rPr>
                <w:b/>
                <w:bCs/>
              </w:rPr>
              <w:lastRenderedPageBreak/>
              <w:t>278</w:t>
            </w:r>
          </w:p>
        </w:tc>
        <w:tc>
          <w:tcPr>
            <w:tcW w:w="1322" w:type="dxa"/>
          </w:tcPr>
          <w:p w14:paraId="25ADC49F" w14:textId="05ADB427" w:rsidR="005E3B81" w:rsidRDefault="005E3B81" w:rsidP="005E3B81">
            <w:pPr>
              <w:jc w:val="center"/>
              <w:rPr>
                <w:b/>
                <w:bCs/>
              </w:rPr>
            </w:pPr>
            <w:r>
              <w:rPr>
                <w:b/>
                <w:bCs/>
              </w:rPr>
              <w:t>3</w:t>
            </w:r>
          </w:p>
        </w:tc>
        <w:tc>
          <w:tcPr>
            <w:tcW w:w="7001" w:type="dxa"/>
          </w:tcPr>
          <w:p w14:paraId="165CD3F7" w14:textId="09FD8A40" w:rsidR="005E3B81" w:rsidRPr="00FC281F" w:rsidRDefault="00245BBE" w:rsidP="005E3B81">
            <w:r w:rsidRPr="00FC281F">
              <w:t>Student’s own answers.</w:t>
            </w:r>
          </w:p>
        </w:tc>
      </w:tr>
      <w:tr w:rsidR="005E3B81" w14:paraId="05C0C4F9" w14:textId="77777777" w:rsidTr="001A161C">
        <w:tc>
          <w:tcPr>
            <w:tcW w:w="693" w:type="dxa"/>
          </w:tcPr>
          <w:p w14:paraId="70274400" w14:textId="47D93084" w:rsidR="005E3B81" w:rsidRDefault="00A81969" w:rsidP="005E3B81">
            <w:pPr>
              <w:jc w:val="center"/>
              <w:rPr>
                <w:b/>
                <w:bCs/>
              </w:rPr>
            </w:pPr>
            <w:r>
              <w:rPr>
                <w:b/>
                <w:bCs/>
              </w:rPr>
              <w:t>279</w:t>
            </w:r>
          </w:p>
        </w:tc>
        <w:tc>
          <w:tcPr>
            <w:tcW w:w="1322" w:type="dxa"/>
          </w:tcPr>
          <w:p w14:paraId="2D68B614" w14:textId="73E5025F" w:rsidR="005E3B81" w:rsidRDefault="005E3B81" w:rsidP="005E3B81">
            <w:pPr>
              <w:jc w:val="center"/>
              <w:rPr>
                <w:b/>
                <w:bCs/>
              </w:rPr>
            </w:pPr>
            <w:r>
              <w:rPr>
                <w:b/>
                <w:bCs/>
              </w:rPr>
              <w:t>4</w:t>
            </w:r>
          </w:p>
        </w:tc>
        <w:tc>
          <w:tcPr>
            <w:tcW w:w="7001" w:type="dxa"/>
          </w:tcPr>
          <w:p w14:paraId="0645035F" w14:textId="5B6D633B" w:rsidR="005E3B81" w:rsidRPr="00245BBE" w:rsidRDefault="00245BBE" w:rsidP="005E3B81">
            <w:pPr>
              <w:rPr>
                <w:b/>
                <w:bCs/>
              </w:rPr>
            </w:pPr>
            <w:r w:rsidRPr="00245BBE">
              <w:rPr>
                <w:b/>
                <w:bCs/>
              </w:rPr>
              <w:t>Possible answer:</w:t>
            </w:r>
          </w:p>
          <w:p w14:paraId="1891871F" w14:textId="3CC1F884" w:rsidR="00245BBE" w:rsidRDefault="002870E6" w:rsidP="00A9741C">
            <w:pPr>
              <w:pStyle w:val="ListParagraph"/>
              <w:numPr>
                <w:ilvl w:val="0"/>
                <w:numId w:val="21"/>
              </w:numPr>
              <w:spacing w:line="240" w:lineRule="auto"/>
            </w:pPr>
            <w:r>
              <w:t>The gold and silver caskets tempt suitors to choose monetary value</w:t>
            </w:r>
            <w:r w:rsidR="00405AEC">
              <w:t xml:space="preserve"> and physical beauty</w:t>
            </w:r>
            <w:r>
              <w:t xml:space="preserve">: they appear </w:t>
            </w:r>
            <w:r w:rsidR="00405AEC">
              <w:t xml:space="preserve">attractive and </w:t>
            </w:r>
            <w:r>
              <w:t xml:space="preserve">valuable but do not offer the most valuable reward: the hand of Portia in marriage. The lead casket, however, invites the suitor to </w:t>
            </w:r>
            <w:r w:rsidR="006A3007">
              <w:t>‘</w:t>
            </w:r>
            <w:bookmarkStart w:id="18" w:name="2.7.16"/>
            <w:r w:rsidR="006A3007" w:rsidRPr="00D343D8">
              <w:t>give and hazard all he hath</w:t>
            </w:r>
            <w:bookmarkEnd w:id="18"/>
            <w:r w:rsidR="0036707D" w:rsidRPr="00D343D8">
              <w:t xml:space="preserve">’: a reference to the ‘hazard’ of marriage </w:t>
            </w:r>
            <w:r w:rsidR="00D343D8" w:rsidRPr="00D343D8">
              <w:t xml:space="preserve">to </w:t>
            </w:r>
            <w:r w:rsidR="0036707D" w:rsidRPr="00D343D8">
              <w:t xml:space="preserve">which a man </w:t>
            </w:r>
            <w:r w:rsidR="00D343D8" w:rsidRPr="00D343D8">
              <w:t xml:space="preserve">must give all he </w:t>
            </w:r>
            <w:proofErr w:type="gramStart"/>
            <w:r w:rsidR="00D343D8" w:rsidRPr="00D343D8">
              <w:t>has</w:t>
            </w:r>
            <w:proofErr w:type="gramEnd"/>
            <w:r w:rsidR="003E25B9">
              <w:t xml:space="preserve"> and which </w:t>
            </w:r>
            <w:r w:rsidR="00AC174C">
              <w:t xml:space="preserve">should </w:t>
            </w:r>
            <w:r w:rsidR="003E25B9">
              <w:t xml:space="preserve">last when </w:t>
            </w:r>
            <w:r w:rsidR="00AC174C">
              <w:t xml:space="preserve">physical </w:t>
            </w:r>
            <w:r w:rsidR="003E25B9">
              <w:t>beauty inevitably fade</w:t>
            </w:r>
            <w:r w:rsidR="00AC174C">
              <w:t>s</w:t>
            </w:r>
            <w:r w:rsidR="00D343D8" w:rsidRPr="00D343D8">
              <w:t>.</w:t>
            </w:r>
          </w:p>
          <w:p w14:paraId="251DDD55" w14:textId="4CF2C58D" w:rsidR="00D343D8" w:rsidRDefault="00D343D8" w:rsidP="00A9741C"/>
        </w:tc>
      </w:tr>
      <w:tr w:rsidR="00A81969" w14:paraId="1EC94AA8" w14:textId="77777777" w:rsidTr="001A161C">
        <w:tc>
          <w:tcPr>
            <w:tcW w:w="693" w:type="dxa"/>
          </w:tcPr>
          <w:p w14:paraId="762D2D91" w14:textId="440D04B6" w:rsidR="00A81969" w:rsidRDefault="00A81969" w:rsidP="005E3B81">
            <w:pPr>
              <w:jc w:val="center"/>
              <w:rPr>
                <w:b/>
                <w:bCs/>
              </w:rPr>
            </w:pPr>
            <w:r>
              <w:rPr>
                <w:b/>
                <w:bCs/>
              </w:rPr>
              <w:t>280</w:t>
            </w:r>
          </w:p>
        </w:tc>
        <w:tc>
          <w:tcPr>
            <w:tcW w:w="1322" w:type="dxa"/>
          </w:tcPr>
          <w:p w14:paraId="3E3A1048" w14:textId="2B41C727" w:rsidR="00A81969" w:rsidRDefault="00A81969" w:rsidP="005E3B81">
            <w:pPr>
              <w:jc w:val="center"/>
              <w:rPr>
                <w:b/>
                <w:bCs/>
              </w:rPr>
            </w:pPr>
            <w:r>
              <w:rPr>
                <w:b/>
                <w:bCs/>
              </w:rPr>
              <w:t>5</w:t>
            </w:r>
          </w:p>
        </w:tc>
        <w:tc>
          <w:tcPr>
            <w:tcW w:w="7001" w:type="dxa"/>
          </w:tcPr>
          <w:p w14:paraId="247B70E7" w14:textId="77777777" w:rsidR="00A81969" w:rsidRPr="00FC281F" w:rsidRDefault="00B041B6" w:rsidP="005E3B81">
            <w:pPr>
              <w:rPr>
                <w:b/>
                <w:bCs/>
              </w:rPr>
            </w:pPr>
            <w:r w:rsidRPr="00FC281F">
              <w:rPr>
                <w:b/>
                <w:bCs/>
              </w:rPr>
              <w:t>Possible answers:</w:t>
            </w:r>
          </w:p>
          <w:p w14:paraId="6EB09546" w14:textId="0D352BA9" w:rsidR="000C7C91" w:rsidRDefault="000C7C91" w:rsidP="00D9608A">
            <w:pPr>
              <w:pStyle w:val="ListParagraph"/>
              <w:numPr>
                <w:ilvl w:val="0"/>
                <w:numId w:val="21"/>
              </w:numPr>
              <w:spacing w:line="240" w:lineRule="auto"/>
            </w:pPr>
            <w:r>
              <w:t>1.3: Antonio and Shylock</w:t>
            </w:r>
            <w:r w:rsidR="00D87080">
              <w:t xml:space="preserve"> strike a deal in prose</w:t>
            </w:r>
            <w:r w:rsidR="00A1436F">
              <w:t>, using short</w:t>
            </w:r>
            <w:r w:rsidR="00085B1F">
              <w:t xml:space="preserve"> lines suggesting a rapid exchange of terms</w:t>
            </w:r>
            <w:r w:rsidR="00D87080">
              <w:t xml:space="preserve">; Shylock, in an aside, </w:t>
            </w:r>
            <w:r w:rsidR="00085B1F">
              <w:t xml:space="preserve">then </w:t>
            </w:r>
            <w:r w:rsidR="00A1436F">
              <w:t xml:space="preserve">expresses his hatred of Antonio in </w:t>
            </w:r>
            <w:r w:rsidR="00D87080">
              <w:t>verse</w:t>
            </w:r>
            <w:r w:rsidR="00A1436F">
              <w:t xml:space="preserve"> (‘I hate him for he is a Christian…)</w:t>
            </w:r>
            <w:r w:rsidR="00010BD3">
              <w:t xml:space="preserve"> suggesting </w:t>
            </w:r>
            <w:r w:rsidR="00663EFF">
              <w:t>this is an honest and heartfelt expression of his true feelings</w:t>
            </w:r>
            <w:r w:rsidR="00D87080">
              <w:t>.</w:t>
            </w:r>
          </w:p>
          <w:p w14:paraId="39314EFA" w14:textId="70D2DD8A" w:rsidR="00AE256F" w:rsidRDefault="00B041B6" w:rsidP="00542685">
            <w:pPr>
              <w:pStyle w:val="ListParagraph"/>
              <w:numPr>
                <w:ilvl w:val="0"/>
                <w:numId w:val="21"/>
              </w:numPr>
              <w:spacing w:line="240" w:lineRule="auto"/>
            </w:pPr>
            <w:r>
              <w:t>2.3: Jessica bids</w:t>
            </w:r>
            <w:r w:rsidR="001A0111">
              <w:t xml:space="preserve"> farewell to Lancelot in verse; </w:t>
            </w:r>
            <w:r w:rsidR="00AE256F">
              <w:t xml:space="preserve">Lancelot responses in prose. This </w:t>
            </w:r>
            <w:r w:rsidR="00895775">
              <w:t xml:space="preserve">reflects </w:t>
            </w:r>
            <w:r w:rsidR="00AE256F">
              <w:t>the lower social status of Lancelot</w:t>
            </w:r>
            <w:r w:rsidR="00E72A39">
              <w:t>.</w:t>
            </w:r>
          </w:p>
          <w:p w14:paraId="548F76B1" w14:textId="31075AC3" w:rsidR="00AE256F" w:rsidRDefault="004D7DAE" w:rsidP="00D9608A">
            <w:pPr>
              <w:pStyle w:val="ListParagraph"/>
              <w:numPr>
                <w:ilvl w:val="0"/>
                <w:numId w:val="21"/>
              </w:numPr>
              <w:spacing w:line="240" w:lineRule="auto"/>
            </w:pPr>
            <w:r>
              <w:t>2.</w:t>
            </w:r>
            <w:r w:rsidR="001A30AC">
              <w:t>9</w:t>
            </w:r>
            <w:r>
              <w:t>/3.1 In 2.</w:t>
            </w:r>
            <w:r w:rsidR="001A30AC">
              <w:t>9</w:t>
            </w:r>
            <w:r>
              <w:t xml:space="preserve">, the formality of </w:t>
            </w:r>
            <w:proofErr w:type="spellStart"/>
            <w:r>
              <w:t>Arragon</w:t>
            </w:r>
            <w:proofErr w:type="spellEnd"/>
            <w:r>
              <w:t xml:space="preserve"> selecting a casket is reflected in the use of verse; the scene that follows</w:t>
            </w:r>
            <w:r w:rsidR="00EC1E15">
              <w:t xml:space="preserve"> </w:t>
            </w:r>
            <w:r w:rsidR="003A78E0">
              <w:t>(</w:t>
            </w:r>
            <w:r w:rsidR="00EC1E15">
              <w:t>3.1</w:t>
            </w:r>
            <w:r w:rsidR="003A78E0">
              <w:t>) is written in prose</w:t>
            </w:r>
            <w:r w:rsidR="00C637E1">
              <w:t xml:space="preserve"> as </w:t>
            </w:r>
            <w:proofErr w:type="spellStart"/>
            <w:r w:rsidR="004F103F">
              <w:t>Salari</w:t>
            </w:r>
            <w:r w:rsidR="00013379">
              <w:t>n</w:t>
            </w:r>
            <w:r w:rsidR="004F103F">
              <w:t>o</w:t>
            </w:r>
            <w:proofErr w:type="spellEnd"/>
            <w:r w:rsidR="00B56DE3">
              <w:t>,</w:t>
            </w:r>
            <w:r w:rsidR="004F103F">
              <w:t xml:space="preserve"> </w:t>
            </w:r>
            <w:proofErr w:type="spellStart"/>
            <w:r w:rsidR="004F103F">
              <w:t>S</w:t>
            </w:r>
            <w:r w:rsidR="00013379">
              <w:t>o</w:t>
            </w:r>
            <w:r w:rsidR="004F103F">
              <w:t>lanio</w:t>
            </w:r>
            <w:proofErr w:type="spellEnd"/>
            <w:r w:rsidR="00013379">
              <w:t xml:space="preserve"> </w:t>
            </w:r>
            <w:r w:rsidR="00B56DE3">
              <w:t xml:space="preserve">and Shylock gossip about </w:t>
            </w:r>
            <w:r w:rsidR="003A78E0">
              <w:t xml:space="preserve">the loss of Antonio’s ships </w:t>
            </w:r>
            <w:r w:rsidR="00B56DE3">
              <w:t xml:space="preserve">and </w:t>
            </w:r>
            <w:r w:rsidR="00EC1E15">
              <w:t>Shylock</w:t>
            </w:r>
            <w:r w:rsidR="001658E3">
              <w:t>’s loss of Jessica.</w:t>
            </w:r>
            <w:r w:rsidR="008869C3">
              <w:t xml:space="preserve"> The ton</w:t>
            </w:r>
            <w:r w:rsidR="001D656B">
              <w:t>e</w:t>
            </w:r>
            <w:r w:rsidR="008869C3">
              <w:t xml:space="preserve"> is </w:t>
            </w:r>
            <w:r w:rsidR="001D656B">
              <w:t>more informal and</w:t>
            </w:r>
            <w:r w:rsidR="00D9608A">
              <w:t xml:space="preserve"> grows </w:t>
            </w:r>
            <w:r w:rsidR="001D656B">
              <w:t>more b</w:t>
            </w:r>
            <w:r w:rsidR="00D9608A">
              <w:t>itter as the scene progresses. The use of prose allows a freer and, perhaps more emotive, delivery.</w:t>
            </w:r>
          </w:p>
        </w:tc>
      </w:tr>
      <w:tr w:rsidR="005E3B81" w14:paraId="3410AA76" w14:textId="77777777" w:rsidTr="001A161C">
        <w:tc>
          <w:tcPr>
            <w:tcW w:w="693" w:type="dxa"/>
          </w:tcPr>
          <w:p w14:paraId="41E27C86" w14:textId="4B7418B6" w:rsidR="005E3B81" w:rsidRDefault="002740FD" w:rsidP="005E3B81">
            <w:pPr>
              <w:jc w:val="center"/>
              <w:rPr>
                <w:b/>
                <w:bCs/>
              </w:rPr>
            </w:pPr>
            <w:r>
              <w:rPr>
                <w:b/>
                <w:bCs/>
              </w:rPr>
              <w:t>280</w:t>
            </w:r>
          </w:p>
        </w:tc>
        <w:tc>
          <w:tcPr>
            <w:tcW w:w="1322" w:type="dxa"/>
          </w:tcPr>
          <w:p w14:paraId="28D00144" w14:textId="3398FE48" w:rsidR="005E3B81" w:rsidRDefault="005E3B81" w:rsidP="005E3B81">
            <w:pPr>
              <w:jc w:val="center"/>
              <w:rPr>
                <w:b/>
                <w:bCs/>
              </w:rPr>
            </w:pPr>
            <w:r>
              <w:rPr>
                <w:b/>
                <w:bCs/>
              </w:rPr>
              <w:t>Exam-style questions</w:t>
            </w:r>
          </w:p>
        </w:tc>
        <w:tc>
          <w:tcPr>
            <w:tcW w:w="7001" w:type="dxa"/>
          </w:tcPr>
          <w:p w14:paraId="53B537B4" w14:textId="77777777" w:rsidR="00BA272E" w:rsidRPr="00130921" w:rsidRDefault="00BA272E" w:rsidP="00BA272E">
            <w:pPr>
              <w:rPr>
                <w:b/>
                <w:bCs/>
              </w:rPr>
            </w:pPr>
            <w:r>
              <w:rPr>
                <w:b/>
                <w:bCs/>
              </w:rPr>
              <w:t>1</w:t>
            </w:r>
            <w:r w:rsidRPr="00130921">
              <w:rPr>
                <w:b/>
                <w:bCs/>
              </w:rPr>
              <w:t>. Responses may focus on:</w:t>
            </w:r>
          </w:p>
          <w:p w14:paraId="4EFC2C4E" w14:textId="77777777" w:rsidR="00EF3579" w:rsidRDefault="00EF3579" w:rsidP="00EF3579">
            <w:pPr>
              <w:pStyle w:val="ListParagraph"/>
              <w:numPr>
                <w:ilvl w:val="0"/>
                <w:numId w:val="22"/>
              </w:numPr>
              <w:spacing w:line="240" w:lineRule="auto"/>
            </w:pPr>
            <w:r>
              <w:t>Portia’s attitude to her Spanish and Moroccan suitors</w:t>
            </w:r>
          </w:p>
          <w:p w14:paraId="08E930C9" w14:textId="5991F1F5" w:rsidR="00BA272E" w:rsidRDefault="00BA272E" w:rsidP="00EF3579">
            <w:pPr>
              <w:pStyle w:val="ListParagraph"/>
              <w:numPr>
                <w:ilvl w:val="0"/>
                <w:numId w:val="22"/>
              </w:numPr>
              <w:spacing w:line="240" w:lineRule="auto"/>
            </w:pPr>
            <w:r>
              <w:t>Other characters’ attitudes to Shylock</w:t>
            </w:r>
          </w:p>
          <w:p w14:paraId="669A3976" w14:textId="77777777" w:rsidR="00BA272E" w:rsidRDefault="0059306A" w:rsidP="00EF3579">
            <w:pPr>
              <w:pStyle w:val="ListParagraph"/>
              <w:numPr>
                <w:ilvl w:val="0"/>
                <w:numId w:val="22"/>
              </w:numPr>
              <w:spacing w:line="240" w:lineRule="auto"/>
            </w:pPr>
            <w:r>
              <w:t>The presentation of Shylock as a sympathetic figure</w:t>
            </w:r>
          </w:p>
          <w:p w14:paraId="007B9A5E" w14:textId="77777777" w:rsidR="0059306A" w:rsidRDefault="0059306A" w:rsidP="00EF3579">
            <w:pPr>
              <w:pStyle w:val="ListParagraph"/>
              <w:numPr>
                <w:ilvl w:val="0"/>
                <w:numId w:val="22"/>
              </w:numPr>
              <w:spacing w:line="240" w:lineRule="auto"/>
            </w:pPr>
            <w:r>
              <w:t>Jessica’s treatment of her father</w:t>
            </w:r>
          </w:p>
          <w:p w14:paraId="2F385D96" w14:textId="68A54954" w:rsidR="007A3937" w:rsidRPr="00130921" w:rsidRDefault="007A3937" w:rsidP="007A3937">
            <w:pPr>
              <w:rPr>
                <w:b/>
                <w:bCs/>
              </w:rPr>
            </w:pPr>
            <w:r>
              <w:rPr>
                <w:b/>
                <w:bCs/>
              </w:rPr>
              <w:t>2</w:t>
            </w:r>
            <w:r w:rsidRPr="00130921">
              <w:rPr>
                <w:b/>
                <w:bCs/>
              </w:rPr>
              <w:t>. Responses may focus on:</w:t>
            </w:r>
          </w:p>
          <w:p w14:paraId="7DC75B79" w14:textId="45F11534" w:rsidR="0059306A" w:rsidRDefault="00BE2076" w:rsidP="00FC5548">
            <w:pPr>
              <w:pStyle w:val="ListParagraph"/>
              <w:numPr>
                <w:ilvl w:val="0"/>
                <w:numId w:val="23"/>
              </w:numPr>
              <w:spacing w:line="240" w:lineRule="auto"/>
            </w:pPr>
            <w:r>
              <w:t>Venice as a commercial centre</w:t>
            </w:r>
            <w:r w:rsidR="003D13B0">
              <w:t xml:space="preserve">: money is a key theme of the </w:t>
            </w:r>
            <w:proofErr w:type="gramStart"/>
            <w:r w:rsidR="003D13B0">
              <w:t>play</w:t>
            </w:r>
            <w:proofErr w:type="gramEnd"/>
          </w:p>
          <w:p w14:paraId="6875021D" w14:textId="139C40A6" w:rsidR="003D13B0" w:rsidRDefault="003D13B0" w:rsidP="00FC5548">
            <w:pPr>
              <w:pStyle w:val="ListParagraph"/>
              <w:numPr>
                <w:ilvl w:val="0"/>
                <w:numId w:val="23"/>
              </w:numPr>
              <w:spacing w:line="240" w:lineRule="auto"/>
            </w:pPr>
            <w:r>
              <w:t>Venice’s large Jewish population at the time the play was written, confined to ghettos</w:t>
            </w:r>
            <w:r w:rsidR="00FC5548">
              <w:t>: faith and prejudice are key themes of the play.</w:t>
            </w:r>
          </w:p>
          <w:p w14:paraId="534B0BA4" w14:textId="67FCE0AE" w:rsidR="00BE2076" w:rsidRDefault="00E62318" w:rsidP="00FC5548">
            <w:pPr>
              <w:pStyle w:val="ListParagraph"/>
              <w:numPr>
                <w:ilvl w:val="0"/>
                <w:numId w:val="23"/>
              </w:numPr>
              <w:spacing w:line="240" w:lineRule="auto"/>
            </w:pPr>
            <w:r>
              <w:t>The importance of sea-trade in Venice, allowing the loss of Antonio’s ships as a plot device</w:t>
            </w:r>
          </w:p>
          <w:p w14:paraId="1F74DE98" w14:textId="72632CDD" w:rsidR="007A3937" w:rsidRDefault="007A3937" w:rsidP="007A3937">
            <w:pPr>
              <w:rPr>
                <w:b/>
                <w:bCs/>
              </w:rPr>
            </w:pPr>
            <w:r>
              <w:rPr>
                <w:b/>
                <w:bCs/>
              </w:rPr>
              <w:t>3</w:t>
            </w:r>
            <w:r w:rsidRPr="00130921">
              <w:rPr>
                <w:b/>
                <w:bCs/>
              </w:rPr>
              <w:t>. Responses may focus on:</w:t>
            </w:r>
          </w:p>
          <w:p w14:paraId="65E4F60B" w14:textId="5121D4A8" w:rsidR="002426F5" w:rsidRPr="002C6296" w:rsidRDefault="002426F5" w:rsidP="002C6296">
            <w:pPr>
              <w:pStyle w:val="ListParagraph"/>
              <w:numPr>
                <w:ilvl w:val="0"/>
                <w:numId w:val="24"/>
              </w:numPr>
              <w:spacing w:line="240" w:lineRule="auto"/>
            </w:pPr>
            <w:r w:rsidRPr="002C6296">
              <w:t xml:space="preserve">The formality of their relationship </w:t>
            </w:r>
            <w:r w:rsidR="002C6296">
              <w:t xml:space="preserve">as mistress and servant </w:t>
            </w:r>
            <w:r w:rsidRPr="002C6296">
              <w:t>when amongst other characters</w:t>
            </w:r>
          </w:p>
          <w:p w14:paraId="618C33E0" w14:textId="2E58A30A" w:rsidR="007A3937" w:rsidRDefault="00813167" w:rsidP="002C6296">
            <w:pPr>
              <w:pStyle w:val="ListParagraph"/>
              <w:numPr>
                <w:ilvl w:val="0"/>
                <w:numId w:val="24"/>
              </w:numPr>
              <w:spacing w:line="240" w:lineRule="auto"/>
            </w:pPr>
            <w:r w:rsidRPr="002C6296">
              <w:lastRenderedPageBreak/>
              <w:t xml:space="preserve">The close and supportive relationship </w:t>
            </w:r>
            <w:r w:rsidR="002426F5" w:rsidRPr="002C6296">
              <w:t xml:space="preserve">when alone, </w:t>
            </w:r>
            <w:r w:rsidRPr="002C6296">
              <w:t xml:space="preserve">demonstrated in the </w:t>
            </w:r>
            <w:r w:rsidR="00ED5741" w:rsidRPr="002C6296">
              <w:t>deception of Bassanio</w:t>
            </w:r>
            <w:r w:rsidR="00ED5741">
              <w:t xml:space="preserve"> and Gratiano</w:t>
            </w:r>
          </w:p>
          <w:p w14:paraId="30AAABD4" w14:textId="7150E35B" w:rsidR="007A3937" w:rsidRPr="00130921" w:rsidRDefault="007A3937" w:rsidP="007A3937">
            <w:pPr>
              <w:rPr>
                <w:b/>
                <w:bCs/>
              </w:rPr>
            </w:pPr>
            <w:r>
              <w:rPr>
                <w:b/>
                <w:bCs/>
              </w:rPr>
              <w:t>4</w:t>
            </w:r>
            <w:r w:rsidRPr="00130921">
              <w:rPr>
                <w:b/>
                <w:bCs/>
              </w:rPr>
              <w:t>. Responses may focus on:</w:t>
            </w:r>
          </w:p>
          <w:p w14:paraId="1E8EB11F" w14:textId="5980D666" w:rsidR="007A3937" w:rsidRDefault="00E82F62" w:rsidP="003736E4">
            <w:pPr>
              <w:pStyle w:val="ListParagraph"/>
              <w:numPr>
                <w:ilvl w:val="0"/>
                <w:numId w:val="25"/>
              </w:numPr>
              <w:spacing w:line="240" w:lineRule="auto"/>
            </w:pPr>
            <w:r>
              <w:t>t</w:t>
            </w:r>
            <w:r w:rsidR="00C71342">
              <w:t xml:space="preserve">he importance of Antonio’s </w:t>
            </w:r>
            <w:r>
              <w:t>wealth as both a plot device and a means of exploring the value of money</w:t>
            </w:r>
          </w:p>
          <w:p w14:paraId="326542AA" w14:textId="5081980E" w:rsidR="00E82F62" w:rsidRDefault="00E82F62" w:rsidP="003736E4">
            <w:pPr>
              <w:pStyle w:val="ListParagraph"/>
              <w:numPr>
                <w:ilvl w:val="0"/>
                <w:numId w:val="25"/>
              </w:numPr>
              <w:spacing w:line="240" w:lineRule="auto"/>
            </w:pPr>
            <w:r>
              <w:t xml:space="preserve">the caskets as a </w:t>
            </w:r>
            <w:r w:rsidR="00FA177E">
              <w:t>test for Portia’s suitors</w:t>
            </w:r>
          </w:p>
          <w:p w14:paraId="7154D0CF" w14:textId="3D9949C4" w:rsidR="00FA177E" w:rsidRDefault="00CE5AE7" w:rsidP="003736E4">
            <w:pPr>
              <w:pStyle w:val="ListParagraph"/>
              <w:numPr>
                <w:ilvl w:val="0"/>
                <w:numId w:val="25"/>
              </w:numPr>
              <w:spacing w:line="240" w:lineRule="auto"/>
            </w:pPr>
            <w:r>
              <w:t>the symbolism of rings as items of both financial and emotional value</w:t>
            </w:r>
          </w:p>
          <w:p w14:paraId="1D869E88" w14:textId="5BC21571" w:rsidR="007A3937" w:rsidRPr="00130921" w:rsidRDefault="007A3937" w:rsidP="007A3937">
            <w:pPr>
              <w:rPr>
                <w:b/>
                <w:bCs/>
              </w:rPr>
            </w:pPr>
            <w:r>
              <w:rPr>
                <w:b/>
                <w:bCs/>
              </w:rPr>
              <w:t>5</w:t>
            </w:r>
            <w:r w:rsidRPr="00130921">
              <w:rPr>
                <w:b/>
                <w:bCs/>
              </w:rPr>
              <w:t>. Responses may focus on:</w:t>
            </w:r>
          </w:p>
          <w:p w14:paraId="507C9542" w14:textId="0017DEAF" w:rsidR="007A3937" w:rsidRDefault="008A1774" w:rsidP="003E2DAA">
            <w:pPr>
              <w:pStyle w:val="ListParagraph"/>
              <w:numPr>
                <w:ilvl w:val="0"/>
                <w:numId w:val="26"/>
              </w:numPr>
              <w:spacing w:line="240" w:lineRule="auto"/>
            </w:pPr>
            <w:r>
              <w:t xml:space="preserve">The ruthless justice of the caskets: suitors have one chance to make the right </w:t>
            </w:r>
            <w:proofErr w:type="gramStart"/>
            <w:r>
              <w:t>decision</w:t>
            </w:r>
            <w:proofErr w:type="gramEnd"/>
          </w:p>
          <w:p w14:paraId="14A7D884" w14:textId="3147D26C" w:rsidR="008A1774" w:rsidRDefault="002F7F45" w:rsidP="003E2DAA">
            <w:pPr>
              <w:pStyle w:val="ListParagraph"/>
              <w:numPr>
                <w:ilvl w:val="0"/>
                <w:numId w:val="26"/>
              </w:numPr>
              <w:spacing w:line="240" w:lineRule="auto"/>
            </w:pPr>
            <w:r>
              <w:t xml:space="preserve">Shylock’s insistence on justice: he will have his ‘pound of </w:t>
            </w:r>
            <w:proofErr w:type="gramStart"/>
            <w:r>
              <w:t>flesh’</w:t>
            </w:r>
            <w:proofErr w:type="gramEnd"/>
          </w:p>
          <w:p w14:paraId="27B0A4FA" w14:textId="0C2400B1" w:rsidR="002F7F45" w:rsidRDefault="002F7F45" w:rsidP="003E2DAA">
            <w:pPr>
              <w:pStyle w:val="ListParagraph"/>
              <w:numPr>
                <w:ilvl w:val="0"/>
                <w:numId w:val="26"/>
              </w:numPr>
              <w:spacing w:line="240" w:lineRule="auto"/>
            </w:pPr>
            <w:r>
              <w:t xml:space="preserve">Portia’s </w:t>
            </w:r>
            <w:r w:rsidR="003E2DAA">
              <w:t>plea for mercy</w:t>
            </w:r>
          </w:p>
          <w:p w14:paraId="674C1E2D" w14:textId="1BC3F723" w:rsidR="004459FF" w:rsidRDefault="004459FF" w:rsidP="003E2DAA">
            <w:pPr>
              <w:pStyle w:val="ListParagraph"/>
              <w:numPr>
                <w:ilvl w:val="0"/>
                <w:numId w:val="26"/>
              </w:numPr>
              <w:spacing w:line="240" w:lineRule="auto"/>
            </w:pPr>
            <w:r>
              <w:t>The questionable mercy shown to Shylock following the trial.</w:t>
            </w:r>
          </w:p>
          <w:p w14:paraId="4ECD4659" w14:textId="6EFD12CE" w:rsidR="007A3937" w:rsidRDefault="007A3937" w:rsidP="007A3937"/>
        </w:tc>
      </w:tr>
      <w:tr w:rsidR="00384D72" w14:paraId="228BFFF2" w14:textId="77777777" w:rsidTr="001A161C">
        <w:tc>
          <w:tcPr>
            <w:tcW w:w="693" w:type="dxa"/>
          </w:tcPr>
          <w:p w14:paraId="4C3DE011" w14:textId="0F258BC0" w:rsidR="00384D72" w:rsidRDefault="00093C57" w:rsidP="00384D72">
            <w:pPr>
              <w:jc w:val="center"/>
              <w:rPr>
                <w:b/>
                <w:bCs/>
              </w:rPr>
            </w:pPr>
            <w:r>
              <w:rPr>
                <w:b/>
                <w:bCs/>
              </w:rPr>
              <w:lastRenderedPageBreak/>
              <w:t>283</w:t>
            </w:r>
          </w:p>
        </w:tc>
        <w:tc>
          <w:tcPr>
            <w:tcW w:w="1322" w:type="dxa"/>
          </w:tcPr>
          <w:p w14:paraId="7CC9BB26" w14:textId="7A993BF1" w:rsidR="00384D72" w:rsidRDefault="00384D72" w:rsidP="00384D72">
            <w:pPr>
              <w:jc w:val="center"/>
              <w:rPr>
                <w:b/>
                <w:bCs/>
              </w:rPr>
            </w:pPr>
            <w:r>
              <w:rPr>
                <w:b/>
                <w:bCs/>
              </w:rPr>
              <w:t>1</w:t>
            </w:r>
          </w:p>
        </w:tc>
        <w:tc>
          <w:tcPr>
            <w:tcW w:w="7001" w:type="dxa"/>
          </w:tcPr>
          <w:p w14:paraId="13AFDE7F" w14:textId="77777777" w:rsidR="00384D72" w:rsidRPr="00F9271D" w:rsidRDefault="00587AB3" w:rsidP="00384D72">
            <w:pPr>
              <w:rPr>
                <w:b/>
                <w:bCs/>
              </w:rPr>
            </w:pPr>
            <w:r w:rsidRPr="00F9271D">
              <w:rPr>
                <w:b/>
                <w:bCs/>
              </w:rPr>
              <w:t>Possible answers:</w:t>
            </w:r>
          </w:p>
          <w:tbl>
            <w:tblPr>
              <w:tblStyle w:val="TableGrid"/>
              <w:tblW w:w="0" w:type="auto"/>
              <w:tblLook w:val="04A0" w:firstRow="1" w:lastRow="0" w:firstColumn="1" w:lastColumn="0" w:noHBand="0" w:noVBand="1"/>
            </w:tblPr>
            <w:tblGrid>
              <w:gridCol w:w="1813"/>
              <w:gridCol w:w="2703"/>
              <w:gridCol w:w="2259"/>
            </w:tblGrid>
            <w:tr w:rsidR="00F705C4" w14:paraId="6D68CF47" w14:textId="77777777" w:rsidTr="00093C57">
              <w:tc>
                <w:tcPr>
                  <w:tcW w:w="1813" w:type="dxa"/>
                </w:tcPr>
                <w:p w14:paraId="730D2D6C" w14:textId="611CD252" w:rsidR="00F705C4" w:rsidRPr="00093C57" w:rsidRDefault="00F705C4" w:rsidP="00384D72">
                  <w:pPr>
                    <w:rPr>
                      <w:b/>
                      <w:bCs/>
                    </w:rPr>
                  </w:pPr>
                  <w:r w:rsidRPr="00093C57">
                    <w:rPr>
                      <w:b/>
                      <w:bCs/>
                    </w:rPr>
                    <w:t>Character</w:t>
                  </w:r>
                </w:p>
              </w:tc>
              <w:tc>
                <w:tcPr>
                  <w:tcW w:w="2703" w:type="dxa"/>
                </w:tcPr>
                <w:p w14:paraId="5B948EE1" w14:textId="534881BE" w:rsidR="00F705C4" w:rsidRPr="00093C57" w:rsidRDefault="00F705C4" w:rsidP="00384D72">
                  <w:pPr>
                    <w:rPr>
                      <w:b/>
                      <w:bCs/>
                    </w:rPr>
                  </w:pPr>
                  <w:r w:rsidRPr="00093C57">
                    <w:rPr>
                      <w:b/>
                      <w:bCs/>
                    </w:rPr>
                    <w:t xml:space="preserve">Quotation </w:t>
                  </w:r>
                </w:p>
              </w:tc>
              <w:tc>
                <w:tcPr>
                  <w:tcW w:w="2259" w:type="dxa"/>
                </w:tcPr>
                <w:p w14:paraId="6D3A374F" w14:textId="6CEBF939" w:rsidR="00F705C4" w:rsidRPr="00093C57" w:rsidRDefault="00F705C4" w:rsidP="00384D72">
                  <w:pPr>
                    <w:rPr>
                      <w:b/>
                      <w:bCs/>
                    </w:rPr>
                  </w:pPr>
                  <w:r w:rsidRPr="00093C57">
                    <w:rPr>
                      <w:b/>
                      <w:bCs/>
                    </w:rPr>
                    <w:t>Analysis</w:t>
                  </w:r>
                </w:p>
              </w:tc>
            </w:tr>
            <w:tr w:rsidR="00F705C4" w14:paraId="7E049543" w14:textId="77777777" w:rsidTr="00093C57">
              <w:tc>
                <w:tcPr>
                  <w:tcW w:w="1813" w:type="dxa"/>
                </w:tcPr>
                <w:p w14:paraId="68E4C11D" w14:textId="20E4C909" w:rsidR="00F705C4" w:rsidRDefault="006D06B2" w:rsidP="00384D72">
                  <w:r>
                    <w:t>Mrs Bennet</w:t>
                  </w:r>
                </w:p>
              </w:tc>
              <w:tc>
                <w:tcPr>
                  <w:tcW w:w="2703" w:type="dxa"/>
                </w:tcPr>
                <w:p w14:paraId="2AD16C26" w14:textId="55910C71" w:rsidR="00F705C4" w:rsidRPr="00C808A4" w:rsidRDefault="00F705C4" w:rsidP="00384D72">
                  <w:r w:rsidRPr="00C808A4">
                    <w:t>‘</w:t>
                  </w:r>
                  <w:r w:rsidRPr="00C808A4">
                    <w:rPr>
                      <w:color w:val="000000"/>
                      <w:shd w:val="clear" w:color="auto" w:fill="FFFFFF"/>
                    </w:rPr>
                    <w:t>A single man of large fortune; four or five thousand a year. What a fine thing for our girls!</w:t>
                  </w:r>
                  <w:r w:rsidR="0023572F" w:rsidRPr="00C808A4">
                    <w:rPr>
                      <w:color w:val="000000"/>
                      <w:shd w:val="clear" w:color="auto" w:fill="FFFFFF"/>
                    </w:rPr>
                    <w:t>’</w:t>
                  </w:r>
                  <w:r w:rsidR="001338C7">
                    <w:rPr>
                      <w:color w:val="000000"/>
                      <w:shd w:val="clear" w:color="auto" w:fill="FFFFFF"/>
                    </w:rPr>
                    <w:t xml:space="preserve"> (Ch.</w:t>
                  </w:r>
                  <w:r w:rsidR="00186CC6">
                    <w:rPr>
                      <w:color w:val="000000"/>
                      <w:shd w:val="clear" w:color="auto" w:fill="FFFFFF"/>
                    </w:rPr>
                    <w:t xml:space="preserve"> </w:t>
                  </w:r>
                  <w:r w:rsidR="001338C7">
                    <w:rPr>
                      <w:color w:val="000000"/>
                      <w:shd w:val="clear" w:color="auto" w:fill="FFFFFF"/>
                    </w:rPr>
                    <w:t>1)</w:t>
                  </w:r>
                </w:p>
              </w:tc>
              <w:tc>
                <w:tcPr>
                  <w:tcW w:w="2259" w:type="dxa"/>
                </w:tcPr>
                <w:p w14:paraId="3F2EB5E3" w14:textId="6E8D5003" w:rsidR="00F705C4" w:rsidRDefault="00543395" w:rsidP="00384D72">
                  <w:r>
                    <w:t>Exclamations suggest excitement about the possibilities of money and marriage.</w:t>
                  </w:r>
                </w:p>
              </w:tc>
            </w:tr>
            <w:tr w:rsidR="00F705C4" w14:paraId="46C203EF" w14:textId="77777777" w:rsidTr="00093C57">
              <w:tc>
                <w:tcPr>
                  <w:tcW w:w="1813" w:type="dxa"/>
                </w:tcPr>
                <w:p w14:paraId="10DF1657" w14:textId="43C1890A" w:rsidR="00F705C4" w:rsidRDefault="006D06B2" w:rsidP="00384D72">
                  <w:r>
                    <w:t>Elizabeth Bennet</w:t>
                  </w:r>
                </w:p>
              </w:tc>
              <w:tc>
                <w:tcPr>
                  <w:tcW w:w="2703" w:type="dxa"/>
                </w:tcPr>
                <w:p w14:paraId="5968C9C4" w14:textId="10D448CC" w:rsidR="00F705C4" w:rsidRDefault="00F375D9" w:rsidP="00384D72">
                  <w:r w:rsidRPr="00F375D9">
                    <w:t>‘</w:t>
                  </w:r>
                  <w:r w:rsidR="00955BB9" w:rsidRPr="00F375D9">
                    <w:t>He is also handsome</w:t>
                  </w:r>
                  <w:r>
                    <w:t xml:space="preserve">… </w:t>
                  </w:r>
                  <w:r w:rsidR="00955BB9" w:rsidRPr="00F375D9">
                    <w:t>which a young man ought likewise to be if he possibly can. His character is thereby complete.</w:t>
                  </w:r>
                  <w:r w:rsidRPr="00F375D9">
                    <w:t>’</w:t>
                  </w:r>
                  <w:r w:rsidR="00992068">
                    <w:t xml:space="preserve"> (Ch.</w:t>
                  </w:r>
                  <w:r w:rsidR="00186CC6">
                    <w:t xml:space="preserve"> </w:t>
                  </w:r>
                  <w:r w:rsidR="00992068">
                    <w:t>4)</w:t>
                  </w:r>
                </w:p>
              </w:tc>
              <w:tc>
                <w:tcPr>
                  <w:tcW w:w="2259" w:type="dxa"/>
                </w:tcPr>
                <w:p w14:paraId="24114CF4" w14:textId="78D87E2C" w:rsidR="00F705C4" w:rsidRDefault="00F375D9" w:rsidP="00384D72">
                  <w:r>
                    <w:t>Witty, forthright, gently mocking.</w:t>
                  </w:r>
                </w:p>
              </w:tc>
            </w:tr>
            <w:tr w:rsidR="00F705C4" w14:paraId="28DA7B92" w14:textId="77777777" w:rsidTr="00093C57">
              <w:tc>
                <w:tcPr>
                  <w:tcW w:w="1813" w:type="dxa"/>
                </w:tcPr>
                <w:p w14:paraId="1C1DB2C1" w14:textId="0340604D" w:rsidR="00F705C4" w:rsidRDefault="006D06B2" w:rsidP="00384D72">
                  <w:r>
                    <w:t>Mr Darcy</w:t>
                  </w:r>
                </w:p>
              </w:tc>
              <w:tc>
                <w:tcPr>
                  <w:tcW w:w="2703" w:type="dxa"/>
                </w:tcPr>
                <w:p w14:paraId="3A5F622B" w14:textId="5D8E0E09" w:rsidR="00F705C4" w:rsidRDefault="001338C7" w:rsidP="00384D72">
                  <w:r>
                    <w:t xml:space="preserve">‘A </w:t>
                  </w:r>
                  <w:r w:rsidRPr="001338C7">
                    <w:t>lady’s imagination is very rapid; it jumps from admiration to love, from love to matrimony, in a moment</w:t>
                  </w:r>
                  <w:r w:rsidR="00DD6ADD">
                    <w:t>’</w:t>
                  </w:r>
                  <w:r w:rsidRPr="001338C7">
                    <w:t>.</w:t>
                  </w:r>
                  <w:r w:rsidR="00DD6ADD">
                    <w:t xml:space="preserve"> </w:t>
                  </w:r>
                  <w:r w:rsidR="00C34743">
                    <w:t>(Ch.</w:t>
                  </w:r>
                  <w:r w:rsidR="00186CC6">
                    <w:t xml:space="preserve"> </w:t>
                  </w:r>
                  <w:r w:rsidR="00C34743">
                    <w:t>6)</w:t>
                  </w:r>
                </w:p>
              </w:tc>
              <w:tc>
                <w:tcPr>
                  <w:tcW w:w="2259" w:type="dxa"/>
                </w:tcPr>
                <w:p w14:paraId="7845CD1B" w14:textId="186A4D45" w:rsidR="00F705C4" w:rsidRDefault="001178FB" w:rsidP="00384D72">
                  <w:r>
                    <w:t>Blunt, cynical.</w:t>
                  </w:r>
                </w:p>
              </w:tc>
            </w:tr>
            <w:tr w:rsidR="00262E2A" w14:paraId="3351016B" w14:textId="77777777" w:rsidTr="00093C57">
              <w:tc>
                <w:tcPr>
                  <w:tcW w:w="1813" w:type="dxa"/>
                </w:tcPr>
                <w:p w14:paraId="565C2537" w14:textId="71DEDAE8" w:rsidR="00262E2A" w:rsidRDefault="00262E2A" w:rsidP="00384D72">
                  <w:r>
                    <w:t>Jane Bennet</w:t>
                  </w:r>
                </w:p>
              </w:tc>
              <w:tc>
                <w:tcPr>
                  <w:tcW w:w="2703" w:type="dxa"/>
                </w:tcPr>
                <w:p w14:paraId="280C8D2B" w14:textId="2DBD564C" w:rsidR="00262E2A" w:rsidRDefault="00E21138" w:rsidP="00384D72">
                  <w:r>
                    <w:t>‘</w:t>
                  </w:r>
                  <w:r w:rsidRPr="0068239A">
                    <w:t>Oh, Lizzy! do anything rather than marry without affection</w:t>
                  </w:r>
                  <w:r w:rsidR="00DD6ADD">
                    <w:t>’</w:t>
                  </w:r>
                  <w:r w:rsidRPr="0068239A">
                    <w:t>.</w:t>
                  </w:r>
                  <w:r w:rsidR="0068239A" w:rsidRPr="0068239A">
                    <w:t xml:space="preserve"> (Ch.</w:t>
                  </w:r>
                  <w:r w:rsidR="00186CC6">
                    <w:t xml:space="preserve"> </w:t>
                  </w:r>
                  <w:r w:rsidR="0068239A" w:rsidRPr="0068239A">
                    <w:t>59)</w:t>
                  </w:r>
                </w:p>
              </w:tc>
              <w:tc>
                <w:tcPr>
                  <w:tcW w:w="2259" w:type="dxa"/>
                </w:tcPr>
                <w:p w14:paraId="04906A77" w14:textId="510993FF" w:rsidR="00262E2A" w:rsidRDefault="00E21138" w:rsidP="00384D72">
                  <w:r>
                    <w:t xml:space="preserve">Romantic, </w:t>
                  </w:r>
                  <w:r w:rsidR="0074195C">
                    <w:t>compassionate</w:t>
                  </w:r>
                </w:p>
              </w:tc>
            </w:tr>
            <w:tr w:rsidR="006D06B2" w14:paraId="376FD309" w14:textId="77777777" w:rsidTr="00093C57">
              <w:tc>
                <w:tcPr>
                  <w:tcW w:w="1813" w:type="dxa"/>
                </w:tcPr>
                <w:p w14:paraId="5F80C089" w14:textId="57E6E64C" w:rsidR="006D06B2" w:rsidRDefault="00262E2A" w:rsidP="00384D72">
                  <w:r>
                    <w:t>Mr Bingley</w:t>
                  </w:r>
                </w:p>
              </w:tc>
              <w:tc>
                <w:tcPr>
                  <w:tcW w:w="2703" w:type="dxa"/>
                </w:tcPr>
                <w:p w14:paraId="696726A0" w14:textId="53A47215" w:rsidR="006D06B2" w:rsidRDefault="001C11D2" w:rsidP="00384D72">
                  <w:r w:rsidRPr="0068239A">
                    <w:t> I never met with so many pleasant girls in my life as I have this evening; and there are several of them, you see, uncommonly pretty</w:t>
                  </w:r>
                  <w:r w:rsidR="00DD6ADD">
                    <w:t>’</w:t>
                  </w:r>
                  <w:r w:rsidRPr="0068239A">
                    <w:t>.</w:t>
                  </w:r>
                  <w:r>
                    <w:t xml:space="preserve"> (Ch.</w:t>
                  </w:r>
                  <w:r w:rsidR="00500F3F">
                    <w:t xml:space="preserve"> </w:t>
                  </w:r>
                  <w:r>
                    <w:t>3)</w:t>
                  </w:r>
                </w:p>
              </w:tc>
              <w:tc>
                <w:tcPr>
                  <w:tcW w:w="2259" w:type="dxa"/>
                </w:tcPr>
                <w:p w14:paraId="3541C6AE" w14:textId="356FC04C" w:rsidR="006D06B2" w:rsidRDefault="001C11D2" w:rsidP="00384D72">
                  <w:r>
                    <w:t xml:space="preserve">Positive, </w:t>
                  </w:r>
                  <w:r w:rsidR="008A763E">
                    <w:t>good-natured</w:t>
                  </w:r>
                </w:p>
              </w:tc>
            </w:tr>
            <w:tr w:rsidR="0068239A" w14:paraId="64D20401" w14:textId="77777777" w:rsidTr="00093C57">
              <w:tc>
                <w:tcPr>
                  <w:tcW w:w="1813" w:type="dxa"/>
                </w:tcPr>
                <w:p w14:paraId="6D7BE1E2" w14:textId="77777777" w:rsidR="0068239A" w:rsidRDefault="0068239A" w:rsidP="0068239A">
                  <w:r>
                    <w:t>Mr Wickham</w:t>
                  </w:r>
                </w:p>
              </w:tc>
              <w:tc>
                <w:tcPr>
                  <w:tcW w:w="2703" w:type="dxa"/>
                </w:tcPr>
                <w:p w14:paraId="44959695" w14:textId="66B96C9D" w:rsidR="0068239A" w:rsidRDefault="0068239A" w:rsidP="0068239A">
                  <w:r w:rsidRPr="00B84AAA">
                    <w:t>‘The world is blinded by his fortune and consequence, or frightened by his high and imposing manners, and sees him only as he chooses to be seen</w:t>
                  </w:r>
                  <w:r w:rsidR="00DD6ADD">
                    <w:t>’</w:t>
                  </w:r>
                  <w:r w:rsidRPr="00B84AAA">
                    <w:t>.</w:t>
                  </w:r>
                  <w:r>
                    <w:t xml:space="preserve"> (Ch.16)</w:t>
                  </w:r>
                </w:p>
              </w:tc>
              <w:tc>
                <w:tcPr>
                  <w:tcW w:w="2259" w:type="dxa"/>
                </w:tcPr>
                <w:p w14:paraId="39BEB928" w14:textId="77777777" w:rsidR="0068239A" w:rsidRDefault="0068239A" w:rsidP="0068239A">
                  <w:r>
                    <w:t>Bitter, manipulative.</w:t>
                  </w:r>
                </w:p>
              </w:tc>
            </w:tr>
          </w:tbl>
          <w:p w14:paraId="23EB89D0" w14:textId="77777777" w:rsidR="00587AB3" w:rsidRDefault="00587AB3" w:rsidP="00384D72"/>
          <w:p w14:paraId="621D8BE0" w14:textId="33C4E755" w:rsidR="00F705C4" w:rsidRDefault="00F705C4" w:rsidP="00384D72"/>
        </w:tc>
      </w:tr>
      <w:tr w:rsidR="00384D72" w14:paraId="58E06830" w14:textId="77777777" w:rsidTr="001A161C">
        <w:tc>
          <w:tcPr>
            <w:tcW w:w="693" w:type="dxa"/>
          </w:tcPr>
          <w:p w14:paraId="2C617F8E" w14:textId="21747A7D" w:rsidR="00384D72" w:rsidRDefault="008D0CF1" w:rsidP="00384D72">
            <w:pPr>
              <w:jc w:val="center"/>
              <w:rPr>
                <w:b/>
                <w:bCs/>
              </w:rPr>
            </w:pPr>
            <w:r>
              <w:rPr>
                <w:b/>
                <w:bCs/>
              </w:rPr>
              <w:t>287</w:t>
            </w:r>
          </w:p>
        </w:tc>
        <w:tc>
          <w:tcPr>
            <w:tcW w:w="1322" w:type="dxa"/>
          </w:tcPr>
          <w:p w14:paraId="3367428E" w14:textId="639D8EA0" w:rsidR="00384D72" w:rsidRDefault="00384D72" w:rsidP="00384D72">
            <w:pPr>
              <w:jc w:val="center"/>
              <w:rPr>
                <w:b/>
                <w:bCs/>
              </w:rPr>
            </w:pPr>
            <w:r>
              <w:rPr>
                <w:b/>
                <w:bCs/>
              </w:rPr>
              <w:t>2</w:t>
            </w:r>
          </w:p>
        </w:tc>
        <w:tc>
          <w:tcPr>
            <w:tcW w:w="7001" w:type="dxa"/>
          </w:tcPr>
          <w:p w14:paraId="7159D3A9" w14:textId="77777777" w:rsidR="00F9271D" w:rsidRPr="00663437" w:rsidRDefault="00F9271D" w:rsidP="00F9271D">
            <w:pPr>
              <w:rPr>
                <w:b/>
                <w:bCs/>
              </w:rPr>
            </w:pPr>
            <w:r w:rsidRPr="00663437">
              <w:rPr>
                <w:b/>
                <w:bCs/>
              </w:rPr>
              <w:t>Possible answers:</w:t>
            </w:r>
          </w:p>
          <w:tbl>
            <w:tblPr>
              <w:tblStyle w:val="TableGrid"/>
              <w:tblW w:w="0" w:type="auto"/>
              <w:tblLook w:val="04A0" w:firstRow="1" w:lastRow="0" w:firstColumn="1" w:lastColumn="0" w:noHBand="0" w:noVBand="1"/>
            </w:tblPr>
            <w:tblGrid>
              <w:gridCol w:w="1813"/>
              <w:gridCol w:w="2703"/>
              <w:gridCol w:w="2259"/>
            </w:tblGrid>
            <w:tr w:rsidR="00F9271D" w14:paraId="30DB5306" w14:textId="77777777" w:rsidTr="00913154">
              <w:tc>
                <w:tcPr>
                  <w:tcW w:w="1813" w:type="dxa"/>
                </w:tcPr>
                <w:p w14:paraId="1E19F13C" w14:textId="77777777" w:rsidR="00F9271D" w:rsidRPr="00093C57" w:rsidRDefault="00F9271D" w:rsidP="00F9271D">
                  <w:pPr>
                    <w:rPr>
                      <w:b/>
                      <w:bCs/>
                    </w:rPr>
                  </w:pPr>
                  <w:r w:rsidRPr="00093C57">
                    <w:rPr>
                      <w:b/>
                      <w:bCs/>
                    </w:rPr>
                    <w:t>Character</w:t>
                  </w:r>
                </w:p>
              </w:tc>
              <w:tc>
                <w:tcPr>
                  <w:tcW w:w="2703" w:type="dxa"/>
                </w:tcPr>
                <w:p w14:paraId="64484191" w14:textId="77777777" w:rsidR="00F9271D" w:rsidRPr="00093C57" w:rsidRDefault="00F9271D" w:rsidP="00F9271D">
                  <w:pPr>
                    <w:rPr>
                      <w:b/>
                      <w:bCs/>
                    </w:rPr>
                  </w:pPr>
                  <w:r w:rsidRPr="00093C57">
                    <w:rPr>
                      <w:b/>
                      <w:bCs/>
                    </w:rPr>
                    <w:t xml:space="preserve">Quotation </w:t>
                  </w:r>
                </w:p>
              </w:tc>
              <w:tc>
                <w:tcPr>
                  <w:tcW w:w="2259" w:type="dxa"/>
                </w:tcPr>
                <w:p w14:paraId="43084F69" w14:textId="6EF2055F" w:rsidR="00F9271D" w:rsidRPr="00093C57" w:rsidRDefault="00F9271D" w:rsidP="00F9271D">
                  <w:pPr>
                    <w:rPr>
                      <w:b/>
                      <w:bCs/>
                    </w:rPr>
                  </w:pPr>
                  <w:r>
                    <w:rPr>
                      <w:b/>
                      <w:bCs/>
                    </w:rPr>
                    <w:t>Comment</w:t>
                  </w:r>
                </w:p>
              </w:tc>
            </w:tr>
            <w:tr w:rsidR="00F9271D" w14:paraId="736903E0" w14:textId="77777777" w:rsidTr="00913154">
              <w:tc>
                <w:tcPr>
                  <w:tcW w:w="1813" w:type="dxa"/>
                </w:tcPr>
                <w:p w14:paraId="690CEBE3" w14:textId="258B1F4A" w:rsidR="00F9271D" w:rsidRDefault="00F9271D" w:rsidP="00F9271D">
                  <w:r>
                    <w:lastRenderedPageBreak/>
                    <w:t>Elizabeth Bennet</w:t>
                  </w:r>
                </w:p>
              </w:tc>
              <w:tc>
                <w:tcPr>
                  <w:tcW w:w="2703" w:type="dxa"/>
                </w:tcPr>
                <w:p w14:paraId="2FC25415" w14:textId="7288ACD5" w:rsidR="00F9271D" w:rsidRPr="00C808A4" w:rsidRDefault="000614C8" w:rsidP="00F9271D">
                  <w:r>
                    <w:t>‘</w:t>
                  </w:r>
                  <w:r w:rsidRPr="00663437">
                    <w:t>As to his real character</w:t>
                  </w:r>
                  <w:r w:rsidR="00663437">
                    <w:t>…</w:t>
                  </w:r>
                  <w:r w:rsidRPr="00663437">
                    <w:t xml:space="preserve"> she had never felt a wish of enquiring. His countenance, voice and manner had established him at once in the possession of every virtue</w:t>
                  </w:r>
                  <w:r w:rsidR="00DD6ADD">
                    <w:t>’</w:t>
                  </w:r>
                  <w:r w:rsidRPr="00663437">
                    <w:t>.</w:t>
                  </w:r>
                  <w:r w:rsidR="0003180E">
                    <w:t xml:space="preserve"> (Ch.</w:t>
                  </w:r>
                  <w:r w:rsidR="00500F3F">
                    <w:t xml:space="preserve"> </w:t>
                  </w:r>
                  <w:r w:rsidR="0003180E">
                    <w:t>36)</w:t>
                  </w:r>
                </w:p>
              </w:tc>
              <w:tc>
                <w:tcPr>
                  <w:tcW w:w="2259" w:type="dxa"/>
                </w:tcPr>
                <w:p w14:paraId="4D2083B1" w14:textId="6877DB48" w:rsidR="00F9271D" w:rsidRDefault="00F9271D" w:rsidP="00F9271D">
                  <w:r>
                    <w:t xml:space="preserve">Shows pride in her refusal to </w:t>
                  </w:r>
                  <w:r w:rsidR="008B639F">
                    <w:t>reconsider her first impressions of Wickham</w:t>
                  </w:r>
                  <w:r w:rsidR="000614C8">
                    <w:t xml:space="preserve"> – and of Darcy.</w:t>
                  </w:r>
                </w:p>
              </w:tc>
            </w:tr>
            <w:tr w:rsidR="00F9271D" w14:paraId="3716CEB5" w14:textId="77777777" w:rsidTr="00913154">
              <w:tc>
                <w:tcPr>
                  <w:tcW w:w="1813" w:type="dxa"/>
                </w:tcPr>
                <w:p w14:paraId="42E9FF0C" w14:textId="7BEF86D2" w:rsidR="00F9271D" w:rsidRDefault="008B639F" w:rsidP="00F9271D">
                  <w:r>
                    <w:t>Darcy</w:t>
                  </w:r>
                </w:p>
              </w:tc>
              <w:tc>
                <w:tcPr>
                  <w:tcW w:w="2703" w:type="dxa"/>
                </w:tcPr>
                <w:p w14:paraId="25EA3BA3" w14:textId="4A9F3389" w:rsidR="00F9271D" w:rsidRPr="00C808A4" w:rsidRDefault="00553718" w:rsidP="00F9271D">
                  <w:r>
                    <w:t>‘</w:t>
                  </w:r>
                  <w:r w:rsidR="00702B6C" w:rsidRPr="00663437">
                    <w:t>There is not another woman in the room, whom it would not be a punishment for me to stand up with</w:t>
                  </w:r>
                  <w:r w:rsidR="00500F3F">
                    <w:t>.</w:t>
                  </w:r>
                  <w:r w:rsidR="00DD6ADD">
                    <w:t>’</w:t>
                  </w:r>
                  <w:r>
                    <w:t xml:space="preserve"> (Ch.</w:t>
                  </w:r>
                  <w:r w:rsidR="00500F3F">
                    <w:t xml:space="preserve"> </w:t>
                  </w:r>
                  <w:r>
                    <w:t>3)</w:t>
                  </w:r>
                </w:p>
              </w:tc>
              <w:tc>
                <w:tcPr>
                  <w:tcW w:w="2259" w:type="dxa"/>
                </w:tcPr>
                <w:p w14:paraId="25FEB29C" w14:textId="54906DA2" w:rsidR="00F9271D" w:rsidRDefault="00663437" w:rsidP="00F9271D">
                  <w:r>
                    <w:t>Shows disdain for all those he feels are beneath him socially and intellectually.</w:t>
                  </w:r>
                </w:p>
              </w:tc>
            </w:tr>
            <w:tr w:rsidR="00F9271D" w14:paraId="13474F98" w14:textId="77777777" w:rsidTr="00913154">
              <w:tc>
                <w:tcPr>
                  <w:tcW w:w="1813" w:type="dxa"/>
                </w:tcPr>
                <w:p w14:paraId="6100CDC5" w14:textId="4BE14B19" w:rsidR="00F9271D" w:rsidRDefault="00693814" w:rsidP="00F9271D">
                  <w:r>
                    <w:t>Mr Collins</w:t>
                  </w:r>
                </w:p>
              </w:tc>
              <w:tc>
                <w:tcPr>
                  <w:tcW w:w="2703" w:type="dxa"/>
                </w:tcPr>
                <w:p w14:paraId="76E2E4A7" w14:textId="0EB98EE8" w:rsidR="00F9271D" w:rsidRPr="00C808A4" w:rsidRDefault="00693814" w:rsidP="00F9271D">
                  <w:r>
                    <w:t>‘</w:t>
                  </w:r>
                  <w:r w:rsidRPr="00663437">
                    <w:t>a very good opinion of himself, of his authority as a clergyman, and his right as a rector, made him altogether a mixture of pride and obsequiousness</w:t>
                  </w:r>
                  <w:r w:rsidR="007A60D0" w:rsidRPr="00663437">
                    <w:t>’ (Ch.</w:t>
                  </w:r>
                  <w:r w:rsidR="00500F3F">
                    <w:t xml:space="preserve"> </w:t>
                  </w:r>
                  <w:r w:rsidR="007A60D0" w:rsidRPr="00663437">
                    <w:t>15)</w:t>
                  </w:r>
                </w:p>
              </w:tc>
              <w:tc>
                <w:tcPr>
                  <w:tcW w:w="2259" w:type="dxa"/>
                </w:tcPr>
                <w:p w14:paraId="796ADA58" w14:textId="1E729BC5" w:rsidR="00F9271D" w:rsidRDefault="00663437" w:rsidP="00F9271D">
                  <w:r>
                    <w:t>A misguided and pompous fool.</w:t>
                  </w:r>
                </w:p>
              </w:tc>
            </w:tr>
            <w:tr w:rsidR="00F9271D" w14:paraId="5F485A84" w14:textId="77777777" w:rsidTr="00913154">
              <w:tc>
                <w:tcPr>
                  <w:tcW w:w="1813" w:type="dxa"/>
                </w:tcPr>
                <w:p w14:paraId="2916D563" w14:textId="37DF91BA" w:rsidR="00F9271D" w:rsidRDefault="007A5BBC" w:rsidP="00F9271D">
                  <w:r>
                    <w:t>Lady Catherine de Bourgh</w:t>
                  </w:r>
                </w:p>
              </w:tc>
              <w:tc>
                <w:tcPr>
                  <w:tcW w:w="2703" w:type="dxa"/>
                </w:tcPr>
                <w:p w14:paraId="6C050E2E" w14:textId="727DDAA6" w:rsidR="00F9271D" w:rsidRPr="00C808A4" w:rsidRDefault="009F4BAF" w:rsidP="00F9271D">
                  <w:r>
                    <w:t>‘</w:t>
                  </w:r>
                  <w:r w:rsidR="00663437">
                    <w:t>…</w:t>
                  </w:r>
                  <w:r w:rsidRPr="00663437">
                    <w:t>of what are you thinking? Are the shades of Pemberley to be thus polluted?</w:t>
                  </w:r>
                  <w:r w:rsidR="00DE0C31" w:rsidRPr="00663437">
                    <w:t>’</w:t>
                  </w:r>
                </w:p>
              </w:tc>
              <w:tc>
                <w:tcPr>
                  <w:tcW w:w="2259" w:type="dxa"/>
                </w:tcPr>
                <w:p w14:paraId="18FDE509" w14:textId="53AD81E8" w:rsidR="00F9271D" w:rsidRDefault="009F4BAF" w:rsidP="00F9271D">
                  <w:r>
                    <w:t xml:space="preserve">Lady Catherine is appalled that </w:t>
                  </w:r>
                  <w:r w:rsidR="00DE0C31">
                    <w:t xml:space="preserve">a woman of </w:t>
                  </w:r>
                  <w:r>
                    <w:t>Elizabeth</w:t>
                  </w:r>
                  <w:r w:rsidR="00DE0C31">
                    <w:t>’s lowly status</w:t>
                  </w:r>
                  <w:r>
                    <w:t xml:space="preserve"> could </w:t>
                  </w:r>
                  <w:r w:rsidR="007A5BBC">
                    <w:t xml:space="preserve">marry </w:t>
                  </w:r>
                  <w:r w:rsidR="00DE0C31">
                    <w:t>Mr Darcy.</w:t>
                  </w:r>
                </w:p>
              </w:tc>
            </w:tr>
          </w:tbl>
          <w:p w14:paraId="5E96A9DA" w14:textId="77777777" w:rsidR="00384D72" w:rsidRDefault="00384D72" w:rsidP="00384D72"/>
          <w:p w14:paraId="1B70FE81" w14:textId="28FF20B6" w:rsidR="00F9271D" w:rsidRDefault="00F9271D" w:rsidP="00384D72"/>
        </w:tc>
      </w:tr>
      <w:tr w:rsidR="00384D72" w14:paraId="226FCE38" w14:textId="77777777" w:rsidTr="001A161C">
        <w:tc>
          <w:tcPr>
            <w:tcW w:w="693" w:type="dxa"/>
          </w:tcPr>
          <w:p w14:paraId="7C1B831A" w14:textId="34FF6202" w:rsidR="00384D72" w:rsidRDefault="00D14059" w:rsidP="00384D72">
            <w:pPr>
              <w:jc w:val="center"/>
              <w:rPr>
                <w:b/>
                <w:bCs/>
              </w:rPr>
            </w:pPr>
            <w:r>
              <w:rPr>
                <w:b/>
                <w:bCs/>
              </w:rPr>
              <w:lastRenderedPageBreak/>
              <w:t>289</w:t>
            </w:r>
          </w:p>
        </w:tc>
        <w:tc>
          <w:tcPr>
            <w:tcW w:w="1322" w:type="dxa"/>
          </w:tcPr>
          <w:p w14:paraId="46816A24" w14:textId="2E75768E" w:rsidR="00384D72" w:rsidRDefault="00384D72" w:rsidP="00384D72">
            <w:pPr>
              <w:jc w:val="center"/>
              <w:rPr>
                <w:b/>
                <w:bCs/>
              </w:rPr>
            </w:pPr>
            <w:r>
              <w:rPr>
                <w:b/>
                <w:bCs/>
              </w:rPr>
              <w:t>3</w:t>
            </w:r>
          </w:p>
        </w:tc>
        <w:tc>
          <w:tcPr>
            <w:tcW w:w="7001" w:type="dxa"/>
          </w:tcPr>
          <w:p w14:paraId="2FCC272D" w14:textId="430E97D5" w:rsidR="00384D72" w:rsidRDefault="0038553B" w:rsidP="00384D72">
            <w:pPr>
              <w:rPr>
                <w:b/>
                <w:bCs/>
              </w:rPr>
            </w:pPr>
            <w:r>
              <w:rPr>
                <w:b/>
                <w:bCs/>
              </w:rPr>
              <w:t>Possible a</w:t>
            </w:r>
            <w:r w:rsidR="00C522F8" w:rsidRPr="00961FF6">
              <w:rPr>
                <w:b/>
                <w:bCs/>
              </w:rPr>
              <w:t>nswers:</w:t>
            </w:r>
          </w:p>
          <w:p w14:paraId="36F33A15" w14:textId="573BABF9" w:rsidR="0038553B" w:rsidRPr="00961FF6" w:rsidRDefault="0038553B" w:rsidP="00384D72">
            <w:pPr>
              <w:rPr>
                <w:b/>
                <w:bCs/>
              </w:rPr>
            </w:pPr>
            <w:r>
              <w:rPr>
                <w:b/>
                <w:bCs/>
              </w:rPr>
              <w:t>Places:</w:t>
            </w:r>
          </w:p>
          <w:p w14:paraId="547C3F23" w14:textId="560CD123" w:rsidR="00C522F8" w:rsidRDefault="00C522F8" w:rsidP="00961FF6">
            <w:pPr>
              <w:pStyle w:val="ListParagraph"/>
              <w:numPr>
                <w:ilvl w:val="0"/>
                <w:numId w:val="27"/>
              </w:numPr>
              <w:spacing w:line="240" w:lineRule="auto"/>
            </w:pPr>
            <w:r>
              <w:t xml:space="preserve">The Bennet family live in </w:t>
            </w:r>
            <w:proofErr w:type="spellStart"/>
            <w:r>
              <w:t>Longbourn</w:t>
            </w:r>
            <w:proofErr w:type="spellEnd"/>
            <w:r w:rsidR="00DD6ADD">
              <w:t>.</w:t>
            </w:r>
          </w:p>
          <w:p w14:paraId="38915BEF" w14:textId="18D9DEDF" w:rsidR="00C522F8" w:rsidRDefault="00C522F8" w:rsidP="00961FF6">
            <w:pPr>
              <w:pStyle w:val="ListParagraph"/>
              <w:numPr>
                <w:ilvl w:val="0"/>
                <w:numId w:val="27"/>
              </w:numPr>
              <w:spacing w:line="240" w:lineRule="auto"/>
            </w:pPr>
            <w:r>
              <w:t xml:space="preserve">Mr Darcy and Bingley come to </w:t>
            </w:r>
            <w:proofErr w:type="spellStart"/>
            <w:r>
              <w:t>Longbourn</w:t>
            </w:r>
            <w:proofErr w:type="spellEnd"/>
            <w:r w:rsidR="00AB0186">
              <w:t>.</w:t>
            </w:r>
          </w:p>
          <w:p w14:paraId="53691424" w14:textId="6D862450" w:rsidR="00AB0186" w:rsidRDefault="00AB0186" w:rsidP="00961FF6">
            <w:pPr>
              <w:pStyle w:val="ListParagraph"/>
              <w:numPr>
                <w:ilvl w:val="0"/>
                <w:numId w:val="27"/>
              </w:numPr>
              <w:spacing w:line="240" w:lineRule="auto"/>
            </w:pPr>
            <w:r>
              <w:t xml:space="preserve">Jane visits Mr Bingley at Netherfield but falls ill; Elizabeth </w:t>
            </w:r>
            <w:r w:rsidR="005459F8">
              <w:t>goes to look after her.</w:t>
            </w:r>
          </w:p>
          <w:p w14:paraId="0B4EB313" w14:textId="595932AA" w:rsidR="005459F8" w:rsidRDefault="005459F8" w:rsidP="00961FF6">
            <w:pPr>
              <w:pStyle w:val="ListParagraph"/>
              <w:numPr>
                <w:ilvl w:val="0"/>
                <w:numId w:val="27"/>
              </w:numPr>
              <w:spacing w:line="240" w:lineRule="auto"/>
            </w:pPr>
            <w:r>
              <w:t>Jane and Elizabeth return home to find Mr Collins</w:t>
            </w:r>
            <w:r w:rsidR="001F003A">
              <w:t xml:space="preserve"> visiting</w:t>
            </w:r>
            <w:r>
              <w:t>.</w:t>
            </w:r>
          </w:p>
          <w:p w14:paraId="769F1066" w14:textId="339DF218" w:rsidR="001F003A" w:rsidRDefault="001F003A" w:rsidP="00961FF6">
            <w:pPr>
              <w:pStyle w:val="ListParagraph"/>
              <w:numPr>
                <w:ilvl w:val="0"/>
                <w:numId w:val="27"/>
              </w:numPr>
              <w:spacing w:line="240" w:lineRule="auto"/>
            </w:pPr>
            <w:r>
              <w:t>Bingley and Darcy return to London.</w:t>
            </w:r>
          </w:p>
          <w:p w14:paraId="12D41EB1" w14:textId="232B7673" w:rsidR="001F003A" w:rsidRDefault="002A0617" w:rsidP="00961FF6">
            <w:pPr>
              <w:pStyle w:val="ListParagraph"/>
              <w:numPr>
                <w:ilvl w:val="0"/>
                <w:numId w:val="27"/>
              </w:numPr>
              <w:spacing w:line="240" w:lineRule="auto"/>
            </w:pPr>
            <w:r>
              <w:t>Elizabeth visits Bath.</w:t>
            </w:r>
          </w:p>
          <w:p w14:paraId="2770FCF6" w14:textId="23B945FF" w:rsidR="002A0617" w:rsidRDefault="00937F24" w:rsidP="00961FF6">
            <w:pPr>
              <w:pStyle w:val="ListParagraph"/>
              <w:numPr>
                <w:ilvl w:val="0"/>
                <w:numId w:val="27"/>
              </w:numPr>
              <w:spacing w:line="240" w:lineRule="auto"/>
            </w:pPr>
            <w:r>
              <w:t>Elizabeth goes to stay at Mr Collins</w:t>
            </w:r>
            <w:r w:rsidR="00847F3C">
              <w:t xml:space="preserve"> then returns home</w:t>
            </w:r>
            <w:r>
              <w:t>.</w:t>
            </w:r>
          </w:p>
          <w:p w14:paraId="5ADC9765" w14:textId="1ED2D2FB" w:rsidR="00847F3C" w:rsidRDefault="00847F3C" w:rsidP="00961FF6">
            <w:pPr>
              <w:pStyle w:val="ListParagraph"/>
              <w:numPr>
                <w:ilvl w:val="0"/>
                <w:numId w:val="27"/>
              </w:numPr>
              <w:spacing w:line="240" w:lineRule="auto"/>
            </w:pPr>
            <w:r>
              <w:t>Lydia goes to stay in Brighton.</w:t>
            </w:r>
          </w:p>
          <w:p w14:paraId="3749A1D9" w14:textId="5C050298" w:rsidR="00847F3C" w:rsidRDefault="001D7CB1" w:rsidP="00961FF6">
            <w:pPr>
              <w:pStyle w:val="ListParagraph"/>
              <w:numPr>
                <w:ilvl w:val="0"/>
                <w:numId w:val="27"/>
              </w:numPr>
              <w:spacing w:line="240" w:lineRule="auto"/>
            </w:pPr>
            <w:r>
              <w:t xml:space="preserve">Elizabeth goes to Pemberley with </w:t>
            </w:r>
            <w:r w:rsidR="00985695">
              <w:t>the Gardiners</w:t>
            </w:r>
            <w:r>
              <w:t>.</w:t>
            </w:r>
          </w:p>
          <w:p w14:paraId="5BB9B29C" w14:textId="177D5167" w:rsidR="00937F24" w:rsidRDefault="00FA3914" w:rsidP="00961FF6">
            <w:pPr>
              <w:pStyle w:val="ListParagraph"/>
              <w:numPr>
                <w:ilvl w:val="0"/>
                <w:numId w:val="27"/>
              </w:numPr>
              <w:spacing w:line="240" w:lineRule="auto"/>
            </w:pPr>
            <w:r>
              <w:t>Learning of Lydia’s elopement with Wickham, Elizabeth hurries home.</w:t>
            </w:r>
          </w:p>
          <w:p w14:paraId="08E3FC00" w14:textId="39195B5D" w:rsidR="00FA3914" w:rsidRDefault="00EB308C" w:rsidP="00961FF6">
            <w:pPr>
              <w:pStyle w:val="ListParagraph"/>
              <w:numPr>
                <w:ilvl w:val="0"/>
                <w:numId w:val="27"/>
              </w:numPr>
              <w:spacing w:line="240" w:lineRule="auto"/>
            </w:pPr>
            <w:r>
              <w:t xml:space="preserve">Bingley returns to Netherfield. Darcy </w:t>
            </w:r>
            <w:r w:rsidR="00961FF6">
              <w:t>comes to Netherfield.</w:t>
            </w:r>
          </w:p>
          <w:p w14:paraId="7F78DF97" w14:textId="77777777" w:rsidR="002A0617" w:rsidRDefault="002A0617" w:rsidP="00384D72"/>
          <w:p w14:paraId="0D199B99" w14:textId="77777777" w:rsidR="00C522F8" w:rsidRPr="00791D6A" w:rsidRDefault="00D21F4A" w:rsidP="00384D72">
            <w:pPr>
              <w:rPr>
                <w:b/>
                <w:bCs/>
              </w:rPr>
            </w:pPr>
            <w:r w:rsidRPr="00791D6A">
              <w:rPr>
                <w:b/>
                <w:bCs/>
              </w:rPr>
              <w:t>Elizabeth’s visit to Pemberley</w:t>
            </w:r>
          </w:p>
          <w:p w14:paraId="3833E783" w14:textId="34D8F17C" w:rsidR="00D21F4A" w:rsidRDefault="007F1898" w:rsidP="00A2038E">
            <w:pPr>
              <w:pStyle w:val="ListParagraph"/>
              <w:numPr>
                <w:ilvl w:val="0"/>
                <w:numId w:val="28"/>
              </w:numPr>
              <w:spacing w:line="240" w:lineRule="auto"/>
            </w:pPr>
            <w:r>
              <w:t xml:space="preserve">Before the visit to </w:t>
            </w:r>
            <w:r w:rsidR="00D21F4A">
              <w:t xml:space="preserve">Pemberley, Austen </w:t>
            </w:r>
            <w:r w:rsidR="00C57AAE">
              <w:t>engineers:</w:t>
            </w:r>
          </w:p>
          <w:p w14:paraId="37EF8432" w14:textId="33C5AC7E" w:rsidR="00C57AAE" w:rsidRDefault="00C57AAE" w:rsidP="00A859F8">
            <w:pPr>
              <w:pStyle w:val="ListParagraph"/>
              <w:numPr>
                <w:ilvl w:val="1"/>
                <w:numId w:val="28"/>
              </w:numPr>
              <w:spacing w:line="240" w:lineRule="auto"/>
              <w:ind w:left="685"/>
            </w:pPr>
            <w:r>
              <w:t>A meeting between Elizabeth and Darcy at Mr Collins’</w:t>
            </w:r>
            <w:r w:rsidR="009A4778">
              <w:t xml:space="preserve">: he proposes; she refuses. His pride is no longer an obstacle; however, Elizabeth’s prejudice </w:t>
            </w:r>
            <w:r w:rsidR="00A2038E">
              <w:t>remain</w:t>
            </w:r>
            <w:r w:rsidR="009A4778">
              <w:t>s.</w:t>
            </w:r>
          </w:p>
          <w:p w14:paraId="105A3990" w14:textId="77777777" w:rsidR="009A4778" w:rsidRDefault="006A1350" w:rsidP="00A859F8">
            <w:pPr>
              <w:pStyle w:val="ListParagraph"/>
              <w:numPr>
                <w:ilvl w:val="1"/>
                <w:numId w:val="28"/>
              </w:numPr>
              <w:spacing w:line="240" w:lineRule="auto"/>
              <w:ind w:left="685"/>
            </w:pPr>
            <w:r>
              <w:t>Darcy’s letter explains his reasons for disliking Wickham</w:t>
            </w:r>
            <w:r w:rsidR="00C679A9">
              <w:t xml:space="preserve"> and persuading Bingley not to marry Jane. Elizabeth begins to </w:t>
            </w:r>
            <w:r w:rsidR="00C06E16">
              <w:t>doubt her prejudice.</w:t>
            </w:r>
          </w:p>
          <w:p w14:paraId="6035C327" w14:textId="2C5449AB" w:rsidR="00C06E16" w:rsidRDefault="00A859F8" w:rsidP="00A2038E">
            <w:pPr>
              <w:pStyle w:val="ListParagraph"/>
              <w:numPr>
                <w:ilvl w:val="0"/>
                <w:numId w:val="28"/>
              </w:numPr>
              <w:spacing w:line="240" w:lineRule="auto"/>
            </w:pPr>
            <w:r>
              <w:lastRenderedPageBreak/>
              <w:t xml:space="preserve">When </w:t>
            </w:r>
            <w:r w:rsidR="00C06E16">
              <w:t>Elizabeth visit</w:t>
            </w:r>
            <w:r>
              <w:t>s</w:t>
            </w:r>
            <w:r w:rsidR="00C06E16">
              <w:t xml:space="preserve"> Pemberley</w:t>
            </w:r>
            <w:r>
              <w:t>,</w:t>
            </w:r>
            <w:r w:rsidR="00C06E16">
              <w:t xml:space="preserve"> the servants’ opinions of Darcy soften her prejudice further</w:t>
            </w:r>
            <w:r w:rsidR="002017EB">
              <w:t xml:space="preserve">; Darcy </w:t>
            </w:r>
            <w:r w:rsidR="00791D6A">
              <w:t xml:space="preserve">unexpectedly appears </w:t>
            </w:r>
            <w:r w:rsidR="002017EB">
              <w:t>and treats Elizabeth with respect.</w:t>
            </w:r>
          </w:p>
          <w:p w14:paraId="6DD1BDEB" w14:textId="57F820E9" w:rsidR="00A859F8" w:rsidRDefault="00A859F8" w:rsidP="00A2038E">
            <w:pPr>
              <w:pStyle w:val="ListParagraph"/>
              <w:numPr>
                <w:ilvl w:val="0"/>
                <w:numId w:val="28"/>
              </w:numPr>
              <w:spacing w:line="240" w:lineRule="auto"/>
            </w:pPr>
            <w:r>
              <w:t>Their meeting at Pemberley</w:t>
            </w:r>
            <w:r w:rsidR="00E80B5B">
              <w:t xml:space="preserve"> </w:t>
            </w:r>
            <w:r w:rsidR="00427129">
              <w:t xml:space="preserve">is their first meeting </w:t>
            </w:r>
            <w:r w:rsidR="00523030">
              <w:t xml:space="preserve">unmarred by </w:t>
            </w:r>
            <w:r w:rsidR="00427129">
              <w:t>pride or prej</w:t>
            </w:r>
            <w:r w:rsidR="00523030">
              <w:t xml:space="preserve">udice. It is </w:t>
            </w:r>
            <w:r w:rsidR="00E80B5B">
              <w:t xml:space="preserve">the beginning of the relationship </w:t>
            </w:r>
            <w:r w:rsidR="00523030">
              <w:t xml:space="preserve">leading to their marriage </w:t>
            </w:r>
            <w:r w:rsidR="00E80B5B">
              <w:t>at the end of the novel.</w:t>
            </w:r>
          </w:p>
        </w:tc>
      </w:tr>
      <w:tr w:rsidR="00384D72" w14:paraId="2813F89D" w14:textId="77777777" w:rsidTr="001A161C">
        <w:tc>
          <w:tcPr>
            <w:tcW w:w="693" w:type="dxa"/>
          </w:tcPr>
          <w:p w14:paraId="13904EB7" w14:textId="6E26E7DA" w:rsidR="00384D72" w:rsidRDefault="005F4871" w:rsidP="00384D72">
            <w:pPr>
              <w:jc w:val="center"/>
              <w:rPr>
                <w:b/>
                <w:bCs/>
              </w:rPr>
            </w:pPr>
            <w:r>
              <w:rPr>
                <w:b/>
                <w:bCs/>
              </w:rPr>
              <w:lastRenderedPageBreak/>
              <w:t>290</w:t>
            </w:r>
          </w:p>
        </w:tc>
        <w:tc>
          <w:tcPr>
            <w:tcW w:w="1322" w:type="dxa"/>
          </w:tcPr>
          <w:p w14:paraId="222877C2" w14:textId="6B51E4AC" w:rsidR="00384D72" w:rsidRDefault="00384D72" w:rsidP="00384D72">
            <w:pPr>
              <w:jc w:val="center"/>
              <w:rPr>
                <w:b/>
                <w:bCs/>
              </w:rPr>
            </w:pPr>
            <w:r>
              <w:rPr>
                <w:b/>
                <w:bCs/>
              </w:rPr>
              <w:t>4</w:t>
            </w:r>
          </w:p>
        </w:tc>
        <w:tc>
          <w:tcPr>
            <w:tcW w:w="7001" w:type="dxa"/>
          </w:tcPr>
          <w:p w14:paraId="0D9D1A29" w14:textId="2295F155" w:rsidR="00384D72" w:rsidRPr="008259FA" w:rsidRDefault="00226EE6" w:rsidP="00384D72">
            <w:pPr>
              <w:rPr>
                <w:b/>
                <w:bCs/>
              </w:rPr>
            </w:pPr>
            <w:r w:rsidRPr="008259FA">
              <w:rPr>
                <w:b/>
                <w:bCs/>
              </w:rPr>
              <w:t>Possible answers:</w:t>
            </w:r>
          </w:p>
          <w:p w14:paraId="7EF5C054" w14:textId="2BFDCA27" w:rsidR="00226EE6" w:rsidRPr="008259FA" w:rsidRDefault="00226EE6" w:rsidP="00384D72">
            <w:pPr>
              <w:rPr>
                <w:b/>
                <w:bCs/>
              </w:rPr>
            </w:pPr>
            <w:r w:rsidRPr="008259FA">
              <w:rPr>
                <w:b/>
                <w:bCs/>
              </w:rPr>
              <w:t>Letters in Pride and Prejudice</w:t>
            </w:r>
            <w:r w:rsidR="00440FEC">
              <w:rPr>
                <w:b/>
                <w:bCs/>
              </w:rPr>
              <w:t xml:space="preserve"> include</w:t>
            </w:r>
            <w:r w:rsidRPr="008259FA">
              <w:rPr>
                <w:b/>
                <w:bCs/>
              </w:rPr>
              <w:t>:</w:t>
            </w:r>
          </w:p>
          <w:p w14:paraId="2F2DB04F" w14:textId="54739B76" w:rsidR="00226EE6" w:rsidRDefault="00226EE6" w:rsidP="00C42BA0">
            <w:pPr>
              <w:pStyle w:val="ListParagraph"/>
              <w:numPr>
                <w:ilvl w:val="0"/>
                <w:numId w:val="29"/>
              </w:numPr>
              <w:spacing w:line="240" w:lineRule="auto"/>
            </w:pPr>
            <w:r>
              <w:t>Mr Collins’ letters: Ch.</w:t>
            </w:r>
            <w:r w:rsidR="00500F3F">
              <w:t xml:space="preserve"> </w:t>
            </w:r>
            <w:r w:rsidR="00F942F2">
              <w:t>13, 48, 57</w:t>
            </w:r>
          </w:p>
          <w:p w14:paraId="30EEBAE8" w14:textId="7124F437" w:rsidR="00F942F2" w:rsidRDefault="00F942F2" w:rsidP="00C42BA0">
            <w:pPr>
              <w:pStyle w:val="ListParagraph"/>
              <w:numPr>
                <w:ilvl w:val="0"/>
                <w:numId w:val="29"/>
              </w:numPr>
              <w:spacing w:line="240" w:lineRule="auto"/>
            </w:pPr>
            <w:r>
              <w:t>Jane’s letters: Ch.</w:t>
            </w:r>
            <w:r w:rsidR="00500F3F">
              <w:t xml:space="preserve"> </w:t>
            </w:r>
            <w:r>
              <w:t>26, 46</w:t>
            </w:r>
          </w:p>
          <w:p w14:paraId="51EC2539" w14:textId="7233CE12" w:rsidR="00F942F2" w:rsidRDefault="00C76331" w:rsidP="00C42BA0">
            <w:pPr>
              <w:pStyle w:val="ListParagraph"/>
              <w:numPr>
                <w:ilvl w:val="0"/>
                <w:numId w:val="29"/>
              </w:numPr>
              <w:spacing w:line="240" w:lineRule="auto"/>
            </w:pPr>
            <w:r>
              <w:t>Darcy’s letter: Ch.</w:t>
            </w:r>
            <w:r w:rsidR="00500F3F">
              <w:t xml:space="preserve"> </w:t>
            </w:r>
            <w:r>
              <w:t>35</w:t>
            </w:r>
          </w:p>
          <w:p w14:paraId="7A3D49D0" w14:textId="10B857C6" w:rsidR="00C76331" w:rsidRDefault="00C76331" w:rsidP="00C42BA0">
            <w:pPr>
              <w:pStyle w:val="ListParagraph"/>
              <w:numPr>
                <w:ilvl w:val="0"/>
                <w:numId w:val="29"/>
              </w:numPr>
              <w:spacing w:line="240" w:lineRule="auto"/>
            </w:pPr>
            <w:r>
              <w:t>Mrs Gardiner’s letter: Ch.</w:t>
            </w:r>
            <w:r w:rsidR="00500F3F">
              <w:t xml:space="preserve"> </w:t>
            </w:r>
            <w:r>
              <w:t>52</w:t>
            </w:r>
          </w:p>
          <w:p w14:paraId="64C1C94D" w14:textId="77777777" w:rsidR="00C76331" w:rsidRDefault="00C76331" w:rsidP="00384D72"/>
          <w:p w14:paraId="44E3370C" w14:textId="312730A7" w:rsidR="00672FD8" w:rsidRPr="00154CCA" w:rsidRDefault="00672FD8" w:rsidP="00384D72">
            <w:pPr>
              <w:rPr>
                <w:b/>
                <w:bCs/>
              </w:rPr>
            </w:pPr>
            <w:r w:rsidRPr="00154CCA">
              <w:rPr>
                <w:b/>
                <w:bCs/>
              </w:rPr>
              <w:t>Mr Collins’ letter, Ch.</w:t>
            </w:r>
            <w:r w:rsidR="00500F3F">
              <w:rPr>
                <w:b/>
                <w:bCs/>
              </w:rPr>
              <w:t xml:space="preserve"> </w:t>
            </w:r>
            <w:r w:rsidRPr="00154CCA">
              <w:rPr>
                <w:b/>
                <w:bCs/>
              </w:rPr>
              <w:t>13</w:t>
            </w:r>
          </w:p>
          <w:tbl>
            <w:tblPr>
              <w:tblStyle w:val="TableGrid"/>
              <w:tblW w:w="0" w:type="auto"/>
              <w:tblLook w:val="04A0" w:firstRow="1" w:lastRow="0" w:firstColumn="1" w:lastColumn="0" w:noHBand="0" w:noVBand="1"/>
            </w:tblPr>
            <w:tblGrid>
              <w:gridCol w:w="3387"/>
              <w:gridCol w:w="3388"/>
            </w:tblGrid>
            <w:tr w:rsidR="00672FD8" w:rsidRPr="00154CCA" w14:paraId="648B1C4A" w14:textId="77777777" w:rsidTr="00672FD8">
              <w:tc>
                <w:tcPr>
                  <w:tcW w:w="3387" w:type="dxa"/>
                </w:tcPr>
                <w:p w14:paraId="20B49955" w14:textId="1AF76C35" w:rsidR="00672FD8" w:rsidRPr="00154CCA" w:rsidRDefault="00672FD8" w:rsidP="00384D72">
                  <w:pPr>
                    <w:rPr>
                      <w:b/>
                      <w:bCs/>
                    </w:rPr>
                  </w:pPr>
                  <w:r w:rsidRPr="00154CCA">
                    <w:rPr>
                      <w:b/>
                      <w:bCs/>
                    </w:rPr>
                    <w:t>Key phrase</w:t>
                  </w:r>
                </w:p>
              </w:tc>
              <w:tc>
                <w:tcPr>
                  <w:tcW w:w="3388" w:type="dxa"/>
                </w:tcPr>
                <w:p w14:paraId="4B6B0AD3" w14:textId="38C0A8F8" w:rsidR="00672FD8" w:rsidRPr="00154CCA" w:rsidRDefault="00672FD8" w:rsidP="00384D72">
                  <w:pPr>
                    <w:rPr>
                      <w:b/>
                      <w:bCs/>
                    </w:rPr>
                  </w:pPr>
                  <w:r w:rsidRPr="00154CCA">
                    <w:rPr>
                      <w:b/>
                      <w:bCs/>
                    </w:rPr>
                    <w:t>Significance</w:t>
                  </w:r>
                </w:p>
              </w:tc>
            </w:tr>
            <w:tr w:rsidR="00672FD8" w14:paraId="0698B4EE" w14:textId="77777777" w:rsidTr="00672FD8">
              <w:tc>
                <w:tcPr>
                  <w:tcW w:w="3387" w:type="dxa"/>
                </w:tcPr>
                <w:p w14:paraId="47C92257" w14:textId="5888E709" w:rsidR="00672FD8" w:rsidRDefault="00672FD8" w:rsidP="00384D72">
                  <w:r>
                    <w:t>‘</w:t>
                  </w:r>
                  <w:r w:rsidRPr="00154CCA">
                    <w:t>I have been so fortunate as to be distinguished by the patronage of the Right Honourable Lady Catherine de Bourgh…’</w:t>
                  </w:r>
                </w:p>
              </w:tc>
              <w:tc>
                <w:tcPr>
                  <w:tcW w:w="3388" w:type="dxa"/>
                </w:tcPr>
                <w:p w14:paraId="0A374D2F" w14:textId="72BD8AD2" w:rsidR="00672FD8" w:rsidRDefault="00672FD8" w:rsidP="00384D72">
                  <w:r>
                    <w:t>Boastful and pompous</w:t>
                  </w:r>
                </w:p>
              </w:tc>
            </w:tr>
            <w:tr w:rsidR="00672FD8" w14:paraId="38570242" w14:textId="77777777" w:rsidTr="00672FD8">
              <w:tc>
                <w:tcPr>
                  <w:tcW w:w="3387" w:type="dxa"/>
                </w:tcPr>
                <w:p w14:paraId="2B61D26C" w14:textId="0E939C28" w:rsidR="00672FD8" w:rsidRDefault="00912EA0" w:rsidP="00384D72">
                  <w:r>
                    <w:t>‘</w:t>
                  </w:r>
                  <w:r w:rsidRPr="00154CCA">
                    <w:t>I feel it my duty to promote and establish the blessing of peace in all families’</w:t>
                  </w:r>
                </w:p>
              </w:tc>
              <w:tc>
                <w:tcPr>
                  <w:tcW w:w="3388" w:type="dxa"/>
                </w:tcPr>
                <w:p w14:paraId="62D24968" w14:textId="17142B73" w:rsidR="00672FD8" w:rsidRDefault="00912EA0" w:rsidP="00384D72">
                  <w:r>
                    <w:t xml:space="preserve">Self-righteous </w:t>
                  </w:r>
                  <w:r w:rsidR="00500F3F">
                    <w:rPr>
                      <w:rFonts w:ascii="Roboto" w:hAnsi="Roboto"/>
                      <w:color w:val="4D5156"/>
                      <w:sz w:val="21"/>
                      <w:szCs w:val="21"/>
                      <w:shd w:val="clear" w:color="auto" w:fill="FFFFFF"/>
                    </w:rPr>
                    <w:t>–</w:t>
                  </w:r>
                  <w:r w:rsidR="002E558D">
                    <w:t xml:space="preserve"> </w:t>
                  </w:r>
                  <w:r>
                    <w:t xml:space="preserve">and ironic as he is hoping to </w:t>
                  </w:r>
                  <w:r w:rsidR="000F68CD">
                    <w:t>re-establish relations with a family that his father spurned.</w:t>
                  </w:r>
                </w:p>
              </w:tc>
            </w:tr>
            <w:tr w:rsidR="00672FD8" w14:paraId="4A4A3FAF" w14:textId="77777777" w:rsidTr="00672FD8">
              <w:tc>
                <w:tcPr>
                  <w:tcW w:w="3387" w:type="dxa"/>
                </w:tcPr>
                <w:p w14:paraId="7CFE71E5" w14:textId="210040FF" w:rsidR="00672FD8" w:rsidRDefault="00DA3FDD" w:rsidP="00384D72">
                  <w:r>
                    <w:t>‘</w:t>
                  </w:r>
                  <w:proofErr w:type="gramStart"/>
                  <w:r w:rsidRPr="00154CCA">
                    <w:t>to</w:t>
                  </w:r>
                  <w:proofErr w:type="gramEnd"/>
                  <w:r w:rsidRPr="00154CCA">
                    <w:t xml:space="preserve"> assure you of my readiness to make them every possible amends’</w:t>
                  </w:r>
                </w:p>
              </w:tc>
              <w:tc>
                <w:tcPr>
                  <w:tcW w:w="3388" w:type="dxa"/>
                </w:tcPr>
                <w:p w14:paraId="486448D0" w14:textId="69D74A44" w:rsidR="00672FD8" w:rsidRDefault="006A1926" w:rsidP="00384D72">
                  <w:r>
                    <w:t xml:space="preserve">Ingratiating himself by </w:t>
                  </w:r>
                  <w:r w:rsidR="006808BB">
                    <w:t>m</w:t>
                  </w:r>
                  <w:r w:rsidR="007D0902">
                    <w:t xml:space="preserve">anipulatively suggesting that </w:t>
                  </w:r>
                  <w:r w:rsidR="00154CCA">
                    <w:t xml:space="preserve">he </w:t>
                  </w:r>
                  <w:r w:rsidR="007D0902">
                    <w:t xml:space="preserve">will </w:t>
                  </w:r>
                  <w:r w:rsidR="00154CCA">
                    <w:t xml:space="preserve">do something for the Bennet daughters to make up </w:t>
                  </w:r>
                  <w:r w:rsidR="002D5202">
                    <w:t xml:space="preserve">for their </w:t>
                  </w:r>
                  <w:r w:rsidR="00A86022">
                    <w:t xml:space="preserve">lack of any family </w:t>
                  </w:r>
                  <w:r w:rsidR="002D5202">
                    <w:t>inheritance</w:t>
                  </w:r>
                  <w:r w:rsidR="007D0902">
                    <w:t>.</w:t>
                  </w:r>
                </w:p>
              </w:tc>
            </w:tr>
          </w:tbl>
          <w:p w14:paraId="6B412997" w14:textId="77777777" w:rsidR="00672FD8" w:rsidRDefault="00672FD8" w:rsidP="00384D72"/>
          <w:p w14:paraId="44A44851" w14:textId="202C7C31" w:rsidR="00154CCA" w:rsidRPr="00154CCA" w:rsidRDefault="00154CCA" w:rsidP="00154CCA">
            <w:pPr>
              <w:rPr>
                <w:b/>
                <w:bCs/>
              </w:rPr>
            </w:pPr>
            <w:r w:rsidRPr="00154CCA">
              <w:rPr>
                <w:b/>
                <w:bCs/>
              </w:rPr>
              <w:t xml:space="preserve">Mr </w:t>
            </w:r>
            <w:r>
              <w:rPr>
                <w:b/>
                <w:bCs/>
              </w:rPr>
              <w:t>Darcy</w:t>
            </w:r>
            <w:r w:rsidRPr="00154CCA">
              <w:rPr>
                <w:b/>
                <w:bCs/>
              </w:rPr>
              <w:t>’</w:t>
            </w:r>
            <w:r>
              <w:rPr>
                <w:b/>
                <w:bCs/>
              </w:rPr>
              <w:t>s</w:t>
            </w:r>
            <w:r w:rsidRPr="00154CCA">
              <w:rPr>
                <w:b/>
                <w:bCs/>
              </w:rPr>
              <w:t xml:space="preserve"> letter, Ch.</w:t>
            </w:r>
            <w:r w:rsidR="00AF38D0">
              <w:rPr>
                <w:b/>
                <w:bCs/>
              </w:rPr>
              <w:t xml:space="preserve"> </w:t>
            </w:r>
            <w:r w:rsidRPr="00154CCA">
              <w:rPr>
                <w:b/>
                <w:bCs/>
              </w:rPr>
              <w:t>13</w:t>
            </w:r>
          </w:p>
          <w:tbl>
            <w:tblPr>
              <w:tblStyle w:val="TableGrid"/>
              <w:tblW w:w="0" w:type="auto"/>
              <w:tblLook w:val="04A0" w:firstRow="1" w:lastRow="0" w:firstColumn="1" w:lastColumn="0" w:noHBand="0" w:noVBand="1"/>
            </w:tblPr>
            <w:tblGrid>
              <w:gridCol w:w="3387"/>
              <w:gridCol w:w="3388"/>
            </w:tblGrid>
            <w:tr w:rsidR="00154CCA" w:rsidRPr="00154CCA" w14:paraId="571D8F18" w14:textId="77777777" w:rsidTr="00913154">
              <w:tc>
                <w:tcPr>
                  <w:tcW w:w="3387" w:type="dxa"/>
                </w:tcPr>
                <w:p w14:paraId="6D7717C6" w14:textId="77777777" w:rsidR="00154CCA" w:rsidRPr="00154CCA" w:rsidRDefault="00154CCA" w:rsidP="00154CCA">
                  <w:pPr>
                    <w:rPr>
                      <w:b/>
                      <w:bCs/>
                    </w:rPr>
                  </w:pPr>
                  <w:r w:rsidRPr="00154CCA">
                    <w:rPr>
                      <w:b/>
                      <w:bCs/>
                    </w:rPr>
                    <w:t>Key phrase</w:t>
                  </w:r>
                </w:p>
              </w:tc>
              <w:tc>
                <w:tcPr>
                  <w:tcW w:w="3388" w:type="dxa"/>
                </w:tcPr>
                <w:p w14:paraId="0CD80AA8" w14:textId="77777777" w:rsidR="00154CCA" w:rsidRPr="00154CCA" w:rsidRDefault="00154CCA" w:rsidP="00154CCA">
                  <w:pPr>
                    <w:rPr>
                      <w:b/>
                      <w:bCs/>
                    </w:rPr>
                  </w:pPr>
                  <w:r w:rsidRPr="00154CCA">
                    <w:rPr>
                      <w:b/>
                      <w:bCs/>
                    </w:rPr>
                    <w:t>Significance</w:t>
                  </w:r>
                </w:p>
              </w:tc>
            </w:tr>
            <w:tr w:rsidR="00154CCA" w14:paraId="6AF0FA34" w14:textId="77777777" w:rsidTr="00913154">
              <w:tc>
                <w:tcPr>
                  <w:tcW w:w="3387" w:type="dxa"/>
                </w:tcPr>
                <w:p w14:paraId="2407712C" w14:textId="77756260" w:rsidR="00154CCA" w:rsidRDefault="00FD4C57" w:rsidP="00154CCA">
                  <w:r>
                    <w:t>‘</w:t>
                  </w:r>
                  <w:r w:rsidRPr="00EF3DCA">
                    <w:t>I write without any intention of paining you’</w:t>
                  </w:r>
                </w:p>
              </w:tc>
              <w:tc>
                <w:tcPr>
                  <w:tcW w:w="3388" w:type="dxa"/>
                </w:tcPr>
                <w:p w14:paraId="4C8D7C93" w14:textId="3F46899D" w:rsidR="00154CCA" w:rsidRDefault="00FD4C57" w:rsidP="00154CCA">
                  <w:r>
                    <w:t>Polite and respectful</w:t>
                  </w:r>
                </w:p>
              </w:tc>
            </w:tr>
            <w:tr w:rsidR="00154CCA" w14:paraId="52E960C2" w14:textId="77777777" w:rsidTr="00913154">
              <w:tc>
                <w:tcPr>
                  <w:tcW w:w="3387" w:type="dxa"/>
                </w:tcPr>
                <w:p w14:paraId="39BB7ED3" w14:textId="5D3FF6A9" w:rsidR="00154CCA" w:rsidRDefault="00344CAB" w:rsidP="00154CCA">
                  <w:r>
                    <w:t>‘</w:t>
                  </w:r>
                  <w:r w:rsidRPr="00EF3DCA">
                    <w:t>If</w:t>
                  </w:r>
                  <w:r w:rsidR="00471E21" w:rsidRPr="00EF3DCA">
                    <w:t xml:space="preserve"> </w:t>
                  </w:r>
                  <w:r w:rsidRPr="00EF3DCA">
                    <w:t>you</w:t>
                  </w:r>
                  <w:r w:rsidR="00471E21" w:rsidRPr="00EF3DCA">
                    <w:t xml:space="preserve"> </w:t>
                  </w:r>
                  <w:r w:rsidRPr="00EF3DCA">
                    <w:t>have not been mistaken here,</w:t>
                  </w:r>
                  <w:r w:rsidR="00471E21" w:rsidRPr="00EF3DCA">
                    <w:t xml:space="preserve"> </w:t>
                  </w:r>
                  <w:r w:rsidRPr="00EF3DCA">
                    <w:t>I</w:t>
                  </w:r>
                  <w:r w:rsidR="00471E21" w:rsidRPr="00EF3DCA">
                    <w:t xml:space="preserve"> </w:t>
                  </w:r>
                  <w:r w:rsidRPr="00EF3DCA">
                    <w:t>must have been in an error</w:t>
                  </w:r>
                  <w:r w:rsidR="00DD6ADD">
                    <w:t>’</w:t>
                  </w:r>
                </w:p>
              </w:tc>
              <w:tc>
                <w:tcPr>
                  <w:tcW w:w="3388" w:type="dxa"/>
                </w:tcPr>
                <w:p w14:paraId="68FD27B6" w14:textId="01F48131" w:rsidR="00154CCA" w:rsidRDefault="00471E21" w:rsidP="00154CCA">
                  <w:r>
                    <w:t>An h</w:t>
                  </w:r>
                  <w:r w:rsidR="00344CAB">
                    <w:t>onest</w:t>
                  </w:r>
                  <w:r>
                    <w:t xml:space="preserve"> and humble admission and apology </w:t>
                  </w:r>
                </w:p>
              </w:tc>
            </w:tr>
            <w:tr w:rsidR="00154CCA" w14:paraId="3AF94564" w14:textId="77777777" w:rsidTr="00913154">
              <w:tc>
                <w:tcPr>
                  <w:tcW w:w="3387" w:type="dxa"/>
                </w:tcPr>
                <w:p w14:paraId="5E31E50A" w14:textId="79E6A262" w:rsidR="00154CCA" w:rsidRDefault="0009659D" w:rsidP="00154CCA">
                  <w:r>
                    <w:t>‘</w:t>
                  </w:r>
                  <w:r w:rsidR="00AF38D0">
                    <w:t>H</w:t>
                  </w:r>
                  <w:r w:rsidR="00AF38D0" w:rsidRPr="00EF3DCA">
                    <w:t xml:space="preserve">is </w:t>
                  </w:r>
                  <w:r w:rsidRPr="00EF3DCA">
                    <w:t>studying the law was a mere pretence; and being now free from all restraint, his life was a life of idleness and dissipation’</w:t>
                  </w:r>
                </w:p>
              </w:tc>
              <w:tc>
                <w:tcPr>
                  <w:tcW w:w="3388" w:type="dxa"/>
                </w:tcPr>
                <w:p w14:paraId="3B2CA66C" w14:textId="273B09F6" w:rsidR="00154CCA" w:rsidRDefault="0009659D" w:rsidP="00154CCA">
                  <w:r>
                    <w:t>A clear and complete condemnation of Mr Wickham</w:t>
                  </w:r>
                </w:p>
              </w:tc>
            </w:tr>
          </w:tbl>
          <w:p w14:paraId="22FA1156" w14:textId="77777777" w:rsidR="00DA3FDD" w:rsidRDefault="00DA3FDD" w:rsidP="00384D72"/>
          <w:p w14:paraId="05870693" w14:textId="2B8185E3" w:rsidR="00A86022" w:rsidRDefault="00A86022" w:rsidP="00384D72"/>
        </w:tc>
      </w:tr>
      <w:tr w:rsidR="00384D72" w14:paraId="54CB90B7" w14:textId="77777777" w:rsidTr="001A161C">
        <w:tc>
          <w:tcPr>
            <w:tcW w:w="693" w:type="dxa"/>
          </w:tcPr>
          <w:p w14:paraId="6FD8A0E0" w14:textId="6D75FFE7" w:rsidR="00384D72" w:rsidRDefault="005F4871" w:rsidP="00384D72">
            <w:pPr>
              <w:jc w:val="center"/>
              <w:rPr>
                <w:b/>
                <w:bCs/>
              </w:rPr>
            </w:pPr>
            <w:r>
              <w:rPr>
                <w:b/>
                <w:bCs/>
              </w:rPr>
              <w:t>291</w:t>
            </w:r>
          </w:p>
        </w:tc>
        <w:tc>
          <w:tcPr>
            <w:tcW w:w="1322" w:type="dxa"/>
          </w:tcPr>
          <w:p w14:paraId="64A0ABA8" w14:textId="3FBE9870" w:rsidR="00384D72" w:rsidRDefault="00384D72" w:rsidP="00384D72">
            <w:pPr>
              <w:jc w:val="center"/>
              <w:rPr>
                <w:b/>
                <w:bCs/>
              </w:rPr>
            </w:pPr>
            <w:r>
              <w:rPr>
                <w:b/>
                <w:bCs/>
              </w:rPr>
              <w:t>Exam-style questions</w:t>
            </w:r>
          </w:p>
        </w:tc>
        <w:tc>
          <w:tcPr>
            <w:tcW w:w="7001" w:type="dxa"/>
          </w:tcPr>
          <w:p w14:paraId="370E92A4" w14:textId="77777777" w:rsidR="005F4871" w:rsidRPr="00130921" w:rsidRDefault="005F4871" w:rsidP="005F4871">
            <w:pPr>
              <w:rPr>
                <w:b/>
                <w:bCs/>
              </w:rPr>
            </w:pPr>
            <w:r>
              <w:rPr>
                <w:b/>
                <w:bCs/>
              </w:rPr>
              <w:t>1</w:t>
            </w:r>
            <w:r w:rsidRPr="00130921">
              <w:rPr>
                <w:b/>
                <w:bCs/>
              </w:rPr>
              <w:t>. Responses may focus on:</w:t>
            </w:r>
          </w:p>
          <w:p w14:paraId="451C77CB" w14:textId="05FFCEF9" w:rsidR="005F4871" w:rsidRDefault="00A84F5E" w:rsidP="005F4871">
            <w:pPr>
              <w:pStyle w:val="ListParagraph"/>
              <w:numPr>
                <w:ilvl w:val="0"/>
                <w:numId w:val="22"/>
              </w:numPr>
              <w:spacing w:line="240" w:lineRule="auto"/>
            </w:pPr>
            <w:r>
              <w:t xml:space="preserve">Similarities in </w:t>
            </w:r>
            <w:r w:rsidR="00DB16AB">
              <w:t xml:space="preserve">Charlotte and Elizabeth’s </w:t>
            </w:r>
            <w:r>
              <w:t>situations</w:t>
            </w:r>
          </w:p>
          <w:p w14:paraId="2B469CCD" w14:textId="1FF08682" w:rsidR="00117C13" w:rsidRDefault="00117C13" w:rsidP="005F4871">
            <w:pPr>
              <w:pStyle w:val="ListParagraph"/>
              <w:numPr>
                <w:ilvl w:val="0"/>
                <w:numId w:val="22"/>
              </w:numPr>
              <w:spacing w:line="240" w:lineRule="auto"/>
            </w:pPr>
            <w:r>
              <w:t xml:space="preserve">Their </w:t>
            </w:r>
            <w:r w:rsidR="00980501">
              <w:t xml:space="preserve">closeness but their differences: Elizabeth is a romantic while Charlotte is more </w:t>
            </w:r>
            <w:r w:rsidR="007C4168">
              <w:t xml:space="preserve">logical and </w:t>
            </w:r>
            <w:proofErr w:type="gramStart"/>
            <w:r w:rsidR="007C4168">
              <w:t>practical</w:t>
            </w:r>
            <w:proofErr w:type="gramEnd"/>
          </w:p>
          <w:p w14:paraId="68BEAE41" w14:textId="2DDA55FC" w:rsidR="00DB16AB" w:rsidRDefault="008447A2" w:rsidP="005F4871">
            <w:pPr>
              <w:pStyle w:val="ListParagraph"/>
              <w:numPr>
                <w:ilvl w:val="0"/>
                <w:numId w:val="22"/>
              </w:numPr>
              <w:spacing w:line="240" w:lineRule="auto"/>
            </w:pPr>
            <w:r>
              <w:t>The change in their relationship when Charlotte agrees to marry Mr Collins.</w:t>
            </w:r>
          </w:p>
          <w:p w14:paraId="7EB2A683" w14:textId="045C751D" w:rsidR="005F4871" w:rsidRPr="00130921" w:rsidRDefault="005F4871" w:rsidP="005F4871">
            <w:pPr>
              <w:rPr>
                <w:b/>
                <w:bCs/>
              </w:rPr>
            </w:pPr>
            <w:r>
              <w:rPr>
                <w:b/>
                <w:bCs/>
              </w:rPr>
              <w:t>2</w:t>
            </w:r>
            <w:r w:rsidRPr="00130921">
              <w:rPr>
                <w:b/>
                <w:bCs/>
              </w:rPr>
              <w:t>. Responses may focus on:</w:t>
            </w:r>
          </w:p>
          <w:p w14:paraId="26AAECF2" w14:textId="180E77E5" w:rsidR="005F4871" w:rsidRDefault="00586AC4" w:rsidP="005F4871">
            <w:pPr>
              <w:pStyle w:val="ListParagraph"/>
              <w:numPr>
                <w:ilvl w:val="0"/>
                <w:numId w:val="22"/>
              </w:numPr>
              <w:spacing w:line="240" w:lineRule="auto"/>
            </w:pPr>
            <w:r>
              <w:t xml:space="preserve">The pride of Mr Darcy </w:t>
            </w:r>
            <w:r w:rsidR="009B00D7">
              <w:t>as an obstacle to the novel’s happy ending</w:t>
            </w:r>
          </w:p>
          <w:p w14:paraId="5142A6B2" w14:textId="62CAA90B" w:rsidR="009B00D7" w:rsidRDefault="009B00D7" w:rsidP="005F4871">
            <w:pPr>
              <w:pStyle w:val="ListParagraph"/>
              <w:numPr>
                <w:ilvl w:val="0"/>
                <w:numId w:val="22"/>
              </w:numPr>
              <w:spacing w:line="240" w:lineRule="auto"/>
            </w:pPr>
            <w:r>
              <w:t>The prejudice of Elizabeth Bennet as the key obstacle</w:t>
            </w:r>
          </w:p>
          <w:p w14:paraId="5E064DB7" w14:textId="07D3A079" w:rsidR="009B00D7" w:rsidRDefault="001333DF" w:rsidP="005F4871">
            <w:pPr>
              <w:pStyle w:val="ListParagraph"/>
              <w:numPr>
                <w:ilvl w:val="0"/>
                <w:numId w:val="22"/>
              </w:numPr>
              <w:spacing w:line="240" w:lineRule="auto"/>
            </w:pPr>
            <w:r>
              <w:lastRenderedPageBreak/>
              <w:t xml:space="preserve">The pride and prejudice of </w:t>
            </w:r>
            <w:r w:rsidR="001E4A47">
              <w:t>the society in which the characters live and the judgements it leads them to make upon each other.</w:t>
            </w:r>
          </w:p>
          <w:p w14:paraId="39BED0B8" w14:textId="4E15CD3B" w:rsidR="005F4871" w:rsidRPr="00130921" w:rsidRDefault="005F4871" w:rsidP="005F4871">
            <w:pPr>
              <w:rPr>
                <w:b/>
                <w:bCs/>
              </w:rPr>
            </w:pPr>
            <w:r>
              <w:rPr>
                <w:b/>
                <w:bCs/>
              </w:rPr>
              <w:t>3</w:t>
            </w:r>
            <w:r w:rsidRPr="00130921">
              <w:rPr>
                <w:b/>
                <w:bCs/>
              </w:rPr>
              <w:t>. Responses may focus on:</w:t>
            </w:r>
          </w:p>
          <w:p w14:paraId="685A02FA" w14:textId="739CA4EC" w:rsidR="005F4871" w:rsidRDefault="0087630A" w:rsidP="005F4871">
            <w:pPr>
              <w:pStyle w:val="ListParagraph"/>
              <w:numPr>
                <w:ilvl w:val="0"/>
                <w:numId w:val="22"/>
              </w:numPr>
              <w:spacing w:line="240" w:lineRule="auto"/>
            </w:pPr>
            <w:r>
              <w:t>Mrs Bennet’s attitude to marriage and the fate of her daughters</w:t>
            </w:r>
          </w:p>
          <w:p w14:paraId="4A2AF7A0" w14:textId="34927DB3" w:rsidR="0087630A" w:rsidRDefault="0087630A" w:rsidP="005F4871">
            <w:pPr>
              <w:pStyle w:val="ListParagraph"/>
              <w:numPr>
                <w:ilvl w:val="0"/>
                <w:numId w:val="22"/>
              </w:numPr>
              <w:spacing w:line="240" w:lineRule="auto"/>
            </w:pPr>
            <w:r>
              <w:t>Her relationship with Mr Bennet</w:t>
            </w:r>
          </w:p>
          <w:p w14:paraId="03ADD71D" w14:textId="5A45E55B" w:rsidR="00A93BBB" w:rsidRDefault="00A93BBB" w:rsidP="005F4871">
            <w:pPr>
              <w:pStyle w:val="ListParagraph"/>
              <w:numPr>
                <w:ilvl w:val="0"/>
                <w:numId w:val="22"/>
              </w:numPr>
              <w:spacing w:line="240" w:lineRule="auto"/>
            </w:pPr>
            <w:r>
              <w:t>Mrs Bennet as a comic character</w:t>
            </w:r>
            <w:r w:rsidR="00AF38D0">
              <w:t>.</w:t>
            </w:r>
          </w:p>
          <w:p w14:paraId="7D4CDE0A" w14:textId="14A1D449" w:rsidR="005F4871" w:rsidRPr="00130921" w:rsidRDefault="005F4871" w:rsidP="005F4871">
            <w:pPr>
              <w:rPr>
                <w:b/>
                <w:bCs/>
              </w:rPr>
            </w:pPr>
            <w:r>
              <w:rPr>
                <w:b/>
                <w:bCs/>
              </w:rPr>
              <w:t>4</w:t>
            </w:r>
            <w:r w:rsidRPr="00130921">
              <w:rPr>
                <w:b/>
                <w:bCs/>
              </w:rPr>
              <w:t>. Responses may focus on:</w:t>
            </w:r>
          </w:p>
          <w:p w14:paraId="08EF162E" w14:textId="0407A1AC" w:rsidR="005F4871" w:rsidRDefault="004D1667" w:rsidP="005F4871">
            <w:pPr>
              <w:pStyle w:val="ListParagraph"/>
              <w:numPr>
                <w:ilvl w:val="0"/>
                <w:numId w:val="22"/>
              </w:numPr>
              <w:spacing w:line="240" w:lineRule="auto"/>
            </w:pPr>
            <w:r>
              <w:t>Darcy’s loyalty to, and protectiveness of, Bingley</w:t>
            </w:r>
          </w:p>
          <w:p w14:paraId="189D314F" w14:textId="106D873C" w:rsidR="004D1667" w:rsidRDefault="00C1456B" w:rsidP="005F4871">
            <w:pPr>
              <w:pStyle w:val="ListParagraph"/>
              <w:numPr>
                <w:ilvl w:val="0"/>
                <w:numId w:val="22"/>
              </w:numPr>
              <w:spacing w:line="240" w:lineRule="auto"/>
            </w:pPr>
            <w:r>
              <w:t>The broken</w:t>
            </w:r>
            <w:r w:rsidR="00F42A31">
              <w:t xml:space="preserve"> and exploitative</w:t>
            </w:r>
            <w:r>
              <w:t xml:space="preserve"> relationsh</w:t>
            </w:r>
            <w:r w:rsidR="00F42A31">
              <w:t>i</w:t>
            </w:r>
            <w:r>
              <w:t>p</w:t>
            </w:r>
            <w:r w:rsidR="00F42A31">
              <w:t xml:space="preserve"> between Wickham and Darcy</w:t>
            </w:r>
            <w:r w:rsidR="00AF38D0">
              <w:t>.</w:t>
            </w:r>
          </w:p>
          <w:p w14:paraId="064916A1" w14:textId="43F83F74" w:rsidR="005F4871" w:rsidRPr="00130921" w:rsidRDefault="005F4871" w:rsidP="005F4871">
            <w:pPr>
              <w:rPr>
                <w:b/>
                <w:bCs/>
              </w:rPr>
            </w:pPr>
            <w:r>
              <w:rPr>
                <w:b/>
                <w:bCs/>
              </w:rPr>
              <w:t>5</w:t>
            </w:r>
            <w:r w:rsidRPr="00130921">
              <w:rPr>
                <w:b/>
                <w:bCs/>
              </w:rPr>
              <w:t>. Responses may focus on:</w:t>
            </w:r>
          </w:p>
          <w:p w14:paraId="3CF5D483" w14:textId="6964FB45" w:rsidR="005F4871" w:rsidRDefault="008C05AA" w:rsidP="005F4871">
            <w:pPr>
              <w:pStyle w:val="ListParagraph"/>
              <w:numPr>
                <w:ilvl w:val="0"/>
                <w:numId w:val="22"/>
              </w:numPr>
              <w:spacing w:line="240" w:lineRule="auto"/>
            </w:pPr>
            <w:r>
              <w:t>The significance of money above love in marriage</w:t>
            </w:r>
            <w:r w:rsidR="00E128D2">
              <w:t>, bringing security for women</w:t>
            </w:r>
          </w:p>
          <w:p w14:paraId="12826D09" w14:textId="6208824C" w:rsidR="008C05AA" w:rsidRDefault="001B0F79" w:rsidP="005F4871">
            <w:pPr>
              <w:pStyle w:val="ListParagraph"/>
              <w:numPr>
                <w:ilvl w:val="0"/>
                <w:numId w:val="22"/>
              </w:numPr>
              <w:spacing w:line="240" w:lineRule="auto"/>
            </w:pPr>
            <w:r>
              <w:t xml:space="preserve">The </w:t>
            </w:r>
            <w:r w:rsidR="00651B8F">
              <w:t>significance</w:t>
            </w:r>
            <w:r w:rsidR="009717F7">
              <w:t>,</w:t>
            </w:r>
            <w:r w:rsidR="00651B8F">
              <w:t xml:space="preserve"> to some</w:t>
            </w:r>
            <w:r w:rsidR="009717F7">
              <w:t xml:space="preserve"> characters,</w:t>
            </w:r>
            <w:r w:rsidR="00651B8F">
              <w:t xml:space="preserve"> </w:t>
            </w:r>
            <w:r>
              <w:t xml:space="preserve">of equality of social class in marriage, </w:t>
            </w:r>
            <w:r w:rsidR="00FE2C01">
              <w:t>particularly highlighted in the attitudes of Lady Catherine and Caroline Bingley</w:t>
            </w:r>
          </w:p>
          <w:p w14:paraId="3776C06D" w14:textId="27311C5C" w:rsidR="00764E01" w:rsidRDefault="00764E01" w:rsidP="005F4871">
            <w:pPr>
              <w:pStyle w:val="ListParagraph"/>
              <w:numPr>
                <w:ilvl w:val="0"/>
                <w:numId w:val="22"/>
              </w:numPr>
              <w:spacing w:line="240" w:lineRule="auto"/>
            </w:pPr>
            <w:r>
              <w:t xml:space="preserve">Elizabeth’s marriage to Darcy </w:t>
            </w:r>
            <w:r w:rsidR="0086439D">
              <w:t xml:space="preserve">is only possible once they have established a </w:t>
            </w:r>
            <w:r w:rsidR="00C366CE">
              <w:t>mutual respect</w:t>
            </w:r>
            <w:r w:rsidR="0086439D">
              <w:t xml:space="preserve">; </w:t>
            </w:r>
            <w:r w:rsidR="00C366CE">
              <w:t xml:space="preserve">money </w:t>
            </w:r>
            <w:r w:rsidR="0086439D">
              <w:t xml:space="preserve">and </w:t>
            </w:r>
            <w:r w:rsidR="00C366CE">
              <w:t>social status</w:t>
            </w:r>
            <w:r w:rsidR="008151C3">
              <w:t xml:space="preserve"> are irrelevant to their happiness</w:t>
            </w:r>
            <w:r w:rsidR="00C366CE">
              <w:t>.</w:t>
            </w:r>
          </w:p>
          <w:p w14:paraId="02E636A9" w14:textId="77777777" w:rsidR="00384D72" w:rsidRDefault="00384D72" w:rsidP="00384D72"/>
        </w:tc>
      </w:tr>
      <w:tr w:rsidR="001A23CA" w14:paraId="4F7280D8" w14:textId="77777777" w:rsidTr="001A161C">
        <w:tc>
          <w:tcPr>
            <w:tcW w:w="693" w:type="dxa"/>
          </w:tcPr>
          <w:p w14:paraId="6A7938DE" w14:textId="603AF4AF" w:rsidR="001A23CA" w:rsidRDefault="00952C68" w:rsidP="00384D72">
            <w:pPr>
              <w:jc w:val="center"/>
              <w:rPr>
                <w:b/>
                <w:bCs/>
              </w:rPr>
            </w:pPr>
            <w:r>
              <w:rPr>
                <w:b/>
                <w:bCs/>
              </w:rPr>
              <w:lastRenderedPageBreak/>
              <w:t>297</w:t>
            </w:r>
          </w:p>
        </w:tc>
        <w:tc>
          <w:tcPr>
            <w:tcW w:w="1322" w:type="dxa"/>
          </w:tcPr>
          <w:p w14:paraId="47878FF7" w14:textId="76C5B8FB" w:rsidR="001A23CA" w:rsidRDefault="001A23CA" w:rsidP="00384D72">
            <w:pPr>
              <w:jc w:val="center"/>
              <w:rPr>
                <w:b/>
                <w:bCs/>
              </w:rPr>
            </w:pPr>
            <w:r>
              <w:rPr>
                <w:b/>
                <w:bCs/>
              </w:rPr>
              <w:t>1</w:t>
            </w:r>
          </w:p>
        </w:tc>
        <w:tc>
          <w:tcPr>
            <w:tcW w:w="7001" w:type="dxa"/>
          </w:tcPr>
          <w:p w14:paraId="3B7B74BC" w14:textId="77777777" w:rsidR="001A23CA" w:rsidRDefault="00952C68" w:rsidP="00384D72">
            <w:pPr>
              <w:rPr>
                <w:b/>
                <w:bCs/>
              </w:rPr>
            </w:pPr>
            <w:r>
              <w:rPr>
                <w:b/>
                <w:bCs/>
              </w:rPr>
              <w:t>Possible answers:</w:t>
            </w:r>
          </w:p>
          <w:tbl>
            <w:tblPr>
              <w:tblStyle w:val="TableGrid"/>
              <w:tblW w:w="0" w:type="auto"/>
              <w:tblLook w:val="04A0" w:firstRow="1" w:lastRow="0" w:firstColumn="1" w:lastColumn="0" w:noHBand="0" w:noVBand="1"/>
            </w:tblPr>
            <w:tblGrid>
              <w:gridCol w:w="3387"/>
              <w:gridCol w:w="3388"/>
            </w:tblGrid>
            <w:tr w:rsidR="00952C68" w14:paraId="759D5FEB" w14:textId="77777777" w:rsidTr="00952C68">
              <w:tc>
                <w:tcPr>
                  <w:tcW w:w="3387" w:type="dxa"/>
                </w:tcPr>
                <w:p w14:paraId="2288284A" w14:textId="5073679D" w:rsidR="00952C68" w:rsidRDefault="00952C68" w:rsidP="00384D72">
                  <w:pPr>
                    <w:rPr>
                      <w:b/>
                      <w:bCs/>
                    </w:rPr>
                  </w:pPr>
                  <w:r>
                    <w:rPr>
                      <w:b/>
                      <w:bCs/>
                    </w:rPr>
                    <w:t>Old Pip</w:t>
                  </w:r>
                </w:p>
              </w:tc>
              <w:tc>
                <w:tcPr>
                  <w:tcW w:w="3388" w:type="dxa"/>
                </w:tcPr>
                <w:p w14:paraId="5C7E555B" w14:textId="64D3678C" w:rsidR="00952C68" w:rsidRDefault="00952C68" w:rsidP="00384D72">
                  <w:pPr>
                    <w:rPr>
                      <w:b/>
                      <w:bCs/>
                    </w:rPr>
                  </w:pPr>
                  <w:r>
                    <w:rPr>
                      <w:b/>
                      <w:bCs/>
                    </w:rPr>
                    <w:t>Young Pip</w:t>
                  </w:r>
                </w:p>
              </w:tc>
            </w:tr>
            <w:tr w:rsidR="00952C68" w14:paraId="193D1671" w14:textId="77777777" w:rsidTr="00952C68">
              <w:tc>
                <w:tcPr>
                  <w:tcW w:w="3387" w:type="dxa"/>
                </w:tcPr>
                <w:p w14:paraId="3175AEBC" w14:textId="01D778A4" w:rsidR="00952C68" w:rsidRPr="00FB75C6" w:rsidRDefault="00952C68" w:rsidP="00384D72">
                  <w:r w:rsidRPr="00FB75C6">
                    <w:t>Loving</w:t>
                  </w:r>
                </w:p>
              </w:tc>
              <w:tc>
                <w:tcPr>
                  <w:tcW w:w="3388" w:type="dxa"/>
                </w:tcPr>
                <w:p w14:paraId="0ABD3F96" w14:textId="5C91C7A9" w:rsidR="00952C68" w:rsidRPr="00FB75C6" w:rsidRDefault="00952C68" w:rsidP="00384D72">
                  <w:r w:rsidRPr="00FB75C6">
                    <w:t>Loving</w:t>
                  </w:r>
                </w:p>
              </w:tc>
            </w:tr>
            <w:tr w:rsidR="00952C68" w14:paraId="16CB2F40" w14:textId="77777777" w:rsidTr="00952C68">
              <w:tc>
                <w:tcPr>
                  <w:tcW w:w="3387" w:type="dxa"/>
                </w:tcPr>
                <w:p w14:paraId="5792A253" w14:textId="6FDC85F1" w:rsidR="00952C68" w:rsidRPr="00FB75C6" w:rsidRDefault="00952C68" w:rsidP="00384D72">
                  <w:r w:rsidRPr="00FB75C6">
                    <w:t>Content with status</w:t>
                  </w:r>
                </w:p>
              </w:tc>
              <w:tc>
                <w:tcPr>
                  <w:tcW w:w="3388" w:type="dxa"/>
                </w:tcPr>
                <w:p w14:paraId="2F6A299D" w14:textId="7CAFA7EB" w:rsidR="00952C68" w:rsidRPr="00FB75C6" w:rsidRDefault="00952C68" w:rsidP="00384D72">
                  <w:r w:rsidRPr="00FB75C6">
                    <w:t>Ambitious</w:t>
                  </w:r>
                </w:p>
              </w:tc>
            </w:tr>
            <w:tr w:rsidR="00952C68" w14:paraId="4A55FBBD" w14:textId="77777777" w:rsidTr="00952C68">
              <w:tc>
                <w:tcPr>
                  <w:tcW w:w="3387" w:type="dxa"/>
                </w:tcPr>
                <w:p w14:paraId="0BE05B1B" w14:textId="2F90088D" w:rsidR="00952C68" w:rsidRPr="00FB75C6" w:rsidRDefault="00FB75C6" w:rsidP="00384D72">
                  <w:r w:rsidRPr="00FB75C6">
                    <w:t>Aware and perceptive</w:t>
                  </w:r>
                </w:p>
              </w:tc>
              <w:tc>
                <w:tcPr>
                  <w:tcW w:w="3388" w:type="dxa"/>
                </w:tcPr>
                <w:p w14:paraId="3913DEC5" w14:textId="48EEEFA2" w:rsidR="00952C68" w:rsidRPr="00FB75C6" w:rsidRDefault="00FB75C6" w:rsidP="00384D72">
                  <w:r w:rsidRPr="00FB75C6">
                    <w:t>Naïve, innocent</w:t>
                  </w:r>
                </w:p>
              </w:tc>
            </w:tr>
            <w:tr w:rsidR="00952C68" w14:paraId="29582C7A" w14:textId="77777777" w:rsidTr="00952C68">
              <w:tc>
                <w:tcPr>
                  <w:tcW w:w="3387" w:type="dxa"/>
                </w:tcPr>
                <w:p w14:paraId="5FA76922" w14:textId="2D0DFE1D" w:rsidR="00952C68" w:rsidRPr="005B0CBC" w:rsidRDefault="00197625" w:rsidP="00384D72">
                  <w:r>
                    <w:t>Conscientious and p</w:t>
                  </w:r>
                  <w:r w:rsidR="005B0CBC" w:rsidRPr="005B0CBC">
                    <w:t>rincipled</w:t>
                  </w:r>
                </w:p>
              </w:tc>
              <w:tc>
                <w:tcPr>
                  <w:tcW w:w="3388" w:type="dxa"/>
                </w:tcPr>
                <w:p w14:paraId="347937A3" w14:textId="7A4BD34B" w:rsidR="00952C68" w:rsidRPr="00197625" w:rsidRDefault="00197625" w:rsidP="00384D72">
                  <w:r w:rsidRPr="00197625">
                    <w:t>Increasingly conscientious and principled</w:t>
                  </w:r>
                </w:p>
              </w:tc>
            </w:tr>
          </w:tbl>
          <w:p w14:paraId="741F9F5A" w14:textId="77777777" w:rsidR="00952C68" w:rsidRDefault="00952C68" w:rsidP="00384D72">
            <w:pPr>
              <w:rPr>
                <w:b/>
                <w:bCs/>
              </w:rPr>
            </w:pPr>
          </w:p>
          <w:p w14:paraId="36AABF1D" w14:textId="36AF0A01" w:rsidR="00952C68" w:rsidRPr="00F9271D" w:rsidRDefault="00952C68" w:rsidP="00384D72">
            <w:pPr>
              <w:rPr>
                <w:b/>
                <w:bCs/>
              </w:rPr>
            </w:pPr>
          </w:p>
        </w:tc>
      </w:tr>
      <w:tr w:rsidR="001A23CA" w14:paraId="4C3353FB" w14:textId="77777777" w:rsidTr="001A161C">
        <w:tc>
          <w:tcPr>
            <w:tcW w:w="693" w:type="dxa"/>
          </w:tcPr>
          <w:p w14:paraId="0421BF9C" w14:textId="115EB803" w:rsidR="001A23CA" w:rsidRDefault="005B3238" w:rsidP="00384D72">
            <w:pPr>
              <w:jc w:val="center"/>
              <w:rPr>
                <w:b/>
                <w:bCs/>
              </w:rPr>
            </w:pPr>
            <w:r>
              <w:rPr>
                <w:b/>
                <w:bCs/>
              </w:rPr>
              <w:t>298</w:t>
            </w:r>
          </w:p>
        </w:tc>
        <w:tc>
          <w:tcPr>
            <w:tcW w:w="1322" w:type="dxa"/>
          </w:tcPr>
          <w:p w14:paraId="1DC06684" w14:textId="1A565F36" w:rsidR="001A23CA" w:rsidRDefault="001A23CA" w:rsidP="00384D72">
            <w:pPr>
              <w:jc w:val="center"/>
              <w:rPr>
                <w:b/>
                <w:bCs/>
              </w:rPr>
            </w:pPr>
            <w:r>
              <w:rPr>
                <w:b/>
                <w:bCs/>
              </w:rPr>
              <w:t>2</w:t>
            </w:r>
          </w:p>
        </w:tc>
        <w:tc>
          <w:tcPr>
            <w:tcW w:w="7001" w:type="dxa"/>
          </w:tcPr>
          <w:p w14:paraId="35D33EB0" w14:textId="77777777" w:rsidR="001A23CA" w:rsidRDefault="005B3238" w:rsidP="00384D72">
            <w:pPr>
              <w:rPr>
                <w:b/>
                <w:bCs/>
              </w:rPr>
            </w:pPr>
            <w:r>
              <w:rPr>
                <w:b/>
                <w:bCs/>
              </w:rPr>
              <w:t>Possible answers:</w:t>
            </w:r>
          </w:p>
          <w:tbl>
            <w:tblPr>
              <w:tblStyle w:val="TableGrid"/>
              <w:tblW w:w="0" w:type="auto"/>
              <w:tblLook w:val="04A0" w:firstRow="1" w:lastRow="0" w:firstColumn="1" w:lastColumn="0" w:noHBand="0" w:noVBand="1"/>
            </w:tblPr>
            <w:tblGrid>
              <w:gridCol w:w="1954"/>
              <w:gridCol w:w="3969"/>
            </w:tblGrid>
            <w:tr w:rsidR="00AA0EE0" w14:paraId="0563792D" w14:textId="77777777" w:rsidTr="00AA0EE0">
              <w:tc>
                <w:tcPr>
                  <w:tcW w:w="1954" w:type="dxa"/>
                </w:tcPr>
                <w:p w14:paraId="60701827" w14:textId="1F85E180" w:rsidR="00AA0EE0" w:rsidRDefault="00AA0EE0" w:rsidP="00384D72">
                  <w:pPr>
                    <w:rPr>
                      <w:b/>
                      <w:bCs/>
                    </w:rPr>
                  </w:pPr>
                  <w:r>
                    <w:rPr>
                      <w:b/>
                      <w:bCs/>
                    </w:rPr>
                    <w:t>Aristocratic</w:t>
                  </w:r>
                </w:p>
              </w:tc>
              <w:tc>
                <w:tcPr>
                  <w:tcW w:w="3969" w:type="dxa"/>
                </w:tcPr>
                <w:p w14:paraId="475B6E5A" w14:textId="15F3BE8F" w:rsidR="00AA0EE0" w:rsidRDefault="00AA0EE0" w:rsidP="00384D72">
                  <w:pPr>
                    <w:rPr>
                      <w:b/>
                      <w:bCs/>
                    </w:rPr>
                  </w:pPr>
                  <w:r>
                    <w:rPr>
                      <w:b/>
                      <w:bCs/>
                    </w:rPr>
                    <w:t>Qualities</w:t>
                  </w:r>
                </w:p>
              </w:tc>
            </w:tr>
            <w:tr w:rsidR="00AA0EE0" w14:paraId="7D11D2F7" w14:textId="77777777" w:rsidTr="00AA0EE0">
              <w:tc>
                <w:tcPr>
                  <w:tcW w:w="1954" w:type="dxa"/>
                </w:tcPr>
                <w:p w14:paraId="542C5F2E" w14:textId="24C71122" w:rsidR="00AA0EE0" w:rsidRPr="00636FA9" w:rsidRDefault="00AA0EE0" w:rsidP="002A4370">
                  <w:pPr>
                    <w:autoSpaceDE w:val="0"/>
                    <w:autoSpaceDN w:val="0"/>
                    <w:adjustRightInd w:val="0"/>
                    <w:rPr>
                      <w:rFonts w:cstheme="minorHAnsi"/>
                    </w:rPr>
                  </w:pPr>
                  <w:r w:rsidRPr="00636FA9">
                    <w:rPr>
                      <w:rFonts w:cstheme="minorHAnsi"/>
                    </w:rPr>
                    <w:t>Miss Havisham</w:t>
                  </w:r>
                </w:p>
              </w:tc>
              <w:tc>
                <w:tcPr>
                  <w:tcW w:w="3969" w:type="dxa"/>
                </w:tcPr>
                <w:p w14:paraId="454C4B84" w14:textId="61E6F919" w:rsidR="00AA0EE0" w:rsidRPr="00636FA9" w:rsidRDefault="00AA0EE0" w:rsidP="002A4370">
                  <w:pPr>
                    <w:autoSpaceDE w:val="0"/>
                    <w:autoSpaceDN w:val="0"/>
                    <w:adjustRightInd w:val="0"/>
                    <w:rPr>
                      <w:rFonts w:cstheme="minorHAnsi"/>
                    </w:rPr>
                  </w:pPr>
                  <w:r w:rsidRPr="00636FA9">
                    <w:rPr>
                      <w:rFonts w:cstheme="minorHAnsi"/>
                    </w:rPr>
                    <w:t>Old, decayed, deceptive</w:t>
                  </w:r>
                </w:p>
              </w:tc>
            </w:tr>
            <w:tr w:rsidR="00AA0EE0" w14:paraId="4180ACEC" w14:textId="77777777" w:rsidTr="00AA0EE0">
              <w:tc>
                <w:tcPr>
                  <w:tcW w:w="1954" w:type="dxa"/>
                </w:tcPr>
                <w:p w14:paraId="71A28568" w14:textId="77777777" w:rsidR="00AA0EE0" w:rsidRPr="00636FA9" w:rsidRDefault="00AA0EE0" w:rsidP="002A4370">
                  <w:pPr>
                    <w:autoSpaceDE w:val="0"/>
                    <w:autoSpaceDN w:val="0"/>
                    <w:adjustRightInd w:val="0"/>
                    <w:rPr>
                      <w:rFonts w:cstheme="minorHAnsi"/>
                    </w:rPr>
                  </w:pPr>
                  <w:r w:rsidRPr="00636FA9">
                    <w:rPr>
                      <w:rFonts w:cstheme="minorHAnsi"/>
                    </w:rPr>
                    <w:t>Pip (middle of</w:t>
                  </w:r>
                </w:p>
                <w:p w14:paraId="02E4CE69" w14:textId="77777777" w:rsidR="00AA0EE0" w:rsidRPr="00636FA9" w:rsidRDefault="00AA0EE0" w:rsidP="002A4370">
                  <w:pPr>
                    <w:autoSpaceDE w:val="0"/>
                    <w:autoSpaceDN w:val="0"/>
                    <w:adjustRightInd w:val="0"/>
                    <w:rPr>
                      <w:rFonts w:cstheme="minorHAnsi"/>
                    </w:rPr>
                  </w:pPr>
                  <w:r w:rsidRPr="00636FA9">
                    <w:rPr>
                      <w:rFonts w:cstheme="minorHAnsi"/>
                    </w:rPr>
                    <w:t>novel)</w:t>
                  </w:r>
                </w:p>
                <w:p w14:paraId="2FD73D73" w14:textId="77777777" w:rsidR="00AA0EE0" w:rsidRPr="00636FA9" w:rsidRDefault="00AA0EE0" w:rsidP="00384D72">
                  <w:pPr>
                    <w:rPr>
                      <w:rFonts w:cstheme="minorHAnsi"/>
                      <w:b/>
                      <w:bCs/>
                    </w:rPr>
                  </w:pPr>
                </w:p>
              </w:tc>
              <w:tc>
                <w:tcPr>
                  <w:tcW w:w="3969" w:type="dxa"/>
                </w:tcPr>
                <w:p w14:paraId="1113D74A" w14:textId="77777777" w:rsidR="00AA0EE0" w:rsidRPr="00636FA9" w:rsidRDefault="00AA0EE0" w:rsidP="002A4370">
                  <w:pPr>
                    <w:autoSpaceDE w:val="0"/>
                    <w:autoSpaceDN w:val="0"/>
                    <w:adjustRightInd w:val="0"/>
                    <w:rPr>
                      <w:rFonts w:cstheme="minorHAnsi"/>
                    </w:rPr>
                  </w:pPr>
                  <w:r w:rsidRPr="00636FA9">
                    <w:rPr>
                      <w:rFonts w:cstheme="minorHAnsi"/>
                    </w:rPr>
                    <w:t>Snobbish, careless</w:t>
                  </w:r>
                </w:p>
                <w:p w14:paraId="6F5D3805" w14:textId="4136F265" w:rsidR="00AA0EE0" w:rsidRPr="00636FA9" w:rsidRDefault="00AA0EE0" w:rsidP="002A4370">
                  <w:pPr>
                    <w:rPr>
                      <w:rFonts w:cstheme="minorHAnsi"/>
                      <w:b/>
                      <w:bCs/>
                    </w:rPr>
                  </w:pPr>
                  <w:r w:rsidRPr="00636FA9">
                    <w:rPr>
                      <w:rFonts w:cstheme="minorHAnsi"/>
                    </w:rPr>
                    <w:t>with money</w:t>
                  </w:r>
                </w:p>
              </w:tc>
            </w:tr>
            <w:tr w:rsidR="00AA0EE0" w14:paraId="502EE654" w14:textId="77777777" w:rsidTr="00AA0EE0">
              <w:tc>
                <w:tcPr>
                  <w:tcW w:w="1954" w:type="dxa"/>
                </w:tcPr>
                <w:p w14:paraId="00769F1F" w14:textId="424AD72F" w:rsidR="00AA0EE0" w:rsidRPr="00AA0EE0" w:rsidRDefault="00AA0EE0" w:rsidP="00384D72">
                  <w:r w:rsidRPr="00AA0EE0">
                    <w:t>Estella</w:t>
                  </w:r>
                </w:p>
              </w:tc>
              <w:tc>
                <w:tcPr>
                  <w:tcW w:w="3969" w:type="dxa"/>
                </w:tcPr>
                <w:p w14:paraId="61C32361" w14:textId="2FD85098" w:rsidR="00AA0EE0" w:rsidRPr="00AA0EE0" w:rsidRDefault="00AA0EE0" w:rsidP="00384D72">
                  <w:r w:rsidRPr="00AA0EE0">
                    <w:t>Cold, cruel, manipulative</w:t>
                  </w:r>
                </w:p>
              </w:tc>
            </w:tr>
            <w:tr w:rsidR="00AA0EE0" w14:paraId="4F2F500F" w14:textId="77777777" w:rsidTr="00AA0EE0">
              <w:tc>
                <w:tcPr>
                  <w:tcW w:w="1954" w:type="dxa"/>
                </w:tcPr>
                <w:p w14:paraId="3246FECE" w14:textId="38FF076E" w:rsidR="00AA0EE0" w:rsidRPr="00AA0EE0" w:rsidRDefault="00AA0EE0" w:rsidP="00384D72">
                  <w:r w:rsidRPr="00AA0EE0">
                    <w:t xml:space="preserve">Bentley </w:t>
                  </w:r>
                  <w:proofErr w:type="spellStart"/>
                  <w:r w:rsidRPr="00AA0EE0">
                    <w:t>Drummle</w:t>
                  </w:r>
                  <w:proofErr w:type="spellEnd"/>
                </w:p>
              </w:tc>
              <w:tc>
                <w:tcPr>
                  <w:tcW w:w="3969" w:type="dxa"/>
                </w:tcPr>
                <w:p w14:paraId="68A9F9F4" w14:textId="77F563AC" w:rsidR="00AA0EE0" w:rsidRPr="00AA0EE0" w:rsidRDefault="00AA0EE0" w:rsidP="00384D72">
                  <w:r w:rsidRPr="00AA0EE0">
                    <w:t>Violent, aggressive</w:t>
                  </w:r>
                </w:p>
              </w:tc>
            </w:tr>
          </w:tbl>
          <w:p w14:paraId="6F969D2D" w14:textId="77777777" w:rsidR="005B3238" w:rsidRDefault="005B3238" w:rsidP="00384D72">
            <w:pPr>
              <w:rPr>
                <w:b/>
                <w:bCs/>
              </w:rPr>
            </w:pPr>
          </w:p>
          <w:tbl>
            <w:tblPr>
              <w:tblStyle w:val="TableGrid"/>
              <w:tblW w:w="0" w:type="auto"/>
              <w:tblLook w:val="04A0" w:firstRow="1" w:lastRow="0" w:firstColumn="1" w:lastColumn="0" w:noHBand="0" w:noVBand="1"/>
            </w:tblPr>
            <w:tblGrid>
              <w:gridCol w:w="1954"/>
              <w:gridCol w:w="3969"/>
            </w:tblGrid>
            <w:tr w:rsidR="00AA0EE0" w14:paraId="39E201B8" w14:textId="77777777" w:rsidTr="00AA0EE0">
              <w:trPr>
                <w:trHeight w:val="437"/>
              </w:trPr>
              <w:tc>
                <w:tcPr>
                  <w:tcW w:w="1954" w:type="dxa"/>
                </w:tcPr>
                <w:p w14:paraId="4BB395BE" w14:textId="77777777" w:rsidR="00AA0EE0" w:rsidRDefault="00AA0EE0" w:rsidP="00AA0EE0">
                  <w:pPr>
                    <w:rPr>
                      <w:b/>
                      <w:bCs/>
                    </w:rPr>
                  </w:pPr>
                  <w:r>
                    <w:rPr>
                      <w:b/>
                      <w:bCs/>
                    </w:rPr>
                    <w:t>Business</w:t>
                  </w:r>
                </w:p>
              </w:tc>
              <w:tc>
                <w:tcPr>
                  <w:tcW w:w="3969" w:type="dxa"/>
                </w:tcPr>
                <w:p w14:paraId="43848997" w14:textId="77777777" w:rsidR="00AA0EE0" w:rsidRPr="00AA0EE0" w:rsidRDefault="00AA0EE0" w:rsidP="00AA0EE0">
                  <w:pPr>
                    <w:rPr>
                      <w:b/>
                      <w:bCs/>
                      <w:i/>
                      <w:iCs/>
                    </w:rPr>
                  </w:pPr>
                  <w:r w:rsidRPr="00AA0EE0">
                    <w:rPr>
                      <w:b/>
                      <w:bCs/>
                      <w:i/>
                      <w:iCs/>
                    </w:rPr>
                    <w:t>Qualities</w:t>
                  </w:r>
                </w:p>
              </w:tc>
            </w:tr>
            <w:tr w:rsidR="00AA0EE0" w:rsidRPr="00636FA9" w14:paraId="4A2B6BC8" w14:textId="77777777" w:rsidTr="00AA0EE0">
              <w:tc>
                <w:tcPr>
                  <w:tcW w:w="1954" w:type="dxa"/>
                </w:tcPr>
                <w:p w14:paraId="2E68CA22" w14:textId="77777777" w:rsidR="00AA0EE0" w:rsidRPr="00AA0EE0" w:rsidRDefault="00AA0EE0" w:rsidP="00AA0EE0">
                  <w:pPr>
                    <w:autoSpaceDE w:val="0"/>
                    <w:autoSpaceDN w:val="0"/>
                    <w:adjustRightInd w:val="0"/>
                    <w:rPr>
                      <w:rFonts w:cstheme="minorHAnsi"/>
                    </w:rPr>
                  </w:pPr>
                  <w:r w:rsidRPr="00AA0EE0">
                    <w:rPr>
                      <w:rFonts w:cstheme="minorHAnsi"/>
                    </w:rPr>
                    <w:t>Mr Jaggers</w:t>
                  </w:r>
                </w:p>
              </w:tc>
              <w:tc>
                <w:tcPr>
                  <w:tcW w:w="3969" w:type="dxa"/>
                </w:tcPr>
                <w:p w14:paraId="051F4F79" w14:textId="77777777" w:rsidR="00AA0EE0" w:rsidRPr="00AA0EE0" w:rsidRDefault="00AA0EE0" w:rsidP="00AA0EE0">
                  <w:pPr>
                    <w:autoSpaceDE w:val="0"/>
                    <w:autoSpaceDN w:val="0"/>
                    <w:adjustRightInd w:val="0"/>
                    <w:rPr>
                      <w:rFonts w:cstheme="minorHAnsi"/>
                    </w:rPr>
                  </w:pPr>
                  <w:r w:rsidRPr="00AA0EE0">
                    <w:rPr>
                      <w:rFonts w:cstheme="minorHAnsi"/>
                    </w:rPr>
                    <w:t>Harsh, cold, business-like</w:t>
                  </w:r>
                </w:p>
              </w:tc>
            </w:tr>
            <w:tr w:rsidR="00AA0EE0" w:rsidRPr="00636FA9" w14:paraId="1F90E8B9" w14:textId="77777777" w:rsidTr="00AA0EE0">
              <w:tc>
                <w:tcPr>
                  <w:tcW w:w="1954" w:type="dxa"/>
                </w:tcPr>
                <w:p w14:paraId="7ED2C174" w14:textId="77777777" w:rsidR="00AA0EE0" w:rsidRPr="00AA0EE0" w:rsidRDefault="00AA0EE0" w:rsidP="00AA0EE0">
                  <w:pPr>
                    <w:autoSpaceDE w:val="0"/>
                    <w:autoSpaceDN w:val="0"/>
                    <w:adjustRightInd w:val="0"/>
                    <w:rPr>
                      <w:rFonts w:cstheme="minorHAnsi"/>
                    </w:rPr>
                  </w:pPr>
                  <w:r w:rsidRPr="00AA0EE0">
                    <w:rPr>
                      <w:rFonts w:cstheme="minorHAnsi"/>
                    </w:rPr>
                    <w:t>Pip (end of novel)</w:t>
                  </w:r>
                </w:p>
                <w:p w14:paraId="76546B42" w14:textId="77777777" w:rsidR="00AA0EE0" w:rsidRPr="00AA0EE0" w:rsidRDefault="00AA0EE0" w:rsidP="00AA0EE0">
                  <w:pPr>
                    <w:rPr>
                      <w:rFonts w:cstheme="minorHAnsi"/>
                    </w:rPr>
                  </w:pPr>
                </w:p>
              </w:tc>
              <w:tc>
                <w:tcPr>
                  <w:tcW w:w="3969" w:type="dxa"/>
                </w:tcPr>
                <w:p w14:paraId="1FA3C761" w14:textId="77777777" w:rsidR="00AA0EE0" w:rsidRPr="00AA0EE0" w:rsidRDefault="00AA0EE0" w:rsidP="00AA0EE0">
                  <w:pPr>
                    <w:autoSpaceDE w:val="0"/>
                    <w:autoSpaceDN w:val="0"/>
                    <w:adjustRightInd w:val="0"/>
                    <w:rPr>
                      <w:rFonts w:cstheme="minorHAnsi"/>
                    </w:rPr>
                  </w:pPr>
                  <w:r w:rsidRPr="00AA0EE0">
                    <w:rPr>
                      <w:rFonts w:cstheme="minorHAnsi"/>
                    </w:rPr>
                    <w:t>Settled, at peace,</w:t>
                  </w:r>
                </w:p>
                <w:p w14:paraId="69248637" w14:textId="77777777" w:rsidR="00AA0EE0" w:rsidRPr="00AA0EE0" w:rsidRDefault="00AA0EE0" w:rsidP="00AA0EE0">
                  <w:pPr>
                    <w:rPr>
                      <w:rFonts w:cstheme="minorHAnsi"/>
                    </w:rPr>
                  </w:pPr>
                  <w:r w:rsidRPr="00AA0EE0">
                    <w:rPr>
                      <w:rFonts w:cstheme="minorHAnsi"/>
                    </w:rPr>
                    <w:t>knowledgeable</w:t>
                  </w:r>
                </w:p>
              </w:tc>
            </w:tr>
            <w:tr w:rsidR="00AA0EE0" w14:paraId="457A4786" w14:textId="77777777" w:rsidTr="00AA0EE0">
              <w:tc>
                <w:tcPr>
                  <w:tcW w:w="1954" w:type="dxa"/>
                </w:tcPr>
                <w:p w14:paraId="153CC34C" w14:textId="77777777" w:rsidR="00AA0EE0" w:rsidRPr="00AA0EE0" w:rsidRDefault="00AA0EE0" w:rsidP="00AA0EE0">
                  <w:proofErr w:type="spellStart"/>
                  <w:r w:rsidRPr="00AA0EE0">
                    <w:t>Wemmick</w:t>
                  </w:r>
                  <w:proofErr w:type="spellEnd"/>
                </w:p>
              </w:tc>
              <w:tc>
                <w:tcPr>
                  <w:tcW w:w="3969" w:type="dxa"/>
                </w:tcPr>
                <w:p w14:paraId="571CF607" w14:textId="77777777" w:rsidR="00AA0EE0" w:rsidRPr="00AA0EE0" w:rsidRDefault="00AA0EE0" w:rsidP="00AA0EE0">
                  <w:r w:rsidRPr="00AA0EE0">
                    <w:t>Coldly efficient at work, warm and generous at home</w:t>
                  </w:r>
                </w:p>
              </w:tc>
            </w:tr>
          </w:tbl>
          <w:p w14:paraId="44D6905A" w14:textId="77777777" w:rsidR="00A66265" w:rsidRDefault="00A66265" w:rsidP="00384D72">
            <w:pPr>
              <w:rPr>
                <w:b/>
                <w:bCs/>
              </w:rPr>
            </w:pPr>
          </w:p>
          <w:tbl>
            <w:tblPr>
              <w:tblStyle w:val="TableGrid"/>
              <w:tblW w:w="0" w:type="auto"/>
              <w:tblLook w:val="04A0" w:firstRow="1" w:lastRow="0" w:firstColumn="1" w:lastColumn="0" w:noHBand="0" w:noVBand="1"/>
            </w:tblPr>
            <w:tblGrid>
              <w:gridCol w:w="1954"/>
              <w:gridCol w:w="3969"/>
            </w:tblGrid>
            <w:tr w:rsidR="00AA0EE0" w14:paraId="2CBE7128" w14:textId="77777777" w:rsidTr="00AA0EE0">
              <w:trPr>
                <w:trHeight w:val="437"/>
              </w:trPr>
              <w:tc>
                <w:tcPr>
                  <w:tcW w:w="1954" w:type="dxa"/>
                </w:tcPr>
                <w:p w14:paraId="766C9A65" w14:textId="77777777" w:rsidR="00AA0EE0" w:rsidRDefault="00AA0EE0" w:rsidP="00AA0EE0">
                  <w:pPr>
                    <w:rPr>
                      <w:b/>
                      <w:bCs/>
                    </w:rPr>
                  </w:pPr>
                  <w:r>
                    <w:rPr>
                      <w:b/>
                      <w:bCs/>
                    </w:rPr>
                    <w:t>Working</w:t>
                  </w:r>
                </w:p>
              </w:tc>
              <w:tc>
                <w:tcPr>
                  <w:tcW w:w="3969" w:type="dxa"/>
                </w:tcPr>
                <w:p w14:paraId="3F6BFC64" w14:textId="77777777" w:rsidR="00AA0EE0" w:rsidRPr="00AA0EE0" w:rsidRDefault="00AA0EE0" w:rsidP="00AA0EE0">
                  <w:pPr>
                    <w:rPr>
                      <w:b/>
                      <w:bCs/>
                      <w:i/>
                      <w:iCs/>
                    </w:rPr>
                  </w:pPr>
                  <w:r w:rsidRPr="00AA0EE0">
                    <w:rPr>
                      <w:b/>
                      <w:bCs/>
                      <w:i/>
                      <w:iCs/>
                    </w:rPr>
                    <w:t>Qualities</w:t>
                  </w:r>
                </w:p>
              </w:tc>
            </w:tr>
            <w:tr w:rsidR="00AA0EE0" w:rsidRPr="00636FA9" w14:paraId="73A666FE" w14:textId="77777777" w:rsidTr="00AA0EE0">
              <w:tc>
                <w:tcPr>
                  <w:tcW w:w="1954" w:type="dxa"/>
                </w:tcPr>
                <w:p w14:paraId="2107C36E" w14:textId="77777777" w:rsidR="00AA0EE0" w:rsidRPr="00636FA9" w:rsidRDefault="00AA0EE0" w:rsidP="00AA0EE0">
                  <w:pPr>
                    <w:autoSpaceDE w:val="0"/>
                    <w:autoSpaceDN w:val="0"/>
                    <w:adjustRightInd w:val="0"/>
                    <w:rPr>
                      <w:rFonts w:cstheme="minorHAnsi"/>
                    </w:rPr>
                  </w:pPr>
                  <w:r w:rsidRPr="00636FA9">
                    <w:rPr>
                      <w:rFonts w:cstheme="minorHAnsi"/>
                    </w:rPr>
                    <w:t>Joe</w:t>
                  </w:r>
                </w:p>
              </w:tc>
              <w:tc>
                <w:tcPr>
                  <w:tcW w:w="3969" w:type="dxa"/>
                </w:tcPr>
                <w:p w14:paraId="41E119C5" w14:textId="77777777" w:rsidR="00AA0EE0" w:rsidRPr="00636FA9" w:rsidRDefault="00AA0EE0" w:rsidP="00AA0EE0">
                  <w:pPr>
                    <w:autoSpaceDE w:val="0"/>
                    <w:autoSpaceDN w:val="0"/>
                    <w:adjustRightInd w:val="0"/>
                    <w:rPr>
                      <w:rFonts w:cstheme="minorHAnsi"/>
                      <w:b/>
                      <w:bCs/>
                    </w:rPr>
                  </w:pPr>
                  <w:r w:rsidRPr="00636FA9">
                    <w:rPr>
                      <w:rFonts w:cstheme="minorHAnsi"/>
                    </w:rPr>
                    <w:t>Honest, simple, unchanging</w:t>
                  </w:r>
                </w:p>
              </w:tc>
            </w:tr>
            <w:tr w:rsidR="00AA0EE0" w:rsidRPr="00636FA9" w14:paraId="50DF0272" w14:textId="77777777" w:rsidTr="00AA0EE0">
              <w:tc>
                <w:tcPr>
                  <w:tcW w:w="1954" w:type="dxa"/>
                </w:tcPr>
                <w:p w14:paraId="4DD2B02D" w14:textId="15C3DA5D" w:rsidR="00AA0EE0" w:rsidRPr="00636FA9" w:rsidRDefault="00AA0EE0" w:rsidP="00AA0EE0">
                  <w:pPr>
                    <w:autoSpaceDE w:val="0"/>
                    <w:autoSpaceDN w:val="0"/>
                    <w:adjustRightInd w:val="0"/>
                    <w:rPr>
                      <w:rFonts w:cstheme="minorHAnsi"/>
                      <w:b/>
                      <w:bCs/>
                    </w:rPr>
                  </w:pPr>
                  <w:r w:rsidRPr="00636FA9">
                    <w:rPr>
                      <w:rFonts w:cstheme="minorHAnsi"/>
                    </w:rPr>
                    <w:t>Pip (start of novel)</w:t>
                  </w:r>
                </w:p>
              </w:tc>
              <w:tc>
                <w:tcPr>
                  <w:tcW w:w="3969" w:type="dxa"/>
                </w:tcPr>
                <w:p w14:paraId="26BD8D35" w14:textId="77777777" w:rsidR="00AA0EE0" w:rsidRPr="00636FA9" w:rsidRDefault="00AA0EE0" w:rsidP="00AA0EE0">
                  <w:pPr>
                    <w:autoSpaceDE w:val="0"/>
                    <w:autoSpaceDN w:val="0"/>
                    <w:adjustRightInd w:val="0"/>
                    <w:rPr>
                      <w:rFonts w:cstheme="minorHAnsi"/>
                      <w:b/>
                      <w:bCs/>
                    </w:rPr>
                  </w:pPr>
                  <w:r w:rsidRPr="00636FA9">
                    <w:rPr>
                      <w:rFonts w:cstheme="minorHAnsi"/>
                    </w:rPr>
                    <w:t>Innocent, guilty, long-suffering</w:t>
                  </w:r>
                </w:p>
              </w:tc>
            </w:tr>
            <w:tr w:rsidR="00AA0EE0" w14:paraId="5CF42B9B" w14:textId="77777777" w:rsidTr="00AA0EE0">
              <w:tc>
                <w:tcPr>
                  <w:tcW w:w="1954" w:type="dxa"/>
                </w:tcPr>
                <w:p w14:paraId="166DA13D" w14:textId="77777777" w:rsidR="00AA0EE0" w:rsidRPr="00AA0EE0" w:rsidRDefault="00AA0EE0" w:rsidP="00AA0EE0">
                  <w:r w:rsidRPr="00AA0EE0">
                    <w:t>Magwitch</w:t>
                  </w:r>
                </w:p>
              </w:tc>
              <w:tc>
                <w:tcPr>
                  <w:tcW w:w="3969" w:type="dxa"/>
                </w:tcPr>
                <w:p w14:paraId="06CF6220" w14:textId="77777777" w:rsidR="00AA0EE0" w:rsidRPr="00AA0EE0" w:rsidRDefault="00AA0EE0" w:rsidP="00AA0EE0">
                  <w:r w:rsidRPr="00AA0EE0">
                    <w:t>Brutish but good-hearted</w:t>
                  </w:r>
                </w:p>
              </w:tc>
            </w:tr>
            <w:tr w:rsidR="00AA0EE0" w14:paraId="719D6B30" w14:textId="77777777" w:rsidTr="00AA0EE0">
              <w:tc>
                <w:tcPr>
                  <w:tcW w:w="1954" w:type="dxa"/>
                </w:tcPr>
                <w:p w14:paraId="1E39CC2D" w14:textId="77777777" w:rsidR="00AA0EE0" w:rsidRPr="00AA0EE0" w:rsidRDefault="00AA0EE0" w:rsidP="00AA0EE0">
                  <w:proofErr w:type="spellStart"/>
                  <w:r w:rsidRPr="00AA0EE0">
                    <w:t>Orlick</w:t>
                  </w:r>
                  <w:proofErr w:type="spellEnd"/>
                </w:p>
              </w:tc>
              <w:tc>
                <w:tcPr>
                  <w:tcW w:w="3969" w:type="dxa"/>
                </w:tcPr>
                <w:p w14:paraId="2A5A9F49" w14:textId="77777777" w:rsidR="00AA0EE0" w:rsidRPr="00AA0EE0" w:rsidRDefault="00AA0EE0" w:rsidP="00AA0EE0">
                  <w:r w:rsidRPr="00AA0EE0">
                    <w:t>Violent, aggressive</w:t>
                  </w:r>
                </w:p>
              </w:tc>
            </w:tr>
            <w:tr w:rsidR="00AA0EE0" w14:paraId="179BC1AE" w14:textId="77777777" w:rsidTr="00AA0EE0">
              <w:tc>
                <w:tcPr>
                  <w:tcW w:w="1954" w:type="dxa"/>
                </w:tcPr>
                <w:p w14:paraId="3F260F11" w14:textId="77777777" w:rsidR="00AA0EE0" w:rsidRPr="00AA0EE0" w:rsidRDefault="00AA0EE0" w:rsidP="00AA0EE0">
                  <w:r w:rsidRPr="00AA0EE0">
                    <w:lastRenderedPageBreak/>
                    <w:t>Mrs Joe</w:t>
                  </w:r>
                </w:p>
              </w:tc>
              <w:tc>
                <w:tcPr>
                  <w:tcW w:w="3969" w:type="dxa"/>
                </w:tcPr>
                <w:p w14:paraId="321CD81E" w14:textId="77777777" w:rsidR="00AA0EE0" w:rsidRPr="00AA0EE0" w:rsidRDefault="00AA0EE0" w:rsidP="00AA0EE0">
                  <w:r w:rsidRPr="00AA0EE0">
                    <w:t>Abusive, short-tempered</w:t>
                  </w:r>
                </w:p>
              </w:tc>
            </w:tr>
            <w:tr w:rsidR="0014066E" w14:paraId="7A331702" w14:textId="77777777" w:rsidTr="00AA0EE0">
              <w:tc>
                <w:tcPr>
                  <w:tcW w:w="1954" w:type="dxa"/>
                </w:tcPr>
                <w:p w14:paraId="4A95E0A9" w14:textId="77C40F86" w:rsidR="0014066E" w:rsidRPr="00AA0EE0" w:rsidRDefault="0014066E" w:rsidP="00AA0EE0">
                  <w:r>
                    <w:t>Biddy</w:t>
                  </w:r>
                </w:p>
              </w:tc>
              <w:tc>
                <w:tcPr>
                  <w:tcW w:w="3969" w:type="dxa"/>
                </w:tcPr>
                <w:p w14:paraId="72D89759" w14:textId="7BDAE42A" w:rsidR="0014066E" w:rsidRPr="00AA0EE0" w:rsidRDefault="0014066E" w:rsidP="00AA0EE0">
                  <w:r>
                    <w:t>Simple, honest, conscientious</w:t>
                  </w:r>
                </w:p>
              </w:tc>
            </w:tr>
          </w:tbl>
          <w:p w14:paraId="3E9ADC62" w14:textId="77777777" w:rsidR="00AA0EE0" w:rsidRDefault="00AA0EE0" w:rsidP="00384D72">
            <w:pPr>
              <w:rPr>
                <w:b/>
                <w:bCs/>
              </w:rPr>
            </w:pPr>
          </w:p>
          <w:p w14:paraId="5D7A1CB9" w14:textId="76C73925" w:rsidR="00AA0EE0" w:rsidRPr="003341BD" w:rsidRDefault="00E60962" w:rsidP="003341BD">
            <w:pPr>
              <w:pStyle w:val="ListParagraph"/>
              <w:numPr>
                <w:ilvl w:val="0"/>
                <w:numId w:val="30"/>
              </w:numPr>
              <w:spacing w:line="240" w:lineRule="auto"/>
            </w:pPr>
            <w:r w:rsidRPr="003341BD">
              <w:t xml:space="preserve">Aristocratic characters are </w:t>
            </w:r>
            <w:r w:rsidR="00161CAF" w:rsidRPr="003341BD">
              <w:t xml:space="preserve">singularly </w:t>
            </w:r>
            <w:r w:rsidRPr="003341BD">
              <w:t xml:space="preserve">presented as cold, </w:t>
            </w:r>
            <w:proofErr w:type="gramStart"/>
            <w:r w:rsidRPr="003341BD">
              <w:t>cruel</w:t>
            </w:r>
            <w:proofErr w:type="gramEnd"/>
            <w:r w:rsidRPr="003341BD">
              <w:t xml:space="preserve"> and selfish</w:t>
            </w:r>
            <w:r w:rsidR="00DD6ADD">
              <w:t>.</w:t>
            </w:r>
          </w:p>
          <w:p w14:paraId="5950FF76" w14:textId="443EE9C3" w:rsidR="00E60962" w:rsidRPr="003341BD" w:rsidRDefault="00AE650A" w:rsidP="003341BD">
            <w:pPr>
              <w:pStyle w:val="ListParagraph"/>
              <w:numPr>
                <w:ilvl w:val="0"/>
                <w:numId w:val="30"/>
              </w:numPr>
              <w:spacing w:line="240" w:lineRule="auto"/>
            </w:pPr>
            <w:r w:rsidRPr="003341BD">
              <w:t>The c</w:t>
            </w:r>
            <w:r w:rsidR="00E60962" w:rsidRPr="003341BD">
              <w:t xml:space="preserve">haracters in the realm of business are </w:t>
            </w:r>
            <w:r w:rsidRPr="003341BD">
              <w:t>more ambiguous.</w:t>
            </w:r>
          </w:p>
          <w:p w14:paraId="15B66932" w14:textId="18E98137" w:rsidR="00AE650A" w:rsidRPr="003341BD" w:rsidRDefault="00AE650A" w:rsidP="003341BD">
            <w:pPr>
              <w:pStyle w:val="ListParagraph"/>
              <w:numPr>
                <w:ilvl w:val="0"/>
                <w:numId w:val="30"/>
              </w:numPr>
              <w:spacing w:line="240" w:lineRule="auto"/>
              <w:rPr>
                <w:b/>
                <w:bCs/>
              </w:rPr>
            </w:pPr>
            <w:r w:rsidRPr="003341BD">
              <w:t>Working characters are, with the exception</w:t>
            </w:r>
            <w:r w:rsidR="003341BD" w:rsidRPr="003341BD">
              <w:t>s</w:t>
            </w:r>
            <w:r w:rsidRPr="003341BD">
              <w:t xml:space="preserve"> of </w:t>
            </w:r>
            <w:proofErr w:type="spellStart"/>
            <w:r w:rsidRPr="003341BD">
              <w:t>Orlick</w:t>
            </w:r>
            <w:proofErr w:type="spellEnd"/>
            <w:r w:rsidR="003341BD" w:rsidRPr="003341BD">
              <w:t xml:space="preserve"> and Mrs Joe before she is attacked, generally honest and good.</w:t>
            </w:r>
            <w:r w:rsidRPr="003341BD">
              <w:rPr>
                <w:b/>
                <w:bCs/>
              </w:rPr>
              <w:t xml:space="preserve"> </w:t>
            </w:r>
          </w:p>
          <w:p w14:paraId="79299B2F" w14:textId="658FECBE" w:rsidR="00E60962" w:rsidRPr="00F9271D" w:rsidRDefault="00E60962" w:rsidP="00384D72">
            <w:pPr>
              <w:rPr>
                <w:b/>
                <w:bCs/>
              </w:rPr>
            </w:pPr>
          </w:p>
        </w:tc>
      </w:tr>
      <w:tr w:rsidR="001A23CA" w14:paraId="245F1709" w14:textId="77777777" w:rsidTr="001A161C">
        <w:tc>
          <w:tcPr>
            <w:tcW w:w="693" w:type="dxa"/>
          </w:tcPr>
          <w:p w14:paraId="635EDDF0" w14:textId="1AE1522F" w:rsidR="001A23CA" w:rsidRDefault="0025764A" w:rsidP="00384D72">
            <w:pPr>
              <w:jc w:val="center"/>
              <w:rPr>
                <w:b/>
                <w:bCs/>
              </w:rPr>
            </w:pPr>
            <w:r>
              <w:rPr>
                <w:b/>
                <w:bCs/>
              </w:rPr>
              <w:lastRenderedPageBreak/>
              <w:t>300</w:t>
            </w:r>
          </w:p>
        </w:tc>
        <w:tc>
          <w:tcPr>
            <w:tcW w:w="1322" w:type="dxa"/>
          </w:tcPr>
          <w:p w14:paraId="497527F7" w14:textId="7E8F4EFD" w:rsidR="001A23CA" w:rsidRDefault="001A23CA" w:rsidP="00384D72">
            <w:pPr>
              <w:jc w:val="center"/>
              <w:rPr>
                <w:b/>
                <w:bCs/>
              </w:rPr>
            </w:pPr>
            <w:r>
              <w:rPr>
                <w:b/>
                <w:bCs/>
              </w:rPr>
              <w:t>3</w:t>
            </w:r>
          </w:p>
        </w:tc>
        <w:tc>
          <w:tcPr>
            <w:tcW w:w="7001" w:type="dxa"/>
          </w:tcPr>
          <w:p w14:paraId="75A25E18" w14:textId="7100B9D3" w:rsidR="001A23CA" w:rsidRDefault="0025764A" w:rsidP="00384D72">
            <w:pPr>
              <w:rPr>
                <w:b/>
                <w:bCs/>
              </w:rPr>
            </w:pPr>
            <w:r>
              <w:rPr>
                <w:b/>
                <w:bCs/>
              </w:rPr>
              <w:t>Possible answers:</w:t>
            </w:r>
          </w:p>
          <w:p w14:paraId="6B1B10E8" w14:textId="2CD32EEC" w:rsidR="0025764A" w:rsidRDefault="007000E9" w:rsidP="004F2080">
            <w:pPr>
              <w:pStyle w:val="ListParagraph"/>
              <w:numPr>
                <w:ilvl w:val="0"/>
                <w:numId w:val="31"/>
              </w:numPr>
              <w:spacing w:line="240" w:lineRule="auto"/>
            </w:pPr>
            <w:r w:rsidRPr="004F2080">
              <w:rPr>
                <w:b/>
                <w:bCs/>
              </w:rPr>
              <w:t xml:space="preserve">The </w:t>
            </w:r>
            <w:r w:rsidR="004C2E17" w:rsidRPr="004F2080">
              <w:rPr>
                <w:b/>
                <w:bCs/>
              </w:rPr>
              <w:t xml:space="preserve">country and the </w:t>
            </w:r>
            <w:r w:rsidRPr="004F2080">
              <w:rPr>
                <w:b/>
                <w:bCs/>
              </w:rPr>
              <w:t>city:</w:t>
            </w:r>
            <w:r w:rsidRPr="00183FF2">
              <w:t xml:space="preserve"> </w:t>
            </w:r>
            <w:r w:rsidR="004C2E17" w:rsidRPr="00183FF2">
              <w:t>the move from country to city marks the social advancement of Pip</w:t>
            </w:r>
            <w:r w:rsidR="00111681">
              <w:t xml:space="preserve"> and its negative impact upon him</w:t>
            </w:r>
            <w:r w:rsidR="00F02F5B">
              <w:t xml:space="preserve">. </w:t>
            </w:r>
          </w:p>
          <w:p w14:paraId="18496E0E" w14:textId="0F1620B4" w:rsidR="00D15610" w:rsidRDefault="00D15610" w:rsidP="004F2080">
            <w:pPr>
              <w:pStyle w:val="ListParagraph"/>
              <w:numPr>
                <w:ilvl w:val="0"/>
                <w:numId w:val="31"/>
              </w:numPr>
              <w:spacing w:line="240" w:lineRule="auto"/>
            </w:pPr>
            <w:r w:rsidRPr="004F2080">
              <w:rPr>
                <w:b/>
                <w:bCs/>
              </w:rPr>
              <w:t xml:space="preserve">Joe and Jaggers: </w:t>
            </w:r>
            <w:r>
              <w:t xml:space="preserve">both are </w:t>
            </w:r>
            <w:proofErr w:type="spellStart"/>
            <w:r>
              <w:t>responsibly</w:t>
            </w:r>
            <w:proofErr w:type="spellEnd"/>
            <w:r>
              <w:t xml:space="preserve"> for the care of </w:t>
            </w:r>
            <w:r w:rsidR="009508AC">
              <w:t xml:space="preserve">Pip, however Joe’s honesty and </w:t>
            </w:r>
            <w:proofErr w:type="gramStart"/>
            <w:r w:rsidR="009508AC">
              <w:t>open heart</w:t>
            </w:r>
            <w:proofErr w:type="gramEnd"/>
            <w:r w:rsidR="009508AC">
              <w:t xml:space="preserve"> contrast strongly with Jaggers</w:t>
            </w:r>
            <w:r w:rsidR="00E459F8">
              <w:t>’</w:t>
            </w:r>
            <w:r w:rsidR="009508AC">
              <w:t xml:space="preserve"> coldness and </w:t>
            </w:r>
            <w:r w:rsidR="00E459F8">
              <w:t>the secrets he keeps.</w:t>
            </w:r>
            <w:r w:rsidR="00950CF9">
              <w:t xml:space="preserve"> This highlights the uncertainty and </w:t>
            </w:r>
            <w:r w:rsidR="008266D0">
              <w:t xml:space="preserve">anxiety </w:t>
            </w:r>
            <w:r w:rsidR="00950CF9">
              <w:t>of Pip’s new life.</w:t>
            </w:r>
          </w:p>
          <w:p w14:paraId="3DFF5658" w14:textId="7AEF1A77" w:rsidR="00D2264E" w:rsidRPr="00D2264E" w:rsidRDefault="00D2264E" w:rsidP="004F2080">
            <w:pPr>
              <w:pStyle w:val="ListParagraph"/>
              <w:numPr>
                <w:ilvl w:val="0"/>
                <w:numId w:val="31"/>
              </w:numPr>
              <w:spacing w:line="240" w:lineRule="auto"/>
            </w:pPr>
            <w:r w:rsidRPr="004F2080">
              <w:rPr>
                <w:b/>
                <w:bCs/>
              </w:rPr>
              <w:t xml:space="preserve">Biddy and Estella: </w:t>
            </w:r>
            <w:r w:rsidRPr="00D2264E">
              <w:t>both are young women</w:t>
            </w:r>
            <w:r>
              <w:t xml:space="preserve"> and potential matches for </w:t>
            </w:r>
            <w:proofErr w:type="gramStart"/>
            <w:r>
              <w:t>Pip</w:t>
            </w:r>
            <w:r w:rsidRPr="00D2264E">
              <w:t>,</w:t>
            </w:r>
            <w:proofErr w:type="gramEnd"/>
            <w:r w:rsidRPr="00D2264E">
              <w:t xml:space="preserve"> however Biddy is conscientious and loving; Estella is cruel and cold.</w:t>
            </w:r>
            <w:r w:rsidR="008266D0">
              <w:t xml:space="preserve"> This highlights Estella’s heartless manipulation.</w:t>
            </w:r>
          </w:p>
          <w:p w14:paraId="363E24DC" w14:textId="30735F73" w:rsidR="004C2E17" w:rsidRDefault="00D15610" w:rsidP="004F2080">
            <w:pPr>
              <w:pStyle w:val="ListParagraph"/>
              <w:numPr>
                <w:ilvl w:val="0"/>
                <w:numId w:val="31"/>
              </w:numPr>
              <w:spacing w:line="240" w:lineRule="auto"/>
            </w:pPr>
            <w:proofErr w:type="spellStart"/>
            <w:r w:rsidRPr="004F2080">
              <w:rPr>
                <w:b/>
                <w:bCs/>
              </w:rPr>
              <w:t>Orlick</w:t>
            </w:r>
            <w:proofErr w:type="spellEnd"/>
            <w:r w:rsidRPr="004F2080">
              <w:rPr>
                <w:b/>
                <w:bCs/>
              </w:rPr>
              <w:t xml:space="preserve"> and Pip: </w:t>
            </w:r>
            <w:r w:rsidRPr="00AA7EB3">
              <w:t xml:space="preserve">both are ambitious but </w:t>
            </w:r>
            <w:r w:rsidR="00E459F8" w:rsidRPr="00AA7EB3">
              <w:t xml:space="preserve">while Pip is gentle and naïve, </w:t>
            </w:r>
            <w:proofErr w:type="spellStart"/>
            <w:r w:rsidR="00E459F8" w:rsidRPr="00AA7EB3">
              <w:t>Orlick</w:t>
            </w:r>
            <w:proofErr w:type="spellEnd"/>
            <w:r w:rsidR="00E459F8" w:rsidRPr="00AA7EB3">
              <w:t xml:space="preserve"> is ruthless and violent</w:t>
            </w:r>
            <w:r w:rsidR="00023E06">
              <w:t>.</w:t>
            </w:r>
          </w:p>
          <w:p w14:paraId="4D15C118" w14:textId="77933CCB" w:rsidR="00B41EE9" w:rsidRDefault="00B41EE9" w:rsidP="004F2080">
            <w:pPr>
              <w:pStyle w:val="ListParagraph"/>
              <w:numPr>
                <w:ilvl w:val="0"/>
                <w:numId w:val="31"/>
              </w:numPr>
              <w:spacing w:line="240" w:lineRule="auto"/>
            </w:pPr>
            <w:proofErr w:type="spellStart"/>
            <w:r w:rsidRPr="004F2080">
              <w:rPr>
                <w:b/>
                <w:bCs/>
              </w:rPr>
              <w:t>Wemmick’s</w:t>
            </w:r>
            <w:proofErr w:type="spellEnd"/>
            <w:r w:rsidRPr="004F2080">
              <w:rPr>
                <w:b/>
                <w:bCs/>
              </w:rPr>
              <w:t xml:space="preserve"> home and </w:t>
            </w:r>
            <w:proofErr w:type="spellStart"/>
            <w:r w:rsidRPr="004F2080">
              <w:rPr>
                <w:b/>
                <w:bCs/>
              </w:rPr>
              <w:t>Wemmick’s</w:t>
            </w:r>
            <w:proofErr w:type="spellEnd"/>
            <w:r w:rsidRPr="004F2080">
              <w:rPr>
                <w:b/>
                <w:bCs/>
              </w:rPr>
              <w:t xml:space="preserve"> office:</w:t>
            </w:r>
            <w:r>
              <w:t xml:space="preserve"> the cold business-like efficiency </w:t>
            </w:r>
            <w:r w:rsidR="006F24B8">
              <w:t>is sharply contrasted in the affection and eccentricity of the home.</w:t>
            </w:r>
          </w:p>
          <w:p w14:paraId="2E8AF829" w14:textId="1DFE0CCF" w:rsidR="00D15610" w:rsidRPr="00F9271D" w:rsidRDefault="00D15610" w:rsidP="00D2264E">
            <w:pPr>
              <w:rPr>
                <w:b/>
                <w:bCs/>
              </w:rPr>
            </w:pPr>
          </w:p>
        </w:tc>
      </w:tr>
      <w:tr w:rsidR="001A23CA" w14:paraId="554A9F02" w14:textId="77777777" w:rsidTr="001A161C">
        <w:tc>
          <w:tcPr>
            <w:tcW w:w="693" w:type="dxa"/>
          </w:tcPr>
          <w:p w14:paraId="3E52C2CD" w14:textId="72A1C791" w:rsidR="001A23CA" w:rsidRDefault="00F34504" w:rsidP="00384D72">
            <w:pPr>
              <w:jc w:val="center"/>
              <w:rPr>
                <w:b/>
                <w:bCs/>
              </w:rPr>
            </w:pPr>
            <w:r>
              <w:rPr>
                <w:b/>
                <w:bCs/>
              </w:rPr>
              <w:t>300</w:t>
            </w:r>
          </w:p>
        </w:tc>
        <w:tc>
          <w:tcPr>
            <w:tcW w:w="1322" w:type="dxa"/>
          </w:tcPr>
          <w:p w14:paraId="0807FDB4" w14:textId="5AD63ED6" w:rsidR="001A23CA" w:rsidRDefault="001A23CA" w:rsidP="00384D72">
            <w:pPr>
              <w:jc w:val="center"/>
              <w:rPr>
                <w:b/>
                <w:bCs/>
              </w:rPr>
            </w:pPr>
            <w:r>
              <w:rPr>
                <w:b/>
                <w:bCs/>
              </w:rPr>
              <w:t>4</w:t>
            </w:r>
          </w:p>
        </w:tc>
        <w:tc>
          <w:tcPr>
            <w:tcW w:w="7001" w:type="dxa"/>
          </w:tcPr>
          <w:p w14:paraId="1B35424B" w14:textId="77777777" w:rsidR="001A23CA" w:rsidRDefault="00BF751B" w:rsidP="00384D72">
            <w:pPr>
              <w:rPr>
                <w:b/>
                <w:bCs/>
              </w:rPr>
            </w:pPr>
            <w:r>
              <w:rPr>
                <w:b/>
                <w:bCs/>
              </w:rPr>
              <w:t>Possible answers:</w:t>
            </w:r>
          </w:p>
          <w:p w14:paraId="1078B672" w14:textId="75A005B0" w:rsidR="00BF751B" w:rsidRDefault="00BF751B" w:rsidP="00AE25BB">
            <w:pPr>
              <w:pStyle w:val="ListParagraph"/>
              <w:numPr>
                <w:ilvl w:val="0"/>
                <w:numId w:val="32"/>
              </w:numPr>
              <w:spacing w:line="240" w:lineRule="auto"/>
            </w:pPr>
            <w:r w:rsidRPr="00CB5DCB">
              <w:t>Mrs Joe has brought Pip up ‘by hand’</w:t>
            </w:r>
            <w:r w:rsidR="00272022" w:rsidRPr="00CB5DCB">
              <w:t xml:space="preserve">: Pip assumes this refers to her frequent use of </w:t>
            </w:r>
            <w:r w:rsidR="001E0C47" w:rsidRPr="00CB5DCB">
              <w:t>v</w:t>
            </w:r>
            <w:r w:rsidR="00272022" w:rsidRPr="00CB5DCB">
              <w:t>iolence against him.</w:t>
            </w:r>
          </w:p>
          <w:p w14:paraId="1E7BA289" w14:textId="4B8DFDD8" w:rsidR="004B21B7" w:rsidRDefault="004B21B7" w:rsidP="00AE25BB">
            <w:pPr>
              <w:pStyle w:val="ListParagraph"/>
              <w:numPr>
                <w:ilvl w:val="0"/>
                <w:numId w:val="32"/>
              </w:numPr>
              <w:spacing w:line="240" w:lineRule="auto"/>
            </w:pPr>
            <w:r>
              <w:t xml:space="preserve">Pip </w:t>
            </w:r>
            <w:r w:rsidR="006D2705">
              <w:t>thinks that</w:t>
            </w:r>
            <w:r w:rsidR="000A759D">
              <w:t>, if</w:t>
            </w:r>
            <w:r w:rsidR="006D2705">
              <w:t xml:space="preserve"> </w:t>
            </w:r>
            <w:r>
              <w:t xml:space="preserve">the refined and elegant Estella </w:t>
            </w:r>
            <w:r w:rsidR="000A759D">
              <w:t xml:space="preserve">were to meet Joe, </w:t>
            </w:r>
            <w:r w:rsidR="00AC717A">
              <w:t xml:space="preserve">she would think, </w:t>
            </w:r>
            <w:r w:rsidR="000A759D">
              <w:t>‘</w:t>
            </w:r>
            <w:r w:rsidR="00AF38D0">
              <w:t>H</w:t>
            </w:r>
            <w:r w:rsidR="00AF38D0" w:rsidRPr="00AC717A">
              <w:t xml:space="preserve">ow </w:t>
            </w:r>
            <w:r w:rsidR="000A759D" w:rsidRPr="00AC717A">
              <w:t>thick his boots, and how coarse his</w:t>
            </w:r>
            <w:r w:rsidR="00AC717A">
              <w:t xml:space="preserve"> </w:t>
            </w:r>
            <w:r w:rsidR="000A759D" w:rsidRPr="00AC717A">
              <w:t>hands</w:t>
            </w:r>
            <w:r w:rsidR="00AF38D0">
              <w:t>.</w:t>
            </w:r>
            <w:r w:rsidR="00AC717A" w:rsidRPr="00AC717A">
              <w:t>’</w:t>
            </w:r>
            <w:r w:rsidR="00AC717A">
              <w:t xml:space="preserve"> The coarseness of hands</w:t>
            </w:r>
            <w:r w:rsidR="004F0AD1">
              <w:t xml:space="preserve"> reveals he is a poor, working man.</w:t>
            </w:r>
          </w:p>
          <w:p w14:paraId="7740D8BC" w14:textId="43506B8E" w:rsidR="00515D9F" w:rsidRPr="00CB5DCB" w:rsidRDefault="00515D9F" w:rsidP="00AE25BB">
            <w:pPr>
              <w:pStyle w:val="ListParagraph"/>
              <w:numPr>
                <w:ilvl w:val="0"/>
                <w:numId w:val="32"/>
              </w:numPr>
              <w:spacing w:line="240" w:lineRule="auto"/>
            </w:pPr>
            <w:r>
              <w:t xml:space="preserve">Dickens’ description of Miss Havisham </w:t>
            </w:r>
            <w:r w:rsidR="001F0EB8">
              <w:t xml:space="preserve">refers to </w:t>
            </w:r>
            <w:r>
              <w:t xml:space="preserve">the </w:t>
            </w:r>
            <w:r w:rsidR="0014378C">
              <w:t xml:space="preserve">‘bright jewels’ that sparkle on her hands and </w:t>
            </w:r>
            <w:r w:rsidR="001344A0">
              <w:t xml:space="preserve">the ‘impatient movement’ of her fingers when she orders Pip to </w:t>
            </w:r>
            <w:r w:rsidR="003E738F">
              <w:t>‘play, play, play!’. The focus on hands highlights Miss Haversham’s wealth but also the urgency of her desire to manipulate Pip.</w:t>
            </w:r>
          </w:p>
          <w:p w14:paraId="1F996070" w14:textId="52324EA7" w:rsidR="00272022" w:rsidRDefault="001E0C47" w:rsidP="00AE25BB">
            <w:pPr>
              <w:pStyle w:val="ListParagraph"/>
              <w:numPr>
                <w:ilvl w:val="0"/>
                <w:numId w:val="32"/>
              </w:numPr>
              <w:spacing w:line="240" w:lineRule="auto"/>
            </w:pPr>
            <w:r w:rsidRPr="00CB5DCB">
              <w:t xml:space="preserve">Molly’s </w:t>
            </w:r>
            <w:r w:rsidR="00CB5DCB" w:rsidRPr="00CB5DCB">
              <w:t xml:space="preserve">hands and </w:t>
            </w:r>
            <w:r w:rsidRPr="00CB5DCB">
              <w:t>wrists</w:t>
            </w:r>
            <w:r w:rsidR="000708FC" w:rsidRPr="00CB5DCB">
              <w:t xml:space="preserve"> are highlighted as evidence of her strength</w:t>
            </w:r>
            <w:r w:rsidR="009A2E25" w:rsidRPr="00CB5DCB">
              <w:t xml:space="preserve"> – despite Jaggers claiming her </w:t>
            </w:r>
            <w:r w:rsidR="00CB5DCB" w:rsidRPr="00CB5DCB">
              <w:t>weak body could not have committed the murder by strangling of which she was accused.</w:t>
            </w:r>
          </w:p>
          <w:p w14:paraId="7E8AD153" w14:textId="259220AB" w:rsidR="00AA3F89" w:rsidRDefault="00AA3F89" w:rsidP="00AE25BB">
            <w:pPr>
              <w:pStyle w:val="ListParagraph"/>
              <w:numPr>
                <w:ilvl w:val="0"/>
                <w:numId w:val="32"/>
              </w:numPr>
              <w:spacing w:line="240" w:lineRule="auto"/>
            </w:pPr>
            <w:r>
              <w:t xml:space="preserve">When Magwitch visits Pip’s apartment, </w:t>
            </w:r>
            <w:r w:rsidR="00E148B0">
              <w:t>Dickens describes Magwitch’s ‘</w:t>
            </w:r>
            <w:r w:rsidR="00E148B0" w:rsidRPr="00E148B0">
              <w:t>favourite action of holding out both his hands for mine’</w:t>
            </w:r>
            <w:r w:rsidR="00C8519A">
              <w:t>, suggesting the strength of his affection.</w:t>
            </w:r>
          </w:p>
          <w:p w14:paraId="5495349F" w14:textId="547E4F7D" w:rsidR="00900DD1" w:rsidRPr="00CB5DCB" w:rsidRDefault="00900DD1" w:rsidP="00AE25BB">
            <w:pPr>
              <w:pStyle w:val="ListParagraph"/>
              <w:numPr>
                <w:ilvl w:val="0"/>
                <w:numId w:val="32"/>
              </w:numPr>
              <w:spacing w:line="240" w:lineRule="auto"/>
            </w:pPr>
            <w:r>
              <w:t xml:space="preserve">At the very end of the novel, Pip and Estella leave </w:t>
            </w:r>
            <w:proofErr w:type="spellStart"/>
            <w:r>
              <w:t>Satis</w:t>
            </w:r>
            <w:proofErr w:type="spellEnd"/>
            <w:r>
              <w:t xml:space="preserve"> House holding hands. It suggests </w:t>
            </w:r>
            <w:r w:rsidR="000A49FA">
              <w:t>their</w:t>
            </w:r>
            <w:r w:rsidR="00BD404E">
              <w:t xml:space="preserve"> emotional</w:t>
            </w:r>
            <w:r w:rsidR="000A49FA">
              <w:t xml:space="preserve"> connection.</w:t>
            </w:r>
            <w:r w:rsidR="00AF6BE0">
              <w:t xml:space="preserve"> </w:t>
            </w:r>
          </w:p>
          <w:p w14:paraId="359CA3F4" w14:textId="52E112C1" w:rsidR="00CB5DCB" w:rsidRPr="00F9271D" w:rsidRDefault="00CB5DCB" w:rsidP="00384D72">
            <w:pPr>
              <w:rPr>
                <w:b/>
                <w:bCs/>
              </w:rPr>
            </w:pPr>
          </w:p>
        </w:tc>
      </w:tr>
      <w:tr w:rsidR="001A23CA" w14:paraId="79B96263" w14:textId="77777777" w:rsidTr="001A161C">
        <w:tc>
          <w:tcPr>
            <w:tcW w:w="693" w:type="dxa"/>
          </w:tcPr>
          <w:p w14:paraId="652AB114" w14:textId="1EAC98DC" w:rsidR="001A23CA" w:rsidRDefault="00F34504" w:rsidP="00384D72">
            <w:pPr>
              <w:jc w:val="center"/>
              <w:rPr>
                <w:b/>
                <w:bCs/>
              </w:rPr>
            </w:pPr>
            <w:r>
              <w:rPr>
                <w:b/>
                <w:bCs/>
              </w:rPr>
              <w:t>301</w:t>
            </w:r>
          </w:p>
        </w:tc>
        <w:tc>
          <w:tcPr>
            <w:tcW w:w="1322" w:type="dxa"/>
          </w:tcPr>
          <w:p w14:paraId="31D82ECC" w14:textId="42AE6B42" w:rsidR="001A23CA" w:rsidRDefault="001A23CA" w:rsidP="00384D72">
            <w:pPr>
              <w:jc w:val="center"/>
              <w:rPr>
                <w:b/>
                <w:bCs/>
              </w:rPr>
            </w:pPr>
            <w:r>
              <w:rPr>
                <w:b/>
                <w:bCs/>
              </w:rPr>
              <w:t>Exam-style questions</w:t>
            </w:r>
          </w:p>
        </w:tc>
        <w:tc>
          <w:tcPr>
            <w:tcW w:w="7001" w:type="dxa"/>
          </w:tcPr>
          <w:p w14:paraId="32D2B19D" w14:textId="77777777" w:rsidR="00540197" w:rsidRDefault="00540197" w:rsidP="00540197">
            <w:pPr>
              <w:rPr>
                <w:b/>
                <w:bCs/>
              </w:rPr>
            </w:pPr>
            <w:r>
              <w:rPr>
                <w:b/>
                <w:bCs/>
              </w:rPr>
              <w:t>1</w:t>
            </w:r>
            <w:r w:rsidRPr="00130921">
              <w:rPr>
                <w:b/>
                <w:bCs/>
              </w:rPr>
              <w:t>. Responses may focus on:</w:t>
            </w:r>
          </w:p>
          <w:p w14:paraId="35D1B6CE" w14:textId="5C0FEE51" w:rsidR="004146E9" w:rsidRDefault="005A4E2D" w:rsidP="005A4E2D">
            <w:pPr>
              <w:pStyle w:val="ListParagraph"/>
              <w:numPr>
                <w:ilvl w:val="0"/>
                <w:numId w:val="33"/>
              </w:numPr>
              <w:spacing w:line="240" w:lineRule="auto"/>
            </w:pPr>
            <w:r>
              <w:t>o</w:t>
            </w:r>
            <w:r w:rsidR="00540197" w:rsidRPr="004146E9">
              <w:t>ther similarly unpleasant but sympathetic characters, for example Miss Havisham</w:t>
            </w:r>
            <w:r w:rsidR="006A2837" w:rsidRPr="004146E9">
              <w:t xml:space="preserve"> or Estella</w:t>
            </w:r>
            <w:r w:rsidR="004146E9">
              <w:t>. Responses could explore</w:t>
            </w:r>
            <w:r w:rsidR="00420E0E">
              <w:t xml:space="preserve"> </w:t>
            </w:r>
            <w:r w:rsidR="0051567A">
              <w:t>t</w:t>
            </w:r>
            <w:r w:rsidR="004146E9">
              <w:t xml:space="preserve">he </w:t>
            </w:r>
            <w:r w:rsidR="00420E0E">
              <w:t xml:space="preserve">verbal and </w:t>
            </w:r>
            <w:r w:rsidR="004146E9">
              <w:t xml:space="preserve">physical </w:t>
            </w:r>
            <w:r w:rsidR="00420E0E">
              <w:t>aggression of Mrs Joe in comparison to the emotional cruelty of Estella or Miss Havisham</w:t>
            </w:r>
            <w:r w:rsidR="0051567A">
              <w:t>, and the physical suffering of Mrs Joe with the emotional suffering of Miss Havisham or Estella</w:t>
            </w:r>
            <w:r w:rsidR="00420E0E">
              <w:t>.</w:t>
            </w:r>
          </w:p>
          <w:p w14:paraId="6BA74294" w14:textId="227DB360" w:rsidR="00420E0E" w:rsidRDefault="00A105CE" w:rsidP="005A4E2D">
            <w:pPr>
              <w:pStyle w:val="ListParagraph"/>
              <w:numPr>
                <w:ilvl w:val="0"/>
                <w:numId w:val="33"/>
              </w:numPr>
              <w:spacing w:line="240" w:lineRule="auto"/>
            </w:pPr>
            <w:r>
              <w:lastRenderedPageBreak/>
              <w:t xml:space="preserve">A contrasting character such as Joe whose innocent kindness and endless tolerance </w:t>
            </w:r>
            <w:r w:rsidR="005A4E2D">
              <w:t xml:space="preserve">are exaggerated by the brutality of </w:t>
            </w:r>
            <w:r>
              <w:t>Mrs Joe</w:t>
            </w:r>
            <w:r w:rsidR="0051567A">
              <w:t>.</w:t>
            </w:r>
          </w:p>
          <w:p w14:paraId="19A7E8B3" w14:textId="38AD469D" w:rsidR="00540197" w:rsidRDefault="00540197" w:rsidP="00540197">
            <w:pPr>
              <w:rPr>
                <w:b/>
                <w:bCs/>
              </w:rPr>
            </w:pPr>
            <w:r>
              <w:rPr>
                <w:b/>
                <w:bCs/>
              </w:rPr>
              <w:t>2</w:t>
            </w:r>
            <w:r w:rsidRPr="00130921">
              <w:rPr>
                <w:b/>
                <w:bCs/>
              </w:rPr>
              <w:t>. Responses may focus on:</w:t>
            </w:r>
          </w:p>
          <w:p w14:paraId="42F1BC81" w14:textId="02D2DED6" w:rsidR="000C51A4" w:rsidRPr="007B3793" w:rsidRDefault="000C51A4" w:rsidP="007B3793">
            <w:pPr>
              <w:pStyle w:val="ListParagraph"/>
              <w:numPr>
                <w:ilvl w:val="0"/>
                <w:numId w:val="34"/>
              </w:numPr>
              <w:spacing w:line="240" w:lineRule="auto"/>
            </w:pPr>
            <w:r w:rsidRPr="007B3793">
              <w:t>The significance of hands as an indicator of status</w:t>
            </w:r>
          </w:p>
          <w:p w14:paraId="26609CC8" w14:textId="50531F12" w:rsidR="000C51A4" w:rsidRPr="007B3793" w:rsidRDefault="000C51A4" w:rsidP="007B3793">
            <w:pPr>
              <w:pStyle w:val="ListParagraph"/>
              <w:numPr>
                <w:ilvl w:val="0"/>
                <w:numId w:val="34"/>
              </w:numPr>
              <w:spacing w:line="240" w:lineRule="auto"/>
            </w:pPr>
            <w:r w:rsidRPr="007B3793">
              <w:t xml:space="preserve">The significance of hands as instruments of </w:t>
            </w:r>
            <w:r w:rsidR="00BD404E">
              <w:t xml:space="preserve">affection, </w:t>
            </w:r>
            <w:proofErr w:type="gramStart"/>
            <w:r w:rsidRPr="007B3793">
              <w:t>kindness</w:t>
            </w:r>
            <w:proofErr w:type="gramEnd"/>
            <w:r w:rsidRPr="007B3793">
              <w:t xml:space="preserve"> or cruelty</w:t>
            </w:r>
          </w:p>
          <w:p w14:paraId="6950C2EE" w14:textId="4444889C" w:rsidR="00540197" w:rsidRDefault="00540197" w:rsidP="00540197">
            <w:pPr>
              <w:rPr>
                <w:b/>
                <w:bCs/>
              </w:rPr>
            </w:pPr>
            <w:r>
              <w:rPr>
                <w:b/>
                <w:bCs/>
              </w:rPr>
              <w:t>3</w:t>
            </w:r>
            <w:r w:rsidRPr="00130921">
              <w:rPr>
                <w:b/>
                <w:bCs/>
              </w:rPr>
              <w:t>. Responses may focus on:</w:t>
            </w:r>
          </w:p>
          <w:p w14:paraId="32E241E6" w14:textId="6C050D4B" w:rsidR="00F60C5B" w:rsidRPr="006764D7" w:rsidRDefault="00612656" w:rsidP="006764D7">
            <w:pPr>
              <w:pStyle w:val="ListParagraph"/>
              <w:numPr>
                <w:ilvl w:val="0"/>
                <w:numId w:val="34"/>
              </w:numPr>
              <w:spacing w:line="240" w:lineRule="auto"/>
            </w:pPr>
            <w:r w:rsidRPr="006764D7">
              <w:t xml:space="preserve">The power of friendship </w:t>
            </w:r>
            <w:r w:rsidR="00E12F71" w:rsidRPr="006764D7">
              <w:t xml:space="preserve">which Pip comes to recognise in his relationships with Joe and Biddy </w:t>
            </w:r>
          </w:p>
          <w:p w14:paraId="37EA37D6" w14:textId="63FC03D9" w:rsidR="00B71FEF" w:rsidRPr="006764D7" w:rsidRDefault="00B71FEF" w:rsidP="006764D7">
            <w:pPr>
              <w:pStyle w:val="ListParagraph"/>
              <w:numPr>
                <w:ilvl w:val="0"/>
                <w:numId w:val="34"/>
              </w:numPr>
              <w:spacing w:line="240" w:lineRule="auto"/>
            </w:pPr>
            <w:r w:rsidRPr="006764D7">
              <w:t xml:space="preserve">The ending of the novel: </w:t>
            </w:r>
            <w:r w:rsidR="00AF7EA3" w:rsidRPr="006764D7">
              <w:t>P</w:t>
            </w:r>
            <w:r w:rsidRPr="006764D7">
              <w:t xml:space="preserve">ip </w:t>
            </w:r>
            <w:r w:rsidR="00AF7EA3" w:rsidRPr="006764D7">
              <w:t>and Estella speak of friendship, not love</w:t>
            </w:r>
            <w:r w:rsidR="006764D7">
              <w:t>.</w:t>
            </w:r>
          </w:p>
          <w:p w14:paraId="0281A50C" w14:textId="4ADF9587" w:rsidR="00540197" w:rsidRDefault="00540197" w:rsidP="00540197">
            <w:pPr>
              <w:rPr>
                <w:b/>
                <w:bCs/>
              </w:rPr>
            </w:pPr>
            <w:r>
              <w:rPr>
                <w:b/>
                <w:bCs/>
              </w:rPr>
              <w:t>4</w:t>
            </w:r>
            <w:r w:rsidRPr="00130921">
              <w:rPr>
                <w:b/>
                <w:bCs/>
              </w:rPr>
              <w:t>. Responses may focus on:</w:t>
            </w:r>
          </w:p>
          <w:p w14:paraId="793FD861" w14:textId="454E2CE6" w:rsidR="00E6673E" w:rsidRPr="00684A2C" w:rsidRDefault="00E6673E" w:rsidP="00684A2C">
            <w:pPr>
              <w:pStyle w:val="ListParagraph"/>
              <w:numPr>
                <w:ilvl w:val="0"/>
                <w:numId w:val="34"/>
              </w:numPr>
              <w:spacing w:line="240" w:lineRule="auto"/>
            </w:pPr>
            <w:r w:rsidRPr="00684A2C">
              <w:t>The</w:t>
            </w:r>
            <w:r>
              <w:rPr>
                <w:b/>
                <w:bCs/>
              </w:rPr>
              <w:t xml:space="preserve"> </w:t>
            </w:r>
            <w:r w:rsidRPr="00684A2C">
              <w:t xml:space="preserve">guilt that Mrs Joe instils in Pip for </w:t>
            </w:r>
            <w:r w:rsidR="00831202" w:rsidRPr="00684A2C">
              <w:t xml:space="preserve">his </w:t>
            </w:r>
            <w:r w:rsidR="00C077CD">
              <w:t xml:space="preserve">very </w:t>
            </w:r>
            <w:proofErr w:type="gramStart"/>
            <w:r w:rsidR="00C077CD">
              <w:t>existence</w:t>
            </w:r>
            <w:proofErr w:type="gramEnd"/>
          </w:p>
          <w:p w14:paraId="39ABC7A3" w14:textId="293B6A49" w:rsidR="007733FB" w:rsidRPr="00684A2C" w:rsidRDefault="007733FB" w:rsidP="00684A2C">
            <w:pPr>
              <w:pStyle w:val="ListParagraph"/>
              <w:numPr>
                <w:ilvl w:val="0"/>
                <w:numId w:val="34"/>
              </w:numPr>
              <w:spacing w:line="240" w:lineRule="auto"/>
            </w:pPr>
            <w:r w:rsidRPr="00684A2C">
              <w:t xml:space="preserve">Pip’s guilt </w:t>
            </w:r>
            <w:r w:rsidR="00263459" w:rsidRPr="00684A2C">
              <w:t xml:space="preserve">over his theft and secrecy in trying to help Magwitch </w:t>
            </w:r>
            <w:proofErr w:type="gramStart"/>
            <w:r w:rsidR="00263459" w:rsidRPr="00684A2C">
              <w:t>escape</w:t>
            </w:r>
            <w:proofErr w:type="gramEnd"/>
          </w:p>
          <w:p w14:paraId="4C55C618" w14:textId="431E638B" w:rsidR="00263459" w:rsidRPr="00684A2C" w:rsidRDefault="00263459" w:rsidP="00684A2C">
            <w:pPr>
              <w:pStyle w:val="ListParagraph"/>
              <w:numPr>
                <w:ilvl w:val="0"/>
                <w:numId w:val="34"/>
              </w:numPr>
              <w:spacing w:line="240" w:lineRule="auto"/>
            </w:pPr>
            <w:r w:rsidRPr="00684A2C">
              <w:t xml:space="preserve">Pip’s guilt at </w:t>
            </w:r>
            <w:r w:rsidR="00F51C17" w:rsidRPr="00684A2C">
              <w:t xml:space="preserve">the shame he feels for </w:t>
            </w:r>
            <w:r w:rsidRPr="00684A2C">
              <w:t xml:space="preserve">his lowly </w:t>
            </w:r>
            <w:r w:rsidR="00F51C17" w:rsidRPr="00684A2C">
              <w:t xml:space="preserve">social </w:t>
            </w:r>
            <w:proofErr w:type="gramStart"/>
            <w:r w:rsidRPr="00684A2C">
              <w:t>status</w:t>
            </w:r>
            <w:proofErr w:type="gramEnd"/>
            <w:r w:rsidR="00F51C17" w:rsidRPr="00684A2C">
              <w:t xml:space="preserve"> </w:t>
            </w:r>
          </w:p>
          <w:p w14:paraId="2ED8E0D4" w14:textId="57D08D0F" w:rsidR="00540197" w:rsidRDefault="00540197" w:rsidP="00540197">
            <w:pPr>
              <w:rPr>
                <w:b/>
                <w:bCs/>
              </w:rPr>
            </w:pPr>
            <w:r>
              <w:rPr>
                <w:b/>
                <w:bCs/>
              </w:rPr>
              <w:t>5</w:t>
            </w:r>
            <w:r w:rsidRPr="00130921">
              <w:rPr>
                <w:b/>
                <w:bCs/>
              </w:rPr>
              <w:t>. Responses may focus on:</w:t>
            </w:r>
          </w:p>
          <w:p w14:paraId="19A5CB1F" w14:textId="043D5DAA" w:rsidR="0044374A" w:rsidRDefault="0044374A" w:rsidP="00E701EF">
            <w:pPr>
              <w:pStyle w:val="ListParagraph"/>
              <w:numPr>
                <w:ilvl w:val="0"/>
                <w:numId w:val="34"/>
              </w:numPr>
              <w:spacing w:line="240" w:lineRule="auto"/>
            </w:pPr>
            <w:r w:rsidRPr="0044374A">
              <w:t>Miss Havisham as a</w:t>
            </w:r>
            <w:r>
              <w:t>n engagingly mysterious</w:t>
            </w:r>
            <w:r w:rsidRPr="0044374A">
              <w:t xml:space="preserve"> characte</w:t>
            </w:r>
            <w:r w:rsidR="00476CEE">
              <w:t>r</w:t>
            </w:r>
          </w:p>
          <w:p w14:paraId="668E3345" w14:textId="0ED3B755" w:rsidR="0044374A" w:rsidRDefault="007E079B" w:rsidP="00E701EF">
            <w:pPr>
              <w:pStyle w:val="ListParagraph"/>
              <w:numPr>
                <w:ilvl w:val="0"/>
                <w:numId w:val="34"/>
              </w:numPr>
              <w:spacing w:line="240" w:lineRule="auto"/>
            </w:pPr>
            <w:r>
              <w:t>Her role as a ‘red herring’: Pip (and the reader) are led to believe that she is his benefactor</w:t>
            </w:r>
            <w:r w:rsidR="00476CEE">
              <w:t>. This creates an ambiguity: she is, it seems, both Pip’s tormentor and saviour.</w:t>
            </w:r>
          </w:p>
          <w:p w14:paraId="7D7DC691" w14:textId="0F671A6E" w:rsidR="00E94EDC" w:rsidRDefault="00E94EDC" w:rsidP="00E701EF">
            <w:pPr>
              <w:pStyle w:val="ListParagraph"/>
              <w:numPr>
                <w:ilvl w:val="0"/>
                <w:numId w:val="34"/>
              </w:numPr>
              <w:spacing w:line="240" w:lineRule="auto"/>
            </w:pPr>
            <w:r>
              <w:t xml:space="preserve">Her situation and actions highlight the </w:t>
            </w:r>
            <w:r w:rsidR="00E701EF">
              <w:t xml:space="preserve">torment that </w:t>
            </w:r>
            <w:proofErr w:type="gramStart"/>
            <w:r w:rsidR="00E701EF">
              <w:t>love</w:t>
            </w:r>
            <w:proofErr w:type="gramEnd"/>
            <w:r w:rsidR="00E701EF">
              <w:t xml:space="preserve"> and commitment can bring.</w:t>
            </w:r>
          </w:p>
          <w:p w14:paraId="4D881C7A" w14:textId="368F13A7" w:rsidR="001A23CA" w:rsidRPr="00F9271D" w:rsidRDefault="00031F4C" w:rsidP="00384D72">
            <w:pPr>
              <w:rPr>
                <w:b/>
                <w:bCs/>
              </w:rPr>
            </w:pPr>
            <w:r>
              <w:rPr>
                <w:b/>
                <w:bCs/>
              </w:rPr>
              <w:t xml:space="preserve"> </w:t>
            </w:r>
          </w:p>
        </w:tc>
      </w:tr>
      <w:tr w:rsidR="00384D72" w14:paraId="0214A9FB" w14:textId="77777777" w:rsidTr="001A161C">
        <w:tc>
          <w:tcPr>
            <w:tcW w:w="693" w:type="dxa"/>
          </w:tcPr>
          <w:p w14:paraId="0C15FD16" w14:textId="60C62019" w:rsidR="00384D72" w:rsidRDefault="00384D72" w:rsidP="00384D72">
            <w:pPr>
              <w:jc w:val="center"/>
              <w:rPr>
                <w:b/>
                <w:bCs/>
              </w:rPr>
            </w:pPr>
            <w:r>
              <w:rPr>
                <w:b/>
                <w:bCs/>
              </w:rPr>
              <w:lastRenderedPageBreak/>
              <w:t>308</w:t>
            </w:r>
          </w:p>
        </w:tc>
        <w:tc>
          <w:tcPr>
            <w:tcW w:w="1322" w:type="dxa"/>
          </w:tcPr>
          <w:p w14:paraId="429ADA28" w14:textId="62753A39" w:rsidR="00384D72" w:rsidRDefault="00384D72" w:rsidP="00384D72">
            <w:pPr>
              <w:jc w:val="center"/>
              <w:rPr>
                <w:b/>
                <w:bCs/>
              </w:rPr>
            </w:pPr>
            <w:r>
              <w:rPr>
                <w:b/>
                <w:bCs/>
              </w:rPr>
              <w:t>1</w:t>
            </w:r>
          </w:p>
        </w:tc>
        <w:tc>
          <w:tcPr>
            <w:tcW w:w="7001" w:type="dxa"/>
          </w:tcPr>
          <w:p w14:paraId="52A3FF23" w14:textId="77777777" w:rsidR="00384D72" w:rsidRPr="00F9271D" w:rsidRDefault="00384D72" w:rsidP="00384D72">
            <w:pPr>
              <w:rPr>
                <w:b/>
                <w:bCs/>
              </w:rPr>
            </w:pPr>
            <w:r w:rsidRPr="00F9271D">
              <w:rPr>
                <w:b/>
                <w:bCs/>
              </w:rPr>
              <w:t>Possible answers:</w:t>
            </w:r>
          </w:p>
          <w:tbl>
            <w:tblPr>
              <w:tblStyle w:val="TableGrid"/>
              <w:tblW w:w="0" w:type="auto"/>
              <w:tblLook w:val="04A0" w:firstRow="1" w:lastRow="0" w:firstColumn="1" w:lastColumn="0" w:noHBand="0" w:noVBand="1"/>
            </w:tblPr>
            <w:tblGrid>
              <w:gridCol w:w="2258"/>
              <w:gridCol w:w="4374"/>
            </w:tblGrid>
            <w:tr w:rsidR="00384D72" w14:paraId="3E6FB659" w14:textId="77777777" w:rsidTr="00CC3E1A">
              <w:tc>
                <w:tcPr>
                  <w:tcW w:w="2258" w:type="dxa"/>
                </w:tcPr>
                <w:p w14:paraId="2352153F" w14:textId="315BF1C8" w:rsidR="00384D72" w:rsidRPr="00CC3E1A" w:rsidRDefault="00384D72" w:rsidP="00384D72">
                  <w:pPr>
                    <w:rPr>
                      <w:b/>
                      <w:bCs/>
                    </w:rPr>
                  </w:pPr>
                  <w:r w:rsidRPr="00CC3E1A">
                    <w:rPr>
                      <w:b/>
                      <w:bCs/>
                    </w:rPr>
                    <w:t>Character</w:t>
                  </w:r>
                </w:p>
              </w:tc>
              <w:tc>
                <w:tcPr>
                  <w:tcW w:w="4374" w:type="dxa"/>
                </w:tcPr>
                <w:p w14:paraId="1F05CA89" w14:textId="72E990BF" w:rsidR="00384D72" w:rsidRPr="00CC3E1A" w:rsidRDefault="00384D72" w:rsidP="00384D72">
                  <w:pPr>
                    <w:rPr>
                      <w:b/>
                      <w:bCs/>
                    </w:rPr>
                  </w:pPr>
                  <w:r w:rsidRPr="00CC3E1A">
                    <w:rPr>
                      <w:b/>
                      <w:bCs/>
                    </w:rPr>
                    <w:t>Duties</w:t>
                  </w:r>
                </w:p>
              </w:tc>
            </w:tr>
            <w:tr w:rsidR="00384D72" w14:paraId="35A7A8FC" w14:textId="77777777" w:rsidTr="00CC3E1A">
              <w:tc>
                <w:tcPr>
                  <w:tcW w:w="2258" w:type="dxa"/>
                </w:tcPr>
                <w:p w14:paraId="5EB35C68" w14:textId="4FF02FC2" w:rsidR="00384D72" w:rsidRDefault="00384D72" w:rsidP="00384D72">
                  <w:r>
                    <w:t>Pearl</w:t>
                  </w:r>
                </w:p>
              </w:tc>
              <w:tc>
                <w:tcPr>
                  <w:tcW w:w="4374" w:type="dxa"/>
                </w:tcPr>
                <w:p w14:paraId="4A76F808" w14:textId="1D36C730" w:rsidR="00384D72" w:rsidRPr="00466C6C" w:rsidRDefault="00384D72" w:rsidP="00A81969">
                  <w:pPr>
                    <w:pStyle w:val="ListParagraph"/>
                    <w:numPr>
                      <w:ilvl w:val="0"/>
                      <w:numId w:val="12"/>
                    </w:numPr>
                    <w:spacing w:line="240" w:lineRule="auto"/>
                    <w:ind w:left="299"/>
                  </w:pPr>
                  <w:r w:rsidRPr="00466C6C">
                    <w:t>To her own nature as a free spirit</w:t>
                  </w:r>
                </w:p>
                <w:p w14:paraId="2E8C652C" w14:textId="7CEC936E" w:rsidR="00384D72" w:rsidRPr="00466C6C" w:rsidRDefault="00384D72" w:rsidP="00A81969">
                  <w:pPr>
                    <w:pStyle w:val="ListParagraph"/>
                    <w:numPr>
                      <w:ilvl w:val="0"/>
                      <w:numId w:val="12"/>
                    </w:numPr>
                    <w:spacing w:line="240" w:lineRule="auto"/>
                    <w:ind w:left="299"/>
                  </w:pPr>
                  <w:r w:rsidRPr="00466C6C">
                    <w:t>To respect and later care for her</w:t>
                  </w:r>
                  <w:r>
                    <w:t xml:space="preserve"> </w:t>
                  </w:r>
                </w:p>
                <w:p w14:paraId="21ECE716" w14:textId="04624772" w:rsidR="00384D72" w:rsidRPr="00466C6C" w:rsidRDefault="00500F3F" w:rsidP="00A81969">
                  <w:pPr>
                    <w:pStyle w:val="ListParagraph"/>
                    <w:numPr>
                      <w:ilvl w:val="0"/>
                      <w:numId w:val="12"/>
                    </w:numPr>
                    <w:spacing w:line="240" w:lineRule="auto"/>
                    <w:ind w:left="299"/>
                  </w:pPr>
                  <w:r w:rsidRPr="00AF38D0">
                    <w:t xml:space="preserve">She is a </w:t>
                  </w:r>
                  <w:r w:rsidR="00384D72" w:rsidRPr="00500F3F">
                    <w:t>mother.</w:t>
                  </w:r>
                </w:p>
              </w:tc>
            </w:tr>
            <w:tr w:rsidR="00384D72" w14:paraId="4B678268" w14:textId="77777777" w:rsidTr="00CC3E1A">
              <w:tc>
                <w:tcPr>
                  <w:tcW w:w="2258" w:type="dxa"/>
                </w:tcPr>
                <w:p w14:paraId="7C0AACBA" w14:textId="4058110D" w:rsidR="00384D72" w:rsidRDefault="00384D72" w:rsidP="00384D72">
                  <w:r>
                    <w:t>Hester Prynne</w:t>
                  </w:r>
                </w:p>
              </w:tc>
              <w:tc>
                <w:tcPr>
                  <w:tcW w:w="4374" w:type="dxa"/>
                </w:tcPr>
                <w:p w14:paraId="085FDC35" w14:textId="5984341C" w:rsidR="00384D72" w:rsidRPr="00466C6C" w:rsidRDefault="00384D72" w:rsidP="00A81969">
                  <w:pPr>
                    <w:pStyle w:val="ListParagraph"/>
                    <w:numPr>
                      <w:ilvl w:val="0"/>
                      <w:numId w:val="12"/>
                    </w:numPr>
                    <w:spacing w:line="240" w:lineRule="auto"/>
                    <w:ind w:left="299"/>
                  </w:pPr>
                  <w:r w:rsidRPr="00466C6C">
                    <w:t>To the puritan society of Boston and its rules</w:t>
                  </w:r>
                </w:p>
                <w:p w14:paraId="7E8DA927" w14:textId="3FCFEE70" w:rsidR="00384D72" w:rsidRPr="00466C6C" w:rsidRDefault="00384D72" w:rsidP="00A81969">
                  <w:pPr>
                    <w:pStyle w:val="ListParagraph"/>
                    <w:numPr>
                      <w:ilvl w:val="0"/>
                      <w:numId w:val="12"/>
                    </w:numPr>
                    <w:spacing w:line="240" w:lineRule="auto"/>
                    <w:ind w:left="299"/>
                  </w:pPr>
                  <w:r w:rsidRPr="00466C6C">
                    <w:t>To Roger Chillingworth, her husband</w:t>
                  </w:r>
                </w:p>
                <w:p w14:paraId="1B9F4803" w14:textId="26FB177B" w:rsidR="00384D72" w:rsidRPr="00466C6C" w:rsidRDefault="00384D72" w:rsidP="00A81969">
                  <w:pPr>
                    <w:pStyle w:val="ListParagraph"/>
                    <w:numPr>
                      <w:ilvl w:val="0"/>
                      <w:numId w:val="12"/>
                    </w:numPr>
                    <w:spacing w:line="240" w:lineRule="auto"/>
                    <w:ind w:left="299"/>
                  </w:pPr>
                  <w:r w:rsidRPr="00466C6C">
                    <w:t>To Arthur Dimmesdale, her lover</w:t>
                  </w:r>
                </w:p>
                <w:p w14:paraId="40914BF7" w14:textId="4BCB2843" w:rsidR="00384D72" w:rsidRDefault="00384D72" w:rsidP="00A81969">
                  <w:pPr>
                    <w:pStyle w:val="ListParagraph"/>
                    <w:numPr>
                      <w:ilvl w:val="0"/>
                      <w:numId w:val="12"/>
                    </w:numPr>
                    <w:spacing w:line="240" w:lineRule="auto"/>
                    <w:ind w:left="299"/>
                  </w:pPr>
                  <w:r w:rsidRPr="00466C6C">
                    <w:t>To Pearl, her daughter</w:t>
                  </w:r>
                </w:p>
              </w:tc>
            </w:tr>
            <w:tr w:rsidR="00384D72" w14:paraId="18597DFE" w14:textId="77777777" w:rsidTr="00CC3E1A">
              <w:tc>
                <w:tcPr>
                  <w:tcW w:w="2258" w:type="dxa"/>
                </w:tcPr>
                <w:p w14:paraId="5D029BAF" w14:textId="4B182E0A" w:rsidR="00384D72" w:rsidRDefault="00384D72" w:rsidP="00384D72">
                  <w:r>
                    <w:t>Arthur Dimmesdale</w:t>
                  </w:r>
                </w:p>
              </w:tc>
              <w:tc>
                <w:tcPr>
                  <w:tcW w:w="4374" w:type="dxa"/>
                </w:tcPr>
                <w:p w14:paraId="662E8FCC" w14:textId="77777777" w:rsidR="00384D72" w:rsidRDefault="00384D72" w:rsidP="00A81969">
                  <w:pPr>
                    <w:pStyle w:val="ListParagraph"/>
                    <w:numPr>
                      <w:ilvl w:val="0"/>
                      <w:numId w:val="12"/>
                    </w:numPr>
                    <w:spacing w:line="240" w:lineRule="auto"/>
                    <w:ind w:left="299"/>
                  </w:pPr>
                  <w:r>
                    <w:t>To his romantic lover, Hester</w:t>
                  </w:r>
                </w:p>
                <w:p w14:paraId="32B7C22C" w14:textId="31EF9828" w:rsidR="00384D72" w:rsidRDefault="00384D72" w:rsidP="00A81969">
                  <w:pPr>
                    <w:pStyle w:val="ListParagraph"/>
                    <w:numPr>
                      <w:ilvl w:val="0"/>
                      <w:numId w:val="12"/>
                    </w:numPr>
                    <w:spacing w:line="240" w:lineRule="auto"/>
                    <w:ind w:left="299"/>
                  </w:pPr>
                  <w:r>
                    <w:t>To his daughter, Pearl</w:t>
                  </w:r>
                </w:p>
                <w:p w14:paraId="48D96A25" w14:textId="09C08687" w:rsidR="00384D72" w:rsidRDefault="00384D72" w:rsidP="00A81969">
                  <w:pPr>
                    <w:pStyle w:val="ListParagraph"/>
                    <w:numPr>
                      <w:ilvl w:val="0"/>
                      <w:numId w:val="12"/>
                    </w:numPr>
                    <w:spacing w:line="240" w:lineRule="auto"/>
                    <w:ind w:left="299"/>
                  </w:pPr>
                  <w:r w:rsidRPr="00466C6C">
                    <w:t>To the puritan society of Boston and its rules</w:t>
                  </w:r>
                </w:p>
                <w:p w14:paraId="481B627D" w14:textId="45B7BB15" w:rsidR="00384D72" w:rsidRDefault="00384D72" w:rsidP="00A81969">
                  <w:pPr>
                    <w:pStyle w:val="ListParagraph"/>
                    <w:numPr>
                      <w:ilvl w:val="0"/>
                      <w:numId w:val="12"/>
                    </w:numPr>
                    <w:spacing w:line="240" w:lineRule="auto"/>
                    <w:ind w:left="299"/>
                  </w:pPr>
                  <w:r>
                    <w:t>To his own conscience</w:t>
                  </w:r>
                </w:p>
              </w:tc>
            </w:tr>
            <w:tr w:rsidR="00384D72" w14:paraId="0A9C84D5" w14:textId="77777777" w:rsidTr="00CC3E1A">
              <w:tc>
                <w:tcPr>
                  <w:tcW w:w="2258" w:type="dxa"/>
                </w:tcPr>
                <w:p w14:paraId="3C4347E0" w14:textId="5AD8107F" w:rsidR="00384D72" w:rsidRDefault="00384D72" w:rsidP="00384D72">
                  <w:r>
                    <w:t>Roger Chillingworth</w:t>
                  </w:r>
                </w:p>
              </w:tc>
              <w:tc>
                <w:tcPr>
                  <w:tcW w:w="4374" w:type="dxa"/>
                </w:tcPr>
                <w:p w14:paraId="66E9E3B1" w14:textId="77777777" w:rsidR="00384D72" w:rsidRDefault="00384D72" w:rsidP="00A81969">
                  <w:pPr>
                    <w:pStyle w:val="ListParagraph"/>
                    <w:numPr>
                      <w:ilvl w:val="0"/>
                      <w:numId w:val="12"/>
                    </w:numPr>
                    <w:spacing w:line="240" w:lineRule="auto"/>
                    <w:ind w:left="299"/>
                  </w:pPr>
                  <w:r>
                    <w:t>To his wife, Hester</w:t>
                  </w:r>
                </w:p>
                <w:p w14:paraId="704F232E" w14:textId="39F5AF67" w:rsidR="00384D72" w:rsidRDefault="00384D72" w:rsidP="00A81969">
                  <w:pPr>
                    <w:pStyle w:val="ListParagraph"/>
                    <w:numPr>
                      <w:ilvl w:val="0"/>
                      <w:numId w:val="12"/>
                    </w:numPr>
                    <w:spacing w:after="160" w:line="240" w:lineRule="auto"/>
                    <w:ind w:left="299"/>
                  </w:pPr>
                  <w:r w:rsidRPr="00466C6C">
                    <w:t>To the puritan society of Boston and its rules</w:t>
                  </w:r>
                </w:p>
                <w:p w14:paraId="7C29249A" w14:textId="64C6FE34" w:rsidR="00384D72" w:rsidRDefault="00384D72" w:rsidP="00A81969">
                  <w:pPr>
                    <w:pStyle w:val="ListParagraph"/>
                    <w:numPr>
                      <w:ilvl w:val="0"/>
                      <w:numId w:val="12"/>
                    </w:numPr>
                    <w:spacing w:after="160" w:line="240" w:lineRule="auto"/>
                    <w:ind w:left="299"/>
                  </w:pPr>
                  <w:r>
                    <w:t>To the ethics of his role as a doctor</w:t>
                  </w:r>
                </w:p>
              </w:tc>
            </w:tr>
          </w:tbl>
          <w:p w14:paraId="6043BD1A" w14:textId="77777777" w:rsidR="00384D72" w:rsidRDefault="00384D72" w:rsidP="00384D72"/>
          <w:p w14:paraId="49B00DF7" w14:textId="7313F8FB" w:rsidR="00384D72" w:rsidRDefault="00384D72" w:rsidP="00384D72"/>
        </w:tc>
      </w:tr>
      <w:tr w:rsidR="00384D72" w14:paraId="78C2F651" w14:textId="77777777" w:rsidTr="001A161C">
        <w:tc>
          <w:tcPr>
            <w:tcW w:w="693" w:type="dxa"/>
          </w:tcPr>
          <w:p w14:paraId="1F2736B5" w14:textId="059E8CBF" w:rsidR="00384D72" w:rsidRDefault="00384D72" w:rsidP="00384D72">
            <w:pPr>
              <w:jc w:val="center"/>
              <w:rPr>
                <w:b/>
                <w:bCs/>
              </w:rPr>
            </w:pPr>
            <w:r>
              <w:rPr>
                <w:b/>
                <w:bCs/>
              </w:rPr>
              <w:t>309</w:t>
            </w:r>
          </w:p>
        </w:tc>
        <w:tc>
          <w:tcPr>
            <w:tcW w:w="1322" w:type="dxa"/>
          </w:tcPr>
          <w:p w14:paraId="3E6A8922" w14:textId="464788C1" w:rsidR="00384D72" w:rsidRDefault="00384D72" w:rsidP="00384D72">
            <w:pPr>
              <w:jc w:val="center"/>
              <w:rPr>
                <w:b/>
                <w:bCs/>
              </w:rPr>
            </w:pPr>
            <w:r>
              <w:rPr>
                <w:b/>
                <w:bCs/>
              </w:rPr>
              <w:t>2</w:t>
            </w:r>
          </w:p>
        </w:tc>
        <w:tc>
          <w:tcPr>
            <w:tcW w:w="7001" w:type="dxa"/>
          </w:tcPr>
          <w:p w14:paraId="47705097" w14:textId="77777777" w:rsidR="00384D72" w:rsidRPr="00802078" w:rsidRDefault="00384D72" w:rsidP="00384D72">
            <w:pPr>
              <w:rPr>
                <w:b/>
                <w:bCs/>
              </w:rPr>
            </w:pPr>
            <w:r w:rsidRPr="00802078">
              <w:rPr>
                <w:b/>
                <w:bCs/>
              </w:rPr>
              <w:t>Possible answers:</w:t>
            </w:r>
          </w:p>
          <w:tbl>
            <w:tblPr>
              <w:tblStyle w:val="TableGrid"/>
              <w:tblW w:w="0" w:type="auto"/>
              <w:tblLook w:val="04A0" w:firstRow="1" w:lastRow="0" w:firstColumn="1" w:lastColumn="0" w:noHBand="0" w:noVBand="1"/>
            </w:tblPr>
            <w:tblGrid>
              <w:gridCol w:w="3387"/>
              <w:gridCol w:w="3388"/>
            </w:tblGrid>
            <w:tr w:rsidR="00384D72" w14:paraId="34B9D87E" w14:textId="77777777" w:rsidTr="00802078">
              <w:tc>
                <w:tcPr>
                  <w:tcW w:w="3387" w:type="dxa"/>
                </w:tcPr>
                <w:p w14:paraId="504C5C24" w14:textId="6D02AAEA" w:rsidR="00384D72" w:rsidRPr="00EC6330" w:rsidRDefault="00384D72" w:rsidP="00384D72">
                  <w:pPr>
                    <w:rPr>
                      <w:b/>
                      <w:bCs/>
                    </w:rPr>
                  </w:pPr>
                  <w:r w:rsidRPr="00EC6330">
                    <w:rPr>
                      <w:b/>
                      <w:bCs/>
                    </w:rPr>
                    <w:t>Subject of irony</w:t>
                  </w:r>
                </w:p>
              </w:tc>
              <w:tc>
                <w:tcPr>
                  <w:tcW w:w="3388" w:type="dxa"/>
                </w:tcPr>
                <w:p w14:paraId="1C77A321" w14:textId="71F7FD70" w:rsidR="00384D72" w:rsidRPr="00EC6330" w:rsidRDefault="00384D72" w:rsidP="00384D72">
                  <w:pPr>
                    <w:rPr>
                      <w:b/>
                      <w:bCs/>
                    </w:rPr>
                  </w:pPr>
                  <w:r w:rsidRPr="00EC6330">
                    <w:rPr>
                      <w:b/>
                      <w:bCs/>
                    </w:rPr>
                    <w:t>How the effect is achieved</w:t>
                  </w:r>
                </w:p>
              </w:tc>
            </w:tr>
            <w:tr w:rsidR="00384D72" w14:paraId="2D53E72E" w14:textId="77777777" w:rsidTr="00802078">
              <w:tc>
                <w:tcPr>
                  <w:tcW w:w="3387" w:type="dxa"/>
                </w:tcPr>
                <w:p w14:paraId="551802A7" w14:textId="77777777" w:rsidR="00384D72" w:rsidRPr="005F5BDA" w:rsidRDefault="00384D72" w:rsidP="00384D72">
                  <w:r w:rsidRPr="005F5BDA">
                    <w:t>Arthur Dimmesdale</w:t>
                  </w:r>
                </w:p>
                <w:p w14:paraId="58B339C1" w14:textId="613012DD" w:rsidR="00384D72" w:rsidRDefault="00384D72" w:rsidP="00384D72"/>
              </w:tc>
              <w:tc>
                <w:tcPr>
                  <w:tcW w:w="3388" w:type="dxa"/>
                </w:tcPr>
                <w:p w14:paraId="6EBB951A" w14:textId="599657A1" w:rsidR="00384D72" w:rsidRDefault="00384D72" w:rsidP="00384D72">
                  <w:r w:rsidRPr="005F5BDA">
                    <w:t>By making him a great public speaker</w:t>
                  </w:r>
                  <w:r>
                    <w:t xml:space="preserve"> </w:t>
                  </w:r>
                  <w:r w:rsidRPr="005F5BDA">
                    <w:t>who will not state his most important</w:t>
                  </w:r>
                  <w:r>
                    <w:t xml:space="preserve"> </w:t>
                  </w:r>
                  <w:r w:rsidRPr="005F5BDA">
                    <w:t>secret in public.</w:t>
                  </w:r>
                </w:p>
              </w:tc>
            </w:tr>
            <w:tr w:rsidR="00384D72" w14:paraId="25E7E193" w14:textId="77777777" w:rsidTr="00802078">
              <w:tc>
                <w:tcPr>
                  <w:tcW w:w="3387" w:type="dxa"/>
                </w:tcPr>
                <w:p w14:paraId="06D8965F" w14:textId="0C5080EE" w:rsidR="00384D72" w:rsidRDefault="00384D72" w:rsidP="00384D72">
                  <w:r w:rsidRPr="005F5BDA">
                    <w:lastRenderedPageBreak/>
                    <w:t>Governor Bellingham</w:t>
                  </w:r>
                </w:p>
              </w:tc>
              <w:tc>
                <w:tcPr>
                  <w:tcW w:w="3388" w:type="dxa"/>
                </w:tcPr>
                <w:p w14:paraId="3E0D7901" w14:textId="1BD0BA33" w:rsidR="00384D72" w:rsidRDefault="00384D72" w:rsidP="00384D72">
                  <w:pPr>
                    <w:autoSpaceDE w:val="0"/>
                    <w:autoSpaceDN w:val="0"/>
                    <w:adjustRightInd w:val="0"/>
                  </w:pPr>
                  <w:r w:rsidRPr="005F5BDA">
                    <w:t>By having him preach strict Puritanism</w:t>
                  </w:r>
                  <w:r>
                    <w:t xml:space="preserve"> </w:t>
                  </w:r>
                  <w:r w:rsidRPr="005F5BDA">
                    <w:t>and the value of self-control while living</w:t>
                  </w:r>
                  <w:r>
                    <w:t xml:space="preserve"> </w:t>
                  </w:r>
                  <w:r w:rsidRPr="005F5BDA">
                    <w:t>in a grand mansion.</w:t>
                  </w:r>
                </w:p>
              </w:tc>
            </w:tr>
            <w:tr w:rsidR="00384D72" w14:paraId="7507907D" w14:textId="77777777" w:rsidTr="00802078">
              <w:tc>
                <w:tcPr>
                  <w:tcW w:w="3387" w:type="dxa"/>
                </w:tcPr>
                <w:p w14:paraId="4BC57F72" w14:textId="5FB339CA" w:rsidR="00384D72" w:rsidRDefault="00384D72" w:rsidP="00384D72">
                  <w:r>
                    <w:t>The Church</w:t>
                  </w:r>
                </w:p>
              </w:tc>
              <w:tc>
                <w:tcPr>
                  <w:tcW w:w="3388" w:type="dxa"/>
                </w:tcPr>
                <w:p w14:paraId="72B71758" w14:textId="19A7B738" w:rsidR="00384D72" w:rsidRDefault="00384D72" w:rsidP="00384D72">
                  <w:r>
                    <w:t>By showing Arthur Dimmesdale as unwilling to publicly acknowledge his adultery and the Reverend Wilson as unable to recognise it, while both are revered by the town.</w:t>
                  </w:r>
                </w:p>
              </w:tc>
            </w:tr>
            <w:tr w:rsidR="00384D72" w14:paraId="100B4583" w14:textId="77777777" w:rsidTr="00802078">
              <w:tc>
                <w:tcPr>
                  <w:tcW w:w="3387" w:type="dxa"/>
                </w:tcPr>
                <w:p w14:paraId="3E3EFFA0" w14:textId="3903962B" w:rsidR="00384D72" w:rsidRDefault="00384D72" w:rsidP="00384D72">
                  <w:r>
                    <w:t>Hester Prynne</w:t>
                  </w:r>
                </w:p>
              </w:tc>
              <w:tc>
                <w:tcPr>
                  <w:tcW w:w="3388" w:type="dxa"/>
                </w:tcPr>
                <w:p w14:paraId="11E16C7A" w14:textId="3D6F06B0" w:rsidR="00384D72" w:rsidRDefault="00384D72" w:rsidP="00384D72">
                  <w:r>
                    <w:t>Initially outcast by the town for her wicked immorality, she is shown to be kind and generous.</w:t>
                  </w:r>
                </w:p>
              </w:tc>
            </w:tr>
            <w:tr w:rsidR="00384D72" w14:paraId="171B161C" w14:textId="77777777" w:rsidTr="00802078">
              <w:tc>
                <w:tcPr>
                  <w:tcW w:w="3387" w:type="dxa"/>
                </w:tcPr>
                <w:p w14:paraId="30D62178" w14:textId="32D0FDD0" w:rsidR="00384D72" w:rsidRDefault="00384D72" w:rsidP="00384D72">
                  <w:r>
                    <w:t>Roger Chillingworth</w:t>
                  </w:r>
                </w:p>
              </w:tc>
              <w:tc>
                <w:tcPr>
                  <w:tcW w:w="3388" w:type="dxa"/>
                </w:tcPr>
                <w:p w14:paraId="21CED701" w14:textId="1B1F0F6B" w:rsidR="00384D72" w:rsidRDefault="00384D72" w:rsidP="00384D72">
                  <w:r>
                    <w:t>A respected doctor who secretly torments Arthur Dimmesdale while pretending to care for him.</w:t>
                  </w:r>
                </w:p>
              </w:tc>
            </w:tr>
          </w:tbl>
          <w:p w14:paraId="7758FDFE" w14:textId="77777777" w:rsidR="00384D72" w:rsidRDefault="00384D72" w:rsidP="00384D72"/>
          <w:p w14:paraId="181BACDA" w14:textId="6760603D" w:rsidR="00384D72" w:rsidRDefault="00384D72" w:rsidP="00384D72"/>
        </w:tc>
      </w:tr>
      <w:tr w:rsidR="00384D72" w14:paraId="1AB13A91" w14:textId="77777777" w:rsidTr="001A161C">
        <w:tc>
          <w:tcPr>
            <w:tcW w:w="693" w:type="dxa"/>
          </w:tcPr>
          <w:p w14:paraId="6D7C7D7E" w14:textId="783FAC62" w:rsidR="00384D72" w:rsidRDefault="00384D72" w:rsidP="00384D72">
            <w:pPr>
              <w:jc w:val="center"/>
              <w:rPr>
                <w:b/>
                <w:bCs/>
              </w:rPr>
            </w:pPr>
            <w:r>
              <w:rPr>
                <w:b/>
                <w:bCs/>
              </w:rPr>
              <w:lastRenderedPageBreak/>
              <w:t>310</w:t>
            </w:r>
          </w:p>
        </w:tc>
        <w:tc>
          <w:tcPr>
            <w:tcW w:w="1322" w:type="dxa"/>
          </w:tcPr>
          <w:p w14:paraId="5BE74B80" w14:textId="41562B1B" w:rsidR="00384D72" w:rsidRDefault="00384D72" w:rsidP="00384D72">
            <w:pPr>
              <w:jc w:val="center"/>
              <w:rPr>
                <w:b/>
                <w:bCs/>
              </w:rPr>
            </w:pPr>
            <w:r>
              <w:rPr>
                <w:b/>
                <w:bCs/>
              </w:rPr>
              <w:t>3</w:t>
            </w:r>
          </w:p>
        </w:tc>
        <w:tc>
          <w:tcPr>
            <w:tcW w:w="7001" w:type="dxa"/>
          </w:tcPr>
          <w:p w14:paraId="415FD986" w14:textId="77777777" w:rsidR="00384D72" w:rsidRPr="00FC281F" w:rsidRDefault="00384D72" w:rsidP="00384D72">
            <w:pPr>
              <w:rPr>
                <w:b/>
                <w:bCs/>
              </w:rPr>
            </w:pPr>
            <w:r w:rsidRPr="00FC281F">
              <w:rPr>
                <w:b/>
                <w:bCs/>
              </w:rPr>
              <w:t>Possible answers:</w:t>
            </w:r>
          </w:p>
          <w:tbl>
            <w:tblPr>
              <w:tblStyle w:val="TableGrid"/>
              <w:tblW w:w="0" w:type="auto"/>
              <w:tblLook w:val="04A0" w:firstRow="1" w:lastRow="0" w:firstColumn="1" w:lastColumn="0" w:noHBand="0" w:noVBand="1"/>
            </w:tblPr>
            <w:tblGrid>
              <w:gridCol w:w="3387"/>
              <w:gridCol w:w="3388"/>
            </w:tblGrid>
            <w:tr w:rsidR="00384D72" w14:paraId="23A28DFE" w14:textId="77777777" w:rsidTr="00344DBD">
              <w:tc>
                <w:tcPr>
                  <w:tcW w:w="3387" w:type="dxa"/>
                </w:tcPr>
                <w:p w14:paraId="5F64BFC9" w14:textId="691E10DF" w:rsidR="00384D72" w:rsidRPr="00344DBD" w:rsidRDefault="00384D72" w:rsidP="00384D72">
                  <w:pPr>
                    <w:rPr>
                      <w:b/>
                      <w:bCs/>
                    </w:rPr>
                  </w:pPr>
                  <w:r w:rsidRPr="00344DBD">
                    <w:rPr>
                      <w:b/>
                      <w:bCs/>
                    </w:rPr>
                    <w:t>Speaking is important</w:t>
                  </w:r>
                </w:p>
              </w:tc>
              <w:tc>
                <w:tcPr>
                  <w:tcW w:w="3388" w:type="dxa"/>
                </w:tcPr>
                <w:p w14:paraId="371E6201" w14:textId="4DC52E62" w:rsidR="00384D72" w:rsidRPr="00344DBD" w:rsidRDefault="00384D72" w:rsidP="00384D72">
                  <w:pPr>
                    <w:rPr>
                      <w:b/>
                      <w:bCs/>
                    </w:rPr>
                  </w:pPr>
                  <w:r w:rsidRPr="00344DBD">
                    <w:rPr>
                      <w:b/>
                      <w:bCs/>
                    </w:rPr>
                    <w:t>Silence is important</w:t>
                  </w:r>
                </w:p>
              </w:tc>
            </w:tr>
            <w:tr w:rsidR="00384D72" w14:paraId="0017CD92" w14:textId="77777777" w:rsidTr="00344DBD">
              <w:tc>
                <w:tcPr>
                  <w:tcW w:w="3387" w:type="dxa"/>
                </w:tcPr>
                <w:p w14:paraId="670A4B76" w14:textId="2324B2EE" w:rsidR="00384D72" w:rsidRPr="002D2DAB" w:rsidRDefault="00384D72" w:rsidP="00384D72">
                  <w:r w:rsidRPr="002D2DAB">
                    <w:t>Arthur Dimmesdale confesses on the scaffold.</w:t>
                  </w:r>
                </w:p>
                <w:p w14:paraId="2E2E03A5" w14:textId="026F663F" w:rsidR="00384D72" w:rsidRDefault="00384D72" w:rsidP="00384D72"/>
              </w:tc>
              <w:tc>
                <w:tcPr>
                  <w:tcW w:w="3388" w:type="dxa"/>
                </w:tcPr>
                <w:p w14:paraId="364E9786" w14:textId="3A2D7C56" w:rsidR="00384D72" w:rsidRDefault="00384D72" w:rsidP="00384D72">
                  <w:r w:rsidRPr="002D2DAB">
                    <w:t>Roger Chillingworth signals for Hester to remain silent when he sees her on the scaffold.</w:t>
                  </w:r>
                </w:p>
              </w:tc>
            </w:tr>
            <w:tr w:rsidR="00384D72" w14:paraId="72CC0BC8" w14:textId="77777777" w:rsidTr="00344DBD">
              <w:tc>
                <w:tcPr>
                  <w:tcW w:w="3387" w:type="dxa"/>
                </w:tcPr>
                <w:p w14:paraId="2C35FE02" w14:textId="4FD048EA" w:rsidR="00384D72" w:rsidRDefault="00384D72" w:rsidP="00384D72">
                  <w:r w:rsidRPr="002D2DAB">
                    <w:t>Pearl asks open and honest questions about Arthur Dimmesdale and his relationship with her and Hester.</w:t>
                  </w:r>
                </w:p>
              </w:tc>
              <w:tc>
                <w:tcPr>
                  <w:tcW w:w="3388" w:type="dxa"/>
                </w:tcPr>
                <w:p w14:paraId="2E5E4D66" w14:textId="38D8EB30" w:rsidR="00384D72" w:rsidRDefault="00384D72" w:rsidP="00384D72">
                  <w:r w:rsidRPr="002D2DAB">
                    <w:t>Hawthorne does not reveal what has happened to Pearl at the end of the novel.</w:t>
                  </w:r>
                </w:p>
              </w:tc>
            </w:tr>
            <w:tr w:rsidR="00384D72" w14:paraId="7E9F3358" w14:textId="77777777" w:rsidTr="00344DBD">
              <w:tc>
                <w:tcPr>
                  <w:tcW w:w="3387" w:type="dxa"/>
                </w:tcPr>
                <w:p w14:paraId="18ECEDAC" w14:textId="706F31C7" w:rsidR="00384D72" w:rsidRDefault="00384D72" w:rsidP="00384D72">
                  <w:r>
                    <w:t>Roger Chillingworth and Arthur Dimmesdale both publicly proclaim their credentials as a doctor and clergyman.</w:t>
                  </w:r>
                </w:p>
              </w:tc>
              <w:tc>
                <w:tcPr>
                  <w:tcW w:w="3388" w:type="dxa"/>
                </w:tcPr>
                <w:p w14:paraId="54669642" w14:textId="58DE815C" w:rsidR="00384D72" w:rsidRDefault="00384D72" w:rsidP="00384D72">
                  <w:r>
                    <w:t xml:space="preserve">Hester refuses to name Pearl’s father. </w:t>
                  </w:r>
                </w:p>
              </w:tc>
            </w:tr>
            <w:tr w:rsidR="00384D72" w14:paraId="5A9B27A4" w14:textId="77777777" w:rsidTr="00344DBD">
              <w:tc>
                <w:tcPr>
                  <w:tcW w:w="3387" w:type="dxa"/>
                </w:tcPr>
                <w:p w14:paraId="3C81C136" w14:textId="754D035E" w:rsidR="00384D72" w:rsidRDefault="00384D72" w:rsidP="00384D72">
                  <w:r>
                    <w:t>Hester and Dimmesdale plead with Governor Bellingham not to remove Hester from her care.</w:t>
                  </w:r>
                </w:p>
              </w:tc>
              <w:tc>
                <w:tcPr>
                  <w:tcW w:w="3388" w:type="dxa"/>
                </w:tcPr>
                <w:p w14:paraId="58DE1366" w14:textId="036D6342" w:rsidR="00384D72" w:rsidRDefault="00384D72" w:rsidP="00384D72">
                  <w:r>
                    <w:t>Arthur Dimmesdale refuses to admit that he is Pearl’s father.</w:t>
                  </w:r>
                </w:p>
              </w:tc>
            </w:tr>
            <w:tr w:rsidR="00384D72" w14:paraId="3C06B592" w14:textId="77777777" w:rsidTr="00344DBD">
              <w:tc>
                <w:tcPr>
                  <w:tcW w:w="3387" w:type="dxa"/>
                </w:tcPr>
                <w:p w14:paraId="0D4C9486" w14:textId="053E6E0F" w:rsidR="00384D72" w:rsidRDefault="00384D72" w:rsidP="00384D72">
                  <w:r>
                    <w:t>Roger Chillingworth reveals to Hester the merciless revenge he has been taking upon Arthur Dimmesdale</w:t>
                  </w:r>
                </w:p>
              </w:tc>
              <w:tc>
                <w:tcPr>
                  <w:tcW w:w="3388" w:type="dxa"/>
                </w:tcPr>
                <w:p w14:paraId="4DEA9944" w14:textId="77777777" w:rsidR="00384D72" w:rsidRDefault="00384D72" w:rsidP="00384D72"/>
              </w:tc>
            </w:tr>
          </w:tbl>
          <w:p w14:paraId="49CE42AE" w14:textId="77777777" w:rsidR="00384D72" w:rsidRDefault="00384D72" w:rsidP="00384D72"/>
          <w:p w14:paraId="1CBA51FD" w14:textId="77777777" w:rsidR="00384D72" w:rsidRDefault="00384D72" w:rsidP="00A81969">
            <w:pPr>
              <w:pStyle w:val="ListParagraph"/>
              <w:numPr>
                <w:ilvl w:val="0"/>
                <w:numId w:val="13"/>
              </w:numPr>
              <w:spacing w:line="240" w:lineRule="auto"/>
            </w:pPr>
            <w:r>
              <w:t>Speech is frequently significant in private conversations between characters, while silence is often significant in public situations.</w:t>
            </w:r>
          </w:p>
          <w:p w14:paraId="63F554EB" w14:textId="4631EB50" w:rsidR="00384D72" w:rsidRDefault="00384D72" w:rsidP="00A81969">
            <w:pPr>
              <w:pStyle w:val="ListParagraph"/>
              <w:numPr>
                <w:ilvl w:val="0"/>
                <w:numId w:val="13"/>
              </w:numPr>
              <w:spacing w:line="240" w:lineRule="auto"/>
            </w:pPr>
            <w:r>
              <w:t>Pearl is the only major character who is not associated with silence.</w:t>
            </w:r>
          </w:p>
          <w:p w14:paraId="3A86E69B" w14:textId="77777777" w:rsidR="00384D72" w:rsidRDefault="00384D72" w:rsidP="00384D72"/>
          <w:p w14:paraId="534860AA" w14:textId="4BA89072" w:rsidR="00384D72" w:rsidRDefault="00384D72" w:rsidP="00384D72"/>
        </w:tc>
      </w:tr>
      <w:tr w:rsidR="00384D72" w14:paraId="7A72FB49" w14:textId="77777777" w:rsidTr="001A161C">
        <w:tc>
          <w:tcPr>
            <w:tcW w:w="693" w:type="dxa"/>
          </w:tcPr>
          <w:p w14:paraId="374DB9E9" w14:textId="43511306" w:rsidR="00384D72" w:rsidRDefault="00384D72" w:rsidP="00384D72">
            <w:pPr>
              <w:jc w:val="center"/>
              <w:rPr>
                <w:b/>
                <w:bCs/>
              </w:rPr>
            </w:pPr>
            <w:r>
              <w:rPr>
                <w:b/>
                <w:bCs/>
              </w:rPr>
              <w:t>311</w:t>
            </w:r>
          </w:p>
        </w:tc>
        <w:tc>
          <w:tcPr>
            <w:tcW w:w="1322" w:type="dxa"/>
          </w:tcPr>
          <w:p w14:paraId="3BE1E900" w14:textId="21C0803B" w:rsidR="00384D72" w:rsidRDefault="00384D72" w:rsidP="00384D72">
            <w:pPr>
              <w:jc w:val="center"/>
              <w:rPr>
                <w:b/>
                <w:bCs/>
              </w:rPr>
            </w:pPr>
            <w:r>
              <w:rPr>
                <w:b/>
                <w:bCs/>
              </w:rPr>
              <w:t>4</w:t>
            </w:r>
          </w:p>
        </w:tc>
        <w:tc>
          <w:tcPr>
            <w:tcW w:w="7001" w:type="dxa"/>
          </w:tcPr>
          <w:p w14:paraId="63617D6F" w14:textId="23E38B4B" w:rsidR="00384D72" w:rsidRDefault="00384D72" w:rsidP="00384D72">
            <w:pPr>
              <w:rPr>
                <w:b/>
                <w:bCs/>
              </w:rPr>
            </w:pPr>
            <w:r>
              <w:rPr>
                <w:b/>
                <w:bCs/>
              </w:rPr>
              <w:t>Possible answers:</w:t>
            </w:r>
          </w:p>
          <w:tbl>
            <w:tblPr>
              <w:tblStyle w:val="TableGrid"/>
              <w:tblW w:w="0" w:type="auto"/>
              <w:tblLook w:val="04A0" w:firstRow="1" w:lastRow="0" w:firstColumn="1" w:lastColumn="0" w:noHBand="0" w:noVBand="1"/>
            </w:tblPr>
            <w:tblGrid>
              <w:gridCol w:w="2805"/>
              <w:gridCol w:w="3970"/>
            </w:tblGrid>
            <w:tr w:rsidR="00384D72" w:rsidRPr="00A876C8" w14:paraId="64A689DB" w14:textId="16238476" w:rsidTr="00D26304">
              <w:tc>
                <w:tcPr>
                  <w:tcW w:w="2805" w:type="dxa"/>
                </w:tcPr>
                <w:p w14:paraId="706EC5C8" w14:textId="77777777" w:rsidR="00384D72" w:rsidRPr="00A876C8" w:rsidRDefault="00384D72" w:rsidP="00384D72">
                  <w:pPr>
                    <w:rPr>
                      <w:b/>
                      <w:bCs/>
                    </w:rPr>
                  </w:pPr>
                  <w:r w:rsidRPr="00A876C8">
                    <w:rPr>
                      <w:b/>
                      <w:bCs/>
                    </w:rPr>
                    <w:t>Themes</w:t>
                  </w:r>
                </w:p>
              </w:tc>
              <w:tc>
                <w:tcPr>
                  <w:tcW w:w="3970" w:type="dxa"/>
                </w:tcPr>
                <w:p w14:paraId="6B9D5D02" w14:textId="6D96E49E" w:rsidR="00384D72" w:rsidRPr="00A876C8" w:rsidRDefault="00384D72" w:rsidP="00384D72">
                  <w:pPr>
                    <w:rPr>
                      <w:b/>
                      <w:bCs/>
                    </w:rPr>
                  </w:pPr>
                  <w:r>
                    <w:rPr>
                      <w:b/>
                      <w:bCs/>
                    </w:rPr>
                    <w:t>Symbols</w:t>
                  </w:r>
                </w:p>
              </w:tc>
            </w:tr>
            <w:tr w:rsidR="00384D72" w:rsidRPr="00A876C8" w14:paraId="1A8EAF96" w14:textId="66EF6C17" w:rsidTr="00D26304">
              <w:tc>
                <w:tcPr>
                  <w:tcW w:w="2805" w:type="dxa"/>
                </w:tcPr>
                <w:p w14:paraId="47BC36CA" w14:textId="7DD3EE20" w:rsidR="00384D72" w:rsidRPr="00A876C8" w:rsidRDefault="00384D72" w:rsidP="00384D72">
                  <w:r w:rsidRPr="00A876C8">
                    <w:t>Sin</w:t>
                  </w:r>
                  <w:r>
                    <w:t>/Evil</w:t>
                  </w:r>
                </w:p>
              </w:tc>
              <w:tc>
                <w:tcPr>
                  <w:tcW w:w="3970" w:type="dxa"/>
                </w:tcPr>
                <w:p w14:paraId="76896040" w14:textId="77777777" w:rsidR="00384D72" w:rsidRDefault="00384D72" w:rsidP="00A81969">
                  <w:pPr>
                    <w:pStyle w:val="ListParagraph"/>
                    <w:numPr>
                      <w:ilvl w:val="0"/>
                      <w:numId w:val="14"/>
                    </w:numPr>
                    <w:spacing w:line="240" w:lineRule="auto"/>
                    <w:ind w:left="448"/>
                  </w:pPr>
                  <w:r>
                    <w:t>The forest</w:t>
                  </w:r>
                </w:p>
                <w:p w14:paraId="0A12A4AC" w14:textId="28AC287F" w:rsidR="00384D72" w:rsidRPr="00A876C8" w:rsidRDefault="00384D72" w:rsidP="00A81969">
                  <w:pPr>
                    <w:pStyle w:val="ListParagraph"/>
                    <w:numPr>
                      <w:ilvl w:val="0"/>
                      <w:numId w:val="14"/>
                    </w:numPr>
                    <w:spacing w:line="240" w:lineRule="auto"/>
                    <w:ind w:left="448"/>
                  </w:pPr>
                  <w:r>
                    <w:t>The Black Man</w:t>
                  </w:r>
                </w:p>
              </w:tc>
            </w:tr>
            <w:tr w:rsidR="00384D72" w:rsidRPr="00A876C8" w14:paraId="77ADDFE2" w14:textId="77777777" w:rsidTr="00D26304">
              <w:tc>
                <w:tcPr>
                  <w:tcW w:w="2805" w:type="dxa"/>
                </w:tcPr>
                <w:p w14:paraId="0937AFA6" w14:textId="4798874E" w:rsidR="00384D72" w:rsidRPr="00A876C8" w:rsidRDefault="00384D72" w:rsidP="00384D72">
                  <w:r>
                    <w:t>Secrecy / hypocrisy</w:t>
                  </w:r>
                </w:p>
              </w:tc>
              <w:tc>
                <w:tcPr>
                  <w:tcW w:w="3970" w:type="dxa"/>
                </w:tcPr>
                <w:p w14:paraId="4A99318E" w14:textId="77777777" w:rsidR="00384D72" w:rsidRDefault="00384D72" w:rsidP="00A81969">
                  <w:pPr>
                    <w:pStyle w:val="ListParagraph"/>
                    <w:numPr>
                      <w:ilvl w:val="0"/>
                      <w:numId w:val="14"/>
                    </w:numPr>
                    <w:spacing w:line="240" w:lineRule="auto"/>
                    <w:ind w:left="448"/>
                  </w:pPr>
                  <w:r>
                    <w:t xml:space="preserve">Shadows </w:t>
                  </w:r>
                </w:p>
                <w:p w14:paraId="385A34F1" w14:textId="422859E8" w:rsidR="00384D72" w:rsidRDefault="00384D72" w:rsidP="00A81969">
                  <w:pPr>
                    <w:pStyle w:val="ListParagraph"/>
                    <w:numPr>
                      <w:ilvl w:val="0"/>
                      <w:numId w:val="14"/>
                    </w:numPr>
                    <w:spacing w:line="240" w:lineRule="auto"/>
                    <w:ind w:left="448"/>
                  </w:pPr>
                  <w:r>
                    <w:t>Darkness</w:t>
                  </w:r>
                </w:p>
              </w:tc>
            </w:tr>
            <w:tr w:rsidR="00384D72" w:rsidRPr="00A876C8" w14:paraId="7611EB86" w14:textId="016E01A2" w:rsidTr="00D26304">
              <w:tc>
                <w:tcPr>
                  <w:tcW w:w="2805" w:type="dxa"/>
                </w:tcPr>
                <w:p w14:paraId="6EF2DCEA" w14:textId="77777777" w:rsidR="00384D72" w:rsidRPr="00A876C8" w:rsidRDefault="00384D72" w:rsidP="00384D72">
                  <w:r w:rsidRPr="00A876C8">
                    <w:lastRenderedPageBreak/>
                    <w:t>The individual versus society</w:t>
                  </w:r>
                </w:p>
              </w:tc>
              <w:tc>
                <w:tcPr>
                  <w:tcW w:w="3970" w:type="dxa"/>
                </w:tcPr>
                <w:p w14:paraId="74414DBC" w14:textId="4D676148" w:rsidR="00384D72" w:rsidRPr="00A876C8" w:rsidRDefault="00384D72" w:rsidP="00A81969">
                  <w:pPr>
                    <w:pStyle w:val="ListParagraph"/>
                    <w:numPr>
                      <w:ilvl w:val="0"/>
                      <w:numId w:val="14"/>
                    </w:numPr>
                    <w:spacing w:line="240" w:lineRule="auto"/>
                    <w:ind w:left="448"/>
                  </w:pPr>
                  <w:r>
                    <w:t>Pearl Prynne</w:t>
                  </w:r>
                </w:p>
              </w:tc>
            </w:tr>
            <w:tr w:rsidR="00384D72" w:rsidRPr="00A876C8" w14:paraId="22487C06" w14:textId="6D7C225E" w:rsidTr="00D26304">
              <w:tc>
                <w:tcPr>
                  <w:tcW w:w="2805" w:type="dxa"/>
                </w:tcPr>
                <w:p w14:paraId="288570E3" w14:textId="77777777" w:rsidR="00384D72" w:rsidRPr="00A876C8" w:rsidRDefault="00384D72" w:rsidP="00384D72">
                  <w:r w:rsidRPr="00A876C8">
                    <w:t>Judgement and Justice</w:t>
                  </w:r>
                </w:p>
              </w:tc>
              <w:tc>
                <w:tcPr>
                  <w:tcW w:w="3970" w:type="dxa"/>
                </w:tcPr>
                <w:p w14:paraId="5397E66D" w14:textId="77777777" w:rsidR="00384D72" w:rsidRDefault="00384D72" w:rsidP="00A81969">
                  <w:pPr>
                    <w:pStyle w:val="ListParagraph"/>
                    <w:numPr>
                      <w:ilvl w:val="0"/>
                      <w:numId w:val="14"/>
                    </w:numPr>
                    <w:spacing w:line="240" w:lineRule="auto"/>
                    <w:ind w:left="448"/>
                  </w:pPr>
                  <w:r>
                    <w:t>The scarlet ‘A’ Hester wears</w:t>
                  </w:r>
                </w:p>
                <w:p w14:paraId="70FB500E" w14:textId="05E6964A" w:rsidR="00384D72" w:rsidRDefault="00384D72" w:rsidP="00A81969">
                  <w:pPr>
                    <w:pStyle w:val="ListParagraph"/>
                    <w:numPr>
                      <w:ilvl w:val="0"/>
                      <w:numId w:val="14"/>
                    </w:numPr>
                    <w:spacing w:line="240" w:lineRule="auto"/>
                    <w:ind w:left="448"/>
                  </w:pPr>
                  <w:r>
                    <w:t>The red ‘A’ on Dimmesdale’s chest</w:t>
                  </w:r>
                </w:p>
                <w:p w14:paraId="601D2631" w14:textId="77777777" w:rsidR="00384D72" w:rsidRDefault="00384D72" w:rsidP="00A81969">
                  <w:pPr>
                    <w:pStyle w:val="ListParagraph"/>
                    <w:numPr>
                      <w:ilvl w:val="0"/>
                      <w:numId w:val="14"/>
                    </w:numPr>
                    <w:spacing w:line="240" w:lineRule="auto"/>
                    <w:ind w:left="448"/>
                  </w:pPr>
                  <w:r>
                    <w:t>The scaffold</w:t>
                  </w:r>
                </w:p>
                <w:p w14:paraId="4E3F6A35" w14:textId="4E95CB10" w:rsidR="00384D72" w:rsidRPr="00A876C8" w:rsidRDefault="00384D72" w:rsidP="00A81969">
                  <w:pPr>
                    <w:pStyle w:val="ListParagraph"/>
                    <w:numPr>
                      <w:ilvl w:val="0"/>
                      <w:numId w:val="14"/>
                    </w:numPr>
                    <w:spacing w:line="240" w:lineRule="auto"/>
                    <w:ind w:left="448"/>
                  </w:pPr>
                  <w:r>
                    <w:t>The prison door</w:t>
                  </w:r>
                </w:p>
              </w:tc>
            </w:tr>
          </w:tbl>
          <w:p w14:paraId="68F0F0CB" w14:textId="77777777" w:rsidR="00384D72" w:rsidRDefault="00384D72" w:rsidP="00384D72"/>
          <w:p w14:paraId="64B4782B" w14:textId="51CAB790" w:rsidR="00384D72" w:rsidRDefault="00384D72" w:rsidP="00384D72"/>
        </w:tc>
      </w:tr>
      <w:tr w:rsidR="00384D72" w14:paraId="38070DA2" w14:textId="77777777" w:rsidTr="001A161C">
        <w:tc>
          <w:tcPr>
            <w:tcW w:w="693" w:type="dxa"/>
          </w:tcPr>
          <w:p w14:paraId="47300360" w14:textId="2067CE27" w:rsidR="00384D72" w:rsidRDefault="00384D72" w:rsidP="00384D72">
            <w:pPr>
              <w:jc w:val="center"/>
              <w:rPr>
                <w:b/>
                <w:bCs/>
              </w:rPr>
            </w:pPr>
            <w:r>
              <w:rPr>
                <w:b/>
                <w:bCs/>
              </w:rPr>
              <w:lastRenderedPageBreak/>
              <w:t>311</w:t>
            </w:r>
          </w:p>
        </w:tc>
        <w:tc>
          <w:tcPr>
            <w:tcW w:w="1322" w:type="dxa"/>
          </w:tcPr>
          <w:p w14:paraId="17FE4D7F" w14:textId="71040D9B" w:rsidR="00384D72" w:rsidRDefault="00384D72" w:rsidP="00384D72">
            <w:pPr>
              <w:jc w:val="center"/>
              <w:rPr>
                <w:b/>
                <w:bCs/>
              </w:rPr>
            </w:pPr>
            <w:r>
              <w:rPr>
                <w:b/>
                <w:bCs/>
              </w:rPr>
              <w:t>Exam-style questions</w:t>
            </w:r>
          </w:p>
        </w:tc>
        <w:tc>
          <w:tcPr>
            <w:tcW w:w="7001" w:type="dxa"/>
          </w:tcPr>
          <w:p w14:paraId="0B4906F6" w14:textId="1FB3F085" w:rsidR="00384D72" w:rsidRPr="00130921" w:rsidRDefault="00384D72" w:rsidP="00384D72">
            <w:pPr>
              <w:rPr>
                <w:b/>
                <w:bCs/>
              </w:rPr>
            </w:pPr>
            <w:r>
              <w:rPr>
                <w:b/>
                <w:bCs/>
              </w:rPr>
              <w:t>1</w:t>
            </w:r>
            <w:r w:rsidRPr="00130921">
              <w:rPr>
                <w:b/>
                <w:bCs/>
              </w:rPr>
              <w:t>. Responses may focus on:</w:t>
            </w:r>
          </w:p>
          <w:p w14:paraId="3367F245" w14:textId="4262B648" w:rsidR="00384D72" w:rsidRDefault="00384D72" w:rsidP="00A81969">
            <w:pPr>
              <w:pStyle w:val="ListParagraph"/>
              <w:numPr>
                <w:ilvl w:val="0"/>
                <w:numId w:val="15"/>
              </w:numPr>
              <w:spacing w:line="240" w:lineRule="auto"/>
              <w:ind w:left="401"/>
            </w:pPr>
            <w:r>
              <w:t xml:space="preserve">Dimmesdale’s refusal to confess his sin and Chillingworth’s covert </w:t>
            </w:r>
            <w:proofErr w:type="gramStart"/>
            <w:r>
              <w:t>evil</w:t>
            </w:r>
            <w:proofErr w:type="gramEnd"/>
          </w:p>
          <w:p w14:paraId="1E49B849" w14:textId="22E12C29" w:rsidR="00384D72" w:rsidRDefault="00384D72" w:rsidP="00A81969">
            <w:pPr>
              <w:pStyle w:val="ListParagraph"/>
              <w:numPr>
                <w:ilvl w:val="0"/>
                <w:numId w:val="15"/>
              </w:numPr>
              <w:spacing w:line="240" w:lineRule="auto"/>
              <w:ind w:left="401"/>
            </w:pPr>
            <w:r>
              <w:t>The relationship between each man and Hester</w:t>
            </w:r>
          </w:p>
          <w:p w14:paraId="4066D376" w14:textId="21502834" w:rsidR="00384D72" w:rsidRDefault="00384D72" w:rsidP="00A81969">
            <w:pPr>
              <w:pStyle w:val="ListParagraph"/>
              <w:numPr>
                <w:ilvl w:val="0"/>
                <w:numId w:val="15"/>
              </w:numPr>
              <w:spacing w:line="240" w:lineRule="auto"/>
              <w:ind w:left="401"/>
            </w:pPr>
            <w:r>
              <w:t>Their physical appearance as a reflection of their nature</w:t>
            </w:r>
            <w:r w:rsidR="00AF38D0">
              <w:t>.</w:t>
            </w:r>
            <w:r>
              <w:t xml:space="preserve"> </w:t>
            </w:r>
          </w:p>
          <w:p w14:paraId="1A520396" w14:textId="1E513D28" w:rsidR="00384D72" w:rsidRPr="00130921" w:rsidRDefault="00384D72" w:rsidP="00384D72">
            <w:pPr>
              <w:rPr>
                <w:b/>
                <w:bCs/>
              </w:rPr>
            </w:pPr>
            <w:r>
              <w:rPr>
                <w:b/>
                <w:bCs/>
              </w:rPr>
              <w:t>2</w:t>
            </w:r>
            <w:r w:rsidRPr="00130921">
              <w:rPr>
                <w:b/>
                <w:bCs/>
              </w:rPr>
              <w:t>. Responses may focus on:</w:t>
            </w:r>
          </w:p>
          <w:p w14:paraId="73D3FEDD" w14:textId="69B32D53" w:rsidR="00384D72" w:rsidRDefault="00384D72" w:rsidP="00A81969">
            <w:pPr>
              <w:pStyle w:val="ListParagraph"/>
              <w:numPr>
                <w:ilvl w:val="0"/>
                <w:numId w:val="15"/>
              </w:numPr>
              <w:spacing w:line="240" w:lineRule="auto"/>
              <w:ind w:left="401"/>
            </w:pPr>
            <w:r>
              <w:t>Attitudes to, and consequences of, Hester’s adultery</w:t>
            </w:r>
          </w:p>
          <w:p w14:paraId="2CD5FE04" w14:textId="4FBAC0BF" w:rsidR="00384D72" w:rsidRDefault="00384D72" w:rsidP="00A81969">
            <w:pPr>
              <w:pStyle w:val="ListParagraph"/>
              <w:numPr>
                <w:ilvl w:val="0"/>
                <w:numId w:val="15"/>
              </w:numPr>
              <w:spacing w:line="240" w:lineRule="auto"/>
              <w:ind w:left="401"/>
            </w:pPr>
            <w:r>
              <w:t>The character of Pearl</w:t>
            </w:r>
          </w:p>
          <w:p w14:paraId="5DA7D345" w14:textId="0632D8B5" w:rsidR="00384D72" w:rsidRDefault="00384D72" w:rsidP="00A81969">
            <w:pPr>
              <w:pStyle w:val="ListParagraph"/>
              <w:numPr>
                <w:ilvl w:val="0"/>
                <w:numId w:val="15"/>
              </w:numPr>
              <w:spacing w:line="240" w:lineRule="auto"/>
              <w:ind w:left="401"/>
            </w:pPr>
            <w:r>
              <w:t>Chillingworth’s and Dimmesdale’s public and private lives</w:t>
            </w:r>
            <w:r w:rsidR="00AF38D0">
              <w:t>.</w:t>
            </w:r>
          </w:p>
          <w:p w14:paraId="0F0CD31E" w14:textId="0454938A" w:rsidR="00384D72" w:rsidRPr="00130921" w:rsidRDefault="00384D72" w:rsidP="00384D72">
            <w:pPr>
              <w:rPr>
                <w:b/>
                <w:bCs/>
              </w:rPr>
            </w:pPr>
            <w:r>
              <w:rPr>
                <w:b/>
                <w:bCs/>
              </w:rPr>
              <w:t>3</w:t>
            </w:r>
            <w:r w:rsidRPr="00130921">
              <w:rPr>
                <w:b/>
                <w:bCs/>
              </w:rPr>
              <w:t>. Responses may focus on:</w:t>
            </w:r>
          </w:p>
          <w:p w14:paraId="1E987678" w14:textId="11AEFBF1" w:rsidR="00384D72" w:rsidRDefault="00384D72" w:rsidP="00A81969">
            <w:pPr>
              <w:pStyle w:val="ListParagraph"/>
              <w:numPr>
                <w:ilvl w:val="0"/>
                <w:numId w:val="15"/>
              </w:numPr>
              <w:spacing w:line="240" w:lineRule="auto"/>
              <w:ind w:left="401"/>
            </w:pPr>
            <w:r>
              <w:t>Hester’s view of Pearl as a source of joy</w:t>
            </w:r>
          </w:p>
          <w:p w14:paraId="56014322" w14:textId="46BC1634" w:rsidR="00384D72" w:rsidRDefault="00384D72" w:rsidP="00A81969">
            <w:pPr>
              <w:pStyle w:val="ListParagraph"/>
              <w:numPr>
                <w:ilvl w:val="0"/>
                <w:numId w:val="15"/>
              </w:numPr>
              <w:spacing w:line="240" w:lineRule="auto"/>
              <w:ind w:left="401"/>
            </w:pPr>
            <w:r>
              <w:t xml:space="preserve">Pearl as a reason for Hester to reject witchcraft and follow a moral </w:t>
            </w:r>
            <w:proofErr w:type="gramStart"/>
            <w:r>
              <w:t>path</w:t>
            </w:r>
            <w:proofErr w:type="gramEnd"/>
          </w:p>
          <w:p w14:paraId="477E160E" w14:textId="555CA3FA" w:rsidR="00384D72" w:rsidRDefault="00384D72" w:rsidP="00A81969">
            <w:pPr>
              <w:pStyle w:val="ListParagraph"/>
              <w:numPr>
                <w:ilvl w:val="0"/>
                <w:numId w:val="15"/>
              </w:numPr>
              <w:spacing w:line="240" w:lineRule="auto"/>
              <w:ind w:left="401"/>
            </w:pPr>
            <w:r>
              <w:t>Pearl’s sometimes intentional efforts to humiliate her mother</w:t>
            </w:r>
            <w:r w:rsidR="00AF38D0">
              <w:t>.</w:t>
            </w:r>
          </w:p>
          <w:p w14:paraId="634CAFC3" w14:textId="6BBEBB31" w:rsidR="00384D72" w:rsidRPr="00130921" w:rsidRDefault="00384D72" w:rsidP="00384D72">
            <w:pPr>
              <w:rPr>
                <w:b/>
                <w:bCs/>
              </w:rPr>
            </w:pPr>
            <w:r>
              <w:rPr>
                <w:b/>
                <w:bCs/>
              </w:rPr>
              <w:t>4</w:t>
            </w:r>
            <w:r w:rsidRPr="00130921">
              <w:rPr>
                <w:b/>
                <w:bCs/>
              </w:rPr>
              <w:t>. Responses may focus on:</w:t>
            </w:r>
          </w:p>
          <w:p w14:paraId="47BF3D2D" w14:textId="3F6F515A" w:rsidR="00384D72" w:rsidRDefault="00384D72" w:rsidP="00A81969">
            <w:pPr>
              <w:pStyle w:val="ListParagraph"/>
              <w:numPr>
                <w:ilvl w:val="0"/>
                <w:numId w:val="15"/>
              </w:numPr>
              <w:spacing w:line="240" w:lineRule="auto"/>
              <w:ind w:left="401"/>
            </w:pPr>
            <w:r>
              <w:t xml:space="preserve">The silence or secrecy of Hester, </w:t>
            </w:r>
            <w:proofErr w:type="gramStart"/>
            <w:r>
              <w:t>Dimmesdale</w:t>
            </w:r>
            <w:proofErr w:type="gramEnd"/>
            <w:r>
              <w:t xml:space="preserve"> and Chillingworth</w:t>
            </w:r>
          </w:p>
          <w:p w14:paraId="48A75092" w14:textId="00119835" w:rsidR="00384D72" w:rsidRDefault="00384D72" w:rsidP="00A81969">
            <w:pPr>
              <w:pStyle w:val="ListParagraph"/>
              <w:numPr>
                <w:ilvl w:val="0"/>
                <w:numId w:val="15"/>
              </w:numPr>
              <w:spacing w:line="240" w:lineRule="auto"/>
              <w:ind w:left="401"/>
            </w:pPr>
            <w:r>
              <w:t>The purposes of silence: Hester’s desire to protect others despite the personal cost; the selfish silence of Dimmesdale; the vengeful and malicious silence of Chillingworth.</w:t>
            </w:r>
          </w:p>
          <w:p w14:paraId="401ED1BF" w14:textId="4B20E35D" w:rsidR="00384D72" w:rsidRPr="00130921" w:rsidRDefault="00384D72" w:rsidP="00384D72">
            <w:pPr>
              <w:rPr>
                <w:b/>
                <w:bCs/>
              </w:rPr>
            </w:pPr>
            <w:r>
              <w:rPr>
                <w:b/>
                <w:bCs/>
              </w:rPr>
              <w:t>5</w:t>
            </w:r>
            <w:r w:rsidRPr="00130921">
              <w:rPr>
                <w:b/>
                <w:bCs/>
              </w:rPr>
              <w:t>. Responses may focus on:</w:t>
            </w:r>
          </w:p>
          <w:p w14:paraId="646D6387" w14:textId="3EE6BF83" w:rsidR="00384D72" w:rsidRDefault="00384D72" w:rsidP="00A81969">
            <w:pPr>
              <w:pStyle w:val="ListParagraph"/>
              <w:numPr>
                <w:ilvl w:val="0"/>
                <w:numId w:val="15"/>
              </w:numPr>
              <w:spacing w:line="240" w:lineRule="auto"/>
              <w:ind w:left="401"/>
            </w:pPr>
            <w:r>
              <w:t>Pearl as a symbol of individualism</w:t>
            </w:r>
          </w:p>
          <w:p w14:paraId="059A87D0" w14:textId="33D6E3E4" w:rsidR="00384D72" w:rsidRDefault="00384D72" w:rsidP="00A81969">
            <w:pPr>
              <w:pStyle w:val="ListParagraph"/>
              <w:numPr>
                <w:ilvl w:val="0"/>
                <w:numId w:val="15"/>
              </w:numPr>
              <w:spacing w:line="240" w:lineRule="auto"/>
              <w:ind w:left="401"/>
            </w:pPr>
            <w:r>
              <w:t>Hester as a symbol of goodness in a corrupted society</w:t>
            </w:r>
          </w:p>
          <w:p w14:paraId="3E79F9DB" w14:textId="51A5E85A" w:rsidR="00384D72" w:rsidRDefault="00384D72" w:rsidP="00A81969">
            <w:pPr>
              <w:pStyle w:val="ListParagraph"/>
              <w:numPr>
                <w:ilvl w:val="0"/>
                <w:numId w:val="15"/>
              </w:numPr>
              <w:spacing w:line="240" w:lineRule="auto"/>
              <w:ind w:left="401"/>
            </w:pPr>
            <w:r>
              <w:t>The scarlet ‘A’ as a symbol of both punishment and resilience to it</w:t>
            </w:r>
            <w:r w:rsidR="00AF38D0">
              <w:t>.</w:t>
            </w:r>
          </w:p>
          <w:p w14:paraId="11EFCFE4" w14:textId="2D660927" w:rsidR="00384D72" w:rsidRDefault="00384D72" w:rsidP="00384D72">
            <w:pPr>
              <w:ind w:left="41"/>
            </w:pPr>
          </w:p>
        </w:tc>
      </w:tr>
    </w:tbl>
    <w:p w14:paraId="28FD8AA6" w14:textId="4941DB28" w:rsidR="00807F6D" w:rsidRDefault="004F5042">
      <w:r>
        <w:t xml:space="preserve"> </w:t>
      </w:r>
    </w:p>
    <w:p w14:paraId="291F4DD5" w14:textId="77777777" w:rsidR="00170E3B" w:rsidRDefault="00170E3B"/>
    <w:sectPr w:rsidR="00170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490"/>
    <w:multiLevelType w:val="hybridMultilevel"/>
    <w:tmpl w:val="1B504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D5BCF"/>
    <w:multiLevelType w:val="hybridMultilevel"/>
    <w:tmpl w:val="C4A6B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167BB8"/>
    <w:multiLevelType w:val="hybridMultilevel"/>
    <w:tmpl w:val="43FA4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BB3B64"/>
    <w:multiLevelType w:val="hybridMultilevel"/>
    <w:tmpl w:val="739A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41A18"/>
    <w:multiLevelType w:val="hybridMultilevel"/>
    <w:tmpl w:val="8732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C08A3"/>
    <w:multiLevelType w:val="hybridMultilevel"/>
    <w:tmpl w:val="3242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E719A"/>
    <w:multiLevelType w:val="hybridMultilevel"/>
    <w:tmpl w:val="D68C6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CC0FA1"/>
    <w:multiLevelType w:val="hybridMultilevel"/>
    <w:tmpl w:val="85823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F93DE1"/>
    <w:multiLevelType w:val="hybridMultilevel"/>
    <w:tmpl w:val="38323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913FF6"/>
    <w:multiLevelType w:val="hybridMultilevel"/>
    <w:tmpl w:val="E65E2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D86647"/>
    <w:multiLevelType w:val="hybridMultilevel"/>
    <w:tmpl w:val="F6664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5917B5"/>
    <w:multiLevelType w:val="hybridMultilevel"/>
    <w:tmpl w:val="59E05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0F39CA"/>
    <w:multiLevelType w:val="hybridMultilevel"/>
    <w:tmpl w:val="709E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9B0CF6"/>
    <w:multiLevelType w:val="hybridMultilevel"/>
    <w:tmpl w:val="C7BE6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267917"/>
    <w:multiLevelType w:val="hybridMultilevel"/>
    <w:tmpl w:val="8954D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5A46C4"/>
    <w:multiLevelType w:val="hybridMultilevel"/>
    <w:tmpl w:val="2A8A3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FD2DE5"/>
    <w:multiLevelType w:val="hybridMultilevel"/>
    <w:tmpl w:val="DBD2C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653295"/>
    <w:multiLevelType w:val="hybridMultilevel"/>
    <w:tmpl w:val="6730F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7C6A88"/>
    <w:multiLevelType w:val="hybridMultilevel"/>
    <w:tmpl w:val="3D64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821F4C"/>
    <w:multiLevelType w:val="hybridMultilevel"/>
    <w:tmpl w:val="BD143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E26420"/>
    <w:multiLevelType w:val="hybridMultilevel"/>
    <w:tmpl w:val="A0DE0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EB0138"/>
    <w:multiLevelType w:val="hybridMultilevel"/>
    <w:tmpl w:val="013C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E5EC2"/>
    <w:multiLevelType w:val="hybridMultilevel"/>
    <w:tmpl w:val="184EE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FF7AE8"/>
    <w:multiLevelType w:val="hybridMultilevel"/>
    <w:tmpl w:val="EAB4A5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B24B65"/>
    <w:multiLevelType w:val="hybridMultilevel"/>
    <w:tmpl w:val="3A96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D45B0"/>
    <w:multiLevelType w:val="hybridMultilevel"/>
    <w:tmpl w:val="0226B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9F097F"/>
    <w:multiLevelType w:val="hybridMultilevel"/>
    <w:tmpl w:val="DCA89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BA2A1B"/>
    <w:multiLevelType w:val="hybridMultilevel"/>
    <w:tmpl w:val="C3621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6073F2"/>
    <w:multiLevelType w:val="hybridMultilevel"/>
    <w:tmpl w:val="9D6A5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886269"/>
    <w:multiLevelType w:val="hybridMultilevel"/>
    <w:tmpl w:val="2D52E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D56B9C"/>
    <w:multiLevelType w:val="hybridMultilevel"/>
    <w:tmpl w:val="3ED85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433B99"/>
    <w:multiLevelType w:val="hybridMultilevel"/>
    <w:tmpl w:val="557A7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5A1406"/>
    <w:multiLevelType w:val="hybridMultilevel"/>
    <w:tmpl w:val="B42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3648EA"/>
    <w:multiLevelType w:val="hybridMultilevel"/>
    <w:tmpl w:val="1DCA1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3515258">
    <w:abstractNumId w:val="14"/>
  </w:num>
  <w:num w:numId="2" w16cid:durableId="147021736">
    <w:abstractNumId w:val="33"/>
  </w:num>
  <w:num w:numId="3" w16cid:durableId="533884275">
    <w:abstractNumId w:val="7"/>
  </w:num>
  <w:num w:numId="4" w16cid:durableId="436947031">
    <w:abstractNumId w:val="0"/>
  </w:num>
  <w:num w:numId="5" w16cid:durableId="475222828">
    <w:abstractNumId w:val="1"/>
  </w:num>
  <w:num w:numId="6" w16cid:durableId="291517795">
    <w:abstractNumId w:val="19"/>
  </w:num>
  <w:num w:numId="7" w16cid:durableId="36011175">
    <w:abstractNumId w:val="29"/>
  </w:num>
  <w:num w:numId="8" w16cid:durableId="825820550">
    <w:abstractNumId w:val="3"/>
  </w:num>
  <w:num w:numId="9" w16cid:durableId="2079210878">
    <w:abstractNumId w:val="12"/>
  </w:num>
  <w:num w:numId="10" w16cid:durableId="2055734445">
    <w:abstractNumId w:val="4"/>
  </w:num>
  <w:num w:numId="11" w16cid:durableId="29964767">
    <w:abstractNumId w:val="25"/>
  </w:num>
  <w:num w:numId="12" w16cid:durableId="1406686794">
    <w:abstractNumId w:val="5"/>
  </w:num>
  <w:num w:numId="13" w16cid:durableId="312292230">
    <w:abstractNumId w:val="26"/>
  </w:num>
  <w:num w:numId="14" w16cid:durableId="786319426">
    <w:abstractNumId w:val="21"/>
  </w:num>
  <w:num w:numId="15" w16cid:durableId="1371804324">
    <w:abstractNumId w:val="24"/>
  </w:num>
  <w:num w:numId="16" w16cid:durableId="759565241">
    <w:abstractNumId w:val="22"/>
  </w:num>
  <w:num w:numId="17" w16cid:durableId="1995794162">
    <w:abstractNumId w:val="10"/>
  </w:num>
  <w:num w:numId="18" w16cid:durableId="1747724227">
    <w:abstractNumId w:val="6"/>
  </w:num>
  <w:num w:numId="19" w16cid:durableId="1764300994">
    <w:abstractNumId w:val="32"/>
  </w:num>
  <w:num w:numId="20" w16cid:durableId="1251156615">
    <w:abstractNumId w:val="20"/>
  </w:num>
  <w:num w:numId="21" w16cid:durableId="935098321">
    <w:abstractNumId w:val="27"/>
  </w:num>
  <w:num w:numId="22" w16cid:durableId="1289580556">
    <w:abstractNumId w:val="17"/>
  </w:num>
  <w:num w:numId="23" w16cid:durableId="1947541131">
    <w:abstractNumId w:val="31"/>
  </w:num>
  <w:num w:numId="24" w16cid:durableId="1480726901">
    <w:abstractNumId w:val="18"/>
  </w:num>
  <w:num w:numId="25" w16cid:durableId="1963265020">
    <w:abstractNumId w:val="28"/>
  </w:num>
  <w:num w:numId="26" w16cid:durableId="1040011827">
    <w:abstractNumId w:val="8"/>
  </w:num>
  <w:num w:numId="27" w16cid:durableId="2140224872">
    <w:abstractNumId w:val="2"/>
  </w:num>
  <w:num w:numId="28" w16cid:durableId="989096512">
    <w:abstractNumId w:val="23"/>
  </w:num>
  <w:num w:numId="29" w16cid:durableId="1293176297">
    <w:abstractNumId w:val="9"/>
  </w:num>
  <w:num w:numId="30" w16cid:durableId="417943611">
    <w:abstractNumId w:val="11"/>
  </w:num>
  <w:num w:numId="31" w16cid:durableId="1878661092">
    <w:abstractNumId w:val="15"/>
  </w:num>
  <w:num w:numId="32" w16cid:durableId="1055469178">
    <w:abstractNumId w:val="13"/>
  </w:num>
  <w:num w:numId="33" w16cid:durableId="2017075767">
    <w:abstractNumId w:val="16"/>
  </w:num>
  <w:num w:numId="34" w16cid:durableId="1035815926">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6D"/>
    <w:rsid w:val="00003D3B"/>
    <w:rsid w:val="00005DA7"/>
    <w:rsid w:val="0001060B"/>
    <w:rsid w:val="00010BD3"/>
    <w:rsid w:val="0001100F"/>
    <w:rsid w:val="00011247"/>
    <w:rsid w:val="00011DB8"/>
    <w:rsid w:val="00012E7C"/>
    <w:rsid w:val="00013379"/>
    <w:rsid w:val="00013655"/>
    <w:rsid w:val="0001468D"/>
    <w:rsid w:val="00016F76"/>
    <w:rsid w:val="000219D5"/>
    <w:rsid w:val="00023E06"/>
    <w:rsid w:val="0003180E"/>
    <w:rsid w:val="00031F4C"/>
    <w:rsid w:val="000323DB"/>
    <w:rsid w:val="0003281B"/>
    <w:rsid w:val="0003297D"/>
    <w:rsid w:val="000340A7"/>
    <w:rsid w:val="00037BE0"/>
    <w:rsid w:val="00040A58"/>
    <w:rsid w:val="00043804"/>
    <w:rsid w:val="000468B8"/>
    <w:rsid w:val="0004794C"/>
    <w:rsid w:val="000527C4"/>
    <w:rsid w:val="00055CA7"/>
    <w:rsid w:val="000560F2"/>
    <w:rsid w:val="000561A6"/>
    <w:rsid w:val="0005713B"/>
    <w:rsid w:val="00060655"/>
    <w:rsid w:val="000614C8"/>
    <w:rsid w:val="00061908"/>
    <w:rsid w:val="00061ED1"/>
    <w:rsid w:val="00062CA4"/>
    <w:rsid w:val="00063159"/>
    <w:rsid w:val="0006478D"/>
    <w:rsid w:val="00065ADE"/>
    <w:rsid w:val="000708FC"/>
    <w:rsid w:val="00070D85"/>
    <w:rsid w:val="00074215"/>
    <w:rsid w:val="000744FC"/>
    <w:rsid w:val="000749BA"/>
    <w:rsid w:val="0007542C"/>
    <w:rsid w:val="00075740"/>
    <w:rsid w:val="0007592B"/>
    <w:rsid w:val="000765EA"/>
    <w:rsid w:val="00080F74"/>
    <w:rsid w:val="0008154F"/>
    <w:rsid w:val="000832A0"/>
    <w:rsid w:val="00084CF4"/>
    <w:rsid w:val="00084D7B"/>
    <w:rsid w:val="00085B1F"/>
    <w:rsid w:val="00085F55"/>
    <w:rsid w:val="000931D9"/>
    <w:rsid w:val="00093C57"/>
    <w:rsid w:val="000942D8"/>
    <w:rsid w:val="000959ED"/>
    <w:rsid w:val="0009659D"/>
    <w:rsid w:val="000A09BB"/>
    <w:rsid w:val="000A1E04"/>
    <w:rsid w:val="000A49FA"/>
    <w:rsid w:val="000A4B2C"/>
    <w:rsid w:val="000A66FF"/>
    <w:rsid w:val="000A6B52"/>
    <w:rsid w:val="000A759D"/>
    <w:rsid w:val="000A7BBF"/>
    <w:rsid w:val="000B09EF"/>
    <w:rsid w:val="000B1BD6"/>
    <w:rsid w:val="000B3D27"/>
    <w:rsid w:val="000B59A1"/>
    <w:rsid w:val="000B5C7D"/>
    <w:rsid w:val="000B6D47"/>
    <w:rsid w:val="000B78A8"/>
    <w:rsid w:val="000B79DD"/>
    <w:rsid w:val="000C187C"/>
    <w:rsid w:val="000C19A2"/>
    <w:rsid w:val="000C3E7C"/>
    <w:rsid w:val="000C485C"/>
    <w:rsid w:val="000C51A4"/>
    <w:rsid w:val="000C7C91"/>
    <w:rsid w:val="000D11AA"/>
    <w:rsid w:val="000D12EF"/>
    <w:rsid w:val="000D442F"/>
    <w:rsid w:val="000D5BA0"/>
    <w:rsid w:val="000D6869"/>
    <w:rsid w:val="000D7881"/>
    <w:rsid w:val="000D7C92"/>
    <w:rsid w:val="000E4108"/>
    <w:rsid w:val="000E4FEE"/>
    <w:rsid w:val="000E6522"/>
    <w:rsid w:val="000E6688"/>
    <w:rsid w:val="000E6F81"/>
    <w:rsid w:val="000E711E"/>
    <w:rsid w:val="000E7CC6"/>
    <w:rsid w:val="000F384C"/>
    <w:rsid w:val="000F4EF4"/>
    <w:rsid w:val="000F68CD"/>
    <w:rsid w:val="00100001"/>
    <w:rsid w:val="00100B4A"/>
    <w:rsid w:val="00100E65"/>
    <w:rsid w:val="00101DD9"/>
    <w:rsid w:val="00101FDD"/>
    <w:rsid w:val="00103CDC"/>
    <w:rsid w:val="001051B5"/>
    <w:rsid w:val="0010774A"/>
    <w:rsid w:val="00107A02"/>
    <w:rsid w:val="0011048A"/>
    <w:rsid w:val="001104D9"/>
    <w:rsid w:val="00110925"/>
    <w:rsid w:val="00110DE0"/>
    <w:rsid w:val="00111681"/>
    <w:rsid w:val="001118E7"/>
    <w:rsid w:val="00113CFC"/>
    <w:rsid w:val="001140BE"/>
    <w:rsid w:val="00114914"/>
    <w:rsid w:val="00115809"/>
    <w:rsid w:val="00115F98"/>
    <w:rsid w:val="0011725B"/>
    <w:rsid w:val="001178FB"/>
    <w:rsid w:val="00117C13"/>
    <w:rsid w:val="00121F69"/>
    <w:rsid w:val="00123E46"/>
    <w:rsid w:val="00124284"/>
    <w:rsid w:val="0012630D"/>
    <w:rsid w:val="00130751"/>
    <w:rsid w:val="00130921"/>
    <w:rsid w:val="0013275C"/>
    <w:rsid w:val="001329CD"/>
    <w:rsid w:val="001333DF"/>
    <w:rsid w:val="001336EE"/>
    <w:rsid w:val="001338C7"/>
    <w:rsid w:val="001344A0"/>
    <w:rsid w:val="00135F3C"/>
    <w:rsid w:val="00136A69"/>
    <w:rsid w:val="0013797D"/>
    <w:rsid w:val="0014066E"/>
    <w:rsid w:val="00140E41"/>
    <w:rsid w:val="001414F7"/>
    <w:rsid w:val="001435E6"/>
    <w:rsid w:val="0014378C"/>
    <w:rsid w:val="00150B02"/>
    <w:rsid w:val="00151870"/>
    <w:rsid w:val="00151E51"/>
    <w:rsid w:val="001540A3"/>
    <w:rsid w:val="001541BD"/>
    <w:rsid w:val="00154CCA"/>
    <w:rsid w:val="00156DAE"/>
    <w:rsid w:val="00157112"/>
    <w:rsid w:val="00161131"/>
    <w:rsid w:val="00161CAF"/>
    <w:rsid w:val="001624AE"/>
    <w:rsid w:val="00164A16"/>
    <w:rsid w:val="001658E3"/>
    <w:rsid w:val="00167514"/>
    <w:rsid w:val="00167AC4"/>
    <w:rsid w:val="00170E3B"/>
    <w:rsid w:val="0017310F"/>
    <w:rsid w:val="001742F2"/>
    <w:rsid w:val="00176061"/>
    <w:rsid w:val="0017632E"/>
    <w:rsid w:val="00176A1E"/>
    <w:rsid w:val="0017722E"/>
    <w:rsid w:val="0018327E"/>
    <w:rsid w:val="00183FF2"/>
    <w:rsid w:val="0018564E"/>
    <w:rsid w:val="00186CC6"/>
    <w:rsid w:val="001877BA"/>
    <w:rsid w:val="001879C9"/>
    <w:rsid w:val="00190F8A"/>
    <w:rsid w:val="0019116C"/>
    <w:rsid w:val="00191544"/>
    <w:rsid w:val="001922AE"/>
    <w:rsid w:val="001958A2"/>
    <w:rsid w:val="00197625"/>
    <w:rsid w:val="00197EB6"/>
    <w:rsid w:val="001A00DC"/>
    <w:rsid w:val="001A0111"/>
    <w:rsid w:val="001A161C"/>
    <w:rsid w:val="001A1830"/>
    <w:rsid w:val="001A23CA"/>
    <w:rsid w:val="001A30AC"/>
    <w:rsid w:val="001A36CD"/>
    <w:rsid w:val="001A67A4"/>
    <w:rsid w:val="001B0F79"/>
    <w:rsid w:val="001B1091"/>
    <w:rsid w:val="001B1177"/>
    <w:rsid w:val="001B2A43"/>
    <w:rsid w:val="001B3500"/>
    <w:rsid w:val="001B4685"/>
    <w:rsid w:val="001B48FD"/>
    <w:rsid w:val="001B4A5C"/>
    <w:rsid w:val="001B5BE5"/>
    <w:rsid w:val="001B63E6"/>
    <w:rsid w:val="001B6FD1"/>
    <w:rsid w:val="001B7442"/>
    <w:rsid w:val="001B78E3"/>
    <w:rsid w:val="001C0F04"/>
    <w:rsid w:val="001C11D2"/>
    <w:rsid w:val="001C1327"/>
    <w:rsid w:val="001C4543"/>
    <w:rsid w:val="001C4F14"/>
    <w:rsid w:val="001C4FD4"/>
    <w:rsid w:val="001C5D1D"/>
    <w:rsid w:val="001C6A10"/>
    <w:rsid w:val="001D383C"/>
    <w:rsid w:val="001D4498"/>
    <w:rsid w:val="001D4C56"/>
    <w:rsid w:val="001D582C"/>
    <w:rsid w:val="001D5982"/>
    <w:rsid w:val="001D5B03"/>
    <w:rsid w:val="001D651E"/>
    <w:rsid w:val="001D656B"/>
    <w:rsid w:val="001D7B7F"/>
    <w:rsid w:val="001D7C79"/>
    <w:rsid w:val="001D7CB1"/>
    <w:rsid w:val="001E0C47"/>
    <w:rsid w:val="001E2025"/>
    <w:rsid w:val="001E20D9"/>
    <w:rsid w:val="001E26C1"/>
    <w:rsid w:val="001E4120"/>
    <w:rsid w:val="001E4A47"/>
    <w:rsid w:val="001E5EBA"/>
    <w:rsid w:val="001F003A"/>
    <w:rsid w:val="001F0EB8"/>
    <w:rsid w:val="001F1CF5"/>
    <w:rsid w:val="001F31AE"/>
    <w:rsid w:val="001F50D4"/>
    <w:rsid w:val="001F671D"/>
    <w:rsid w:val="001F6983"/>
    <w:rsid w:val="001F74C8"/>
    <w:rsid w:val="001F77AC"/>
    <w:rsid w:val="002008D2"/>
    <w:rsid w:val="00200E51"/>
    <w:rsid w:val="00201533"/>
    <w:rsid w:val="00201640"/>
    <w:rsid w:val="002017EB"/>
    <w:rsid w:val="002018EC"/>
    <w:rsid w:val="00201A3B"/>
    <w:rsid w:val="00202872"/>
    <w:rsid w:val="002033AC"/>
    <w:rsid w:val="002058E4"/>
    <w:rsid w:val="00206955"/>
    <w:rsid w:val="0020720E"/>
    <w:rsid w:val="00207AFA"/>
    <w:rsid w:val="002116B7"/>
    <w:rsid w:val="0021342E"/>
    <w:rsid w:val="00215199"/>
    <w:rsid w:val="00216432"/>
    <w:rsid w:val="00216A9A"/>
    <w:rsid w:val="00220C90"/>
    <w:rsid w:val="002215E1"/>
    <w:rsid w:val="00222491"/>
    <w:rsid w:val="00224BDD"/>
    <w:rsid w:val="00224D43"/>
    <w:rsid w:val="00226EE6"/>
    <w:rsid w:val="0023007A"/>
    <w:rsid w:val="00231B60"/>
    <w:rsid w:val="002332B1"/>
    <w:rsid w:val="00233EAC"/>
    <w:rsid w:val="002345D6"/>
    <w:rsid w:val="002351FB"/>
    <w:rsid w:val="0023572F"/>
    <w:rsid w:val="002375DF"/>
    <w:rsid w:val="00237B5E"/>
    <w:rsid w:val="00240186"/>
    <w:rsid w:val="002426F5"/>
    <w:rsid w:val="00245BBE"/>
    <w:rsid w:val="00247EDB"/>
    <w:rsid w:val="00253875"/>
    <w:rsid w:val="00253D90"/>
    <w:rsid w:val="00254293"/>
    <w:rsid w:val="0025495D"/>
    <w:rsid w:val="002558C3"/>
    <w:rsid w:val="00256824"/>
    <w:rsid w:val="0025764A"/>
    <w:rsid w:val="00260397"/>
    <w:rsid w:val="0026087E"/>
    <w:rsid w:val="00260EC9"/>
    <w:rsid w:val="00262E2A"/>
    <w:rsid w:val="00263459"/>
    <w:rsid w:val="00264B17"/>
    <w:rsid w:val="00264EDB"/>
    <w:rsid w:val="00272022"/>
    <w:rsid w:val="00272131"/>
    <w:rsid w:val="00272DBA"/>
    <w:rsid w:val="00273BDD"/>
    <w:rsid w:val="002740FD"/>
    <w:rsid w:val="00274C94"/>
    <w:rsid w:val="00274FA6"/>
    <w:rsid w:val="00275E4A"/>
    <w:rsid w:val="002765DE"/>
    <w:rsid w:val="0027765C"/>
    <w:rsid w:val="0028319A"/>
    <w:rsid w:val="0028344A"/>
    <w:rsid w:val="00284D40"/>
    <w:rsid w:val="002870E6"/>
    <w:rsid w:val="00295541"/>
    <w:rsid w:val="00295703"/>
    <w:rsid w:val="002960C8"/>
    <w:rsid w:val="002A0617"/>
    <w:rsid w:val="002A1931"/>
    <w:rsid w:val="002A4370"/>
    <w:rsid w:val="002A4639"/>
    <w:rsid w:val="002A4AF0"/>
    <w:rsid w:val="002A5A70"/>
    <w:rsid w:val="002A7702"/>
    <w:rsid w:val="002A779C"/>
    <w:rsid w:val="002A789B"/>
    <w:rsid w:val="002A7ED8"/>
    <w:rsid w:val="002B39D6"/>
    <w:rsid w:val="002B7B5E"/>
    <w:rsid w:val="002B7D5D"/>
    <w:rsid w:val="002B7F47"/>
    <w:rsid w:val="002C1215"/>
    <w:rsid w:val="002C2E90"/>
    <w:rsid w:val="002C4261"/>
    <w:rsid w:val="002C6296"/>
    <w:rsid w:val="002C6A4D"/>
    <w:rsid w:val="002D0817"/>
    <w:rsid w:val="002D272E"/>
    <w:rsid w:val="002D2DAB"/>
    <w:rsid w:val="002D4B3F"/>
    <w:rsid w:val="002D5202"/>
    <w:rsid w:val="002D5378"/>
    <w:rsid w:val="002E0D9D"/>
    <w:rsid w:val="002E1157"/>
    <w:rsid w:val="002E12E0"/>
    <w:rsid w:val="002E17BF"/>
    <w:rsid w:val="002E42A3"/>
    <w:rsid w:val="002E558D"/>
    <w:rsid w:val="002E5A83"/>
    <w:rsid w:val="002E6845"/>
    <w:rsid w:val="002F028F"/>
    <w:rsid w:val="002F3C45"/>
    <w:rsid w:val="002F3D0B"/>
    <w:rsid w:val="002F3F73"/>
    <w:rsid w:val="002F7F45"/>
    <w:rsid w:val="002F7F4F"/>
    <w:rsid w:val="003000A5"/>
    <w:rsid w:val="00301664"/>
    <w:rsid w:val="00302AEB"/>
    <w:rsid w:val="00303BAC"/>
    <w:rsid w:val="00307060"/>
    <w:rsid w:val="00307588"/>
    <w:rsid w:val="00307ED5"/>
    <w:rsid w:val="00310CF9"/>
    <w:rsid w:val="00311664"/>
    <w:rsid w:val="00312478"/>
    <w:rsid w:val="00313327"/>
    <w:rsid w:val="00321F39"/>
    <w:rsid w:val="003223B6"/>
    <w:rsid w:val="003225B4"/>
    <w:rsid w:val="003238B6"/>
    <w:rsid w:val="00326696"/>
    <w:rsid w:val="00332055"/>
    <w:rsid w:val="00332240"/>
    <w:rsid w:val="003341BD"/>
    <w:rsid w:val="003355AC"/>
    <w:rsid w:val="00335B3B"/>
    <w:rsid w:val="00335F78"/>
    <w:rsid w:val="0033653E"/>
    <w:rsid w:val="0033741C"/>
    <w:rsid w:val="003378CC"/>
    <w:rsid w:val="00337B1B"/>
    <w:rsid w:val="00340C9A"/>
    <w:rsid w:val="0034227A"/>
    <w:rsid w:val="00344CAB"/>
    <w:rsid w:val="00344DBD"/>
    <w:rsid w:val="0034638B"/>
    <w:rsid w:val="0035001F"/>
    <w:rsid w:val="00353070"/>
    <w:rsid w:val="003535F6"/>
    <w:rsid w:val="0035372A"/>
    <w:rsid w:val="003537B5"/>
    <w:rsid w:val="00357714"/>
    <w:rsid w:val="0035797E"/>
    <w:rsid w:val="00360252"/>
    <w:rsid w:val="0036138A"/>
    <w:rsid w:val="00361705"/>
    <w:rsid w:val="0036195A"/>
    <w:rsid w:val="00361E3E"/>
    <w:rsid w:val="0036227B"/>
    <w:rsid w:val="00362505"/>
    <w:rsid w:val="00365CD2"/>
    <w:rsid w:val="0036693D"/>
    <w:rsid w:val="003669BA"/>
    <w:rsid w:val="0036707D"/>
    <w:rsid w:val="00367428"/>
    <w:rsid w:val="00367744"/>
    <w:rsid w:val="00370207"/>
    <w:rsid w:val="00370246"/>
    <w:rsid w:val="0037172A"/>
    <w:rsid w:val="003736E4"/>
    <w:rsid w:val="0037370D"/>
    <w:rsid w:val="003741FB"/>
    <w:rsid w:val="00376B3E"/>
    <w:rsid w:val="00377FE6"/>
    <w:rsid w:val="00380DF7"/>
    <w:rsid w:val="003821BB"/>
    <w:rsid w:val="003825D1"/>
    <w:rsid w:val="00383B94"/>
    <w:rsid w:val="00383CF7"/>
    <w:rsid w:val="00384D72"/>
    <w:rsid w:val="0038553B"/>
    <w:rsid w:val="00387822"/>
    <w:rsid w:val="00387F34"/>
    <w:rsid w:val="0039064E"/>
    <w:rsid w:val="003939D1"/>
    <w:rsid w:val="00393F34"/>
    <w:rsid w:val="0039428F"/>
    <w:rsid w:val="00394358"/>
    <w:rsid w:val="00396F41"/>
    <w:rsid w:val="003A05BF"/>
    <w:rsid w:val="003A0E95"/>
    <w:rsid w:val="003A23ED"/>
    <w:rsid w:val="003A244B"/>
    <w:rsid w:val="003A46F0"/>
    <w:rsid w:val="003A4BD8"/>
    <w:rsid w:val="003A67B2"/>
    <w:rsid w:val="003A78E0"/>
    <w:rsid w:val="003A7DC8"/>
    <w:rsid w:val="003B067A"/>
    <w:rsid w:val="003B0ECE"/>
    <w:rsid w:val="003B1095"/>
    <w:rsid w:val="003B1553"/>
    <w:rsid w:val="003B15C6"/>
    <w:rsid w:val="003B1D03"/>
    <w:rsid w:val="003B26F6"/>
    <w:rsid w:val="003B71B4"/>
    <w:rsid w:val="003C0101"/>
    <w:rsid w:val="003C1701"/>
    <w:rsid w:val="003C226D"/>
    <w:rsid w:val="003C6860"/>
    <w:rsid w:val="003C7D32"/>
    <w:rsid w:val="003D13B0"/>
    <w:rsid w:val="003D2921"/>
    <w:rsid w:val="003D614A"/>
    <w:rsid w:val="003E25B9"/>
    <w:rsid w:val="003E2B6D"/>
    <w:rsid w:val="003E2DAA"/>
    <w:rsid w:val="003E3FEE"/>
    <w:rsid w:val="003E5E36"/>
    <w:rsid w:val="003E7336"/>
    <w:rsid w:val="003E738F"/>
    <w:rsid w:val="003E76B0"/>
    <w:rsid w:val="003F0F26"/>
    <w:rsid w:val="003F21A7"/>
    <w:rsid w:val="003F2D5F"/>
    <w:rsid w:val="003F2F12"/>
    <w:rsid w:val="003F344B"/>
    <w:rsid w:val="003F3EFC"/>
    <w:rsid w:val="003F459D"/>
    <w:rsid w:val="003F48AF"/>
    <w:rsid w:val="003F638E"/>
    <w:rsid w:val="003F665B"/>
    <w:rsid w:val="003F6880"/>
    <w:rsid w:val="003F6D45"/>
    <w:rsid w:val="0040002A"/>
    <w:rsid w:val="004012DC"/>
    <w:rsid w:val="0040270D"/>
    <w:rsid w:val="0040335A"/>
    <w:rsid w:val="00403D55"/>
    <w:rsid w:val="00405AEC"/>
    <w:rsid w:val="0040731A"/>
    <w:rsid w:val="00410577"/>
    <w:rsid w:val="0041359A"/>
    <w:rsid w:val="004146E9"/>
    <w:rsid w:val="00415A18"/>
    <w:rsid w:val="00415F6F"/>
    <w:rsid w:val="00416047"/>
    <w:rsid w:val="004208EC"/>
    <w:rsid w:val="00420E0E"/>
    <w:rsid w:val="00420EDE"/>
    <w:rsid w:val="00423330"/>
    <w:rsid w:val="0042376C"/>
    <w:rsid w:val="00424FC3"/>
    <w:rsid w:val="00427129"/>
    <w:rsid w:val="00427FD1"/>
    <w:rsid w:val="0043022C"/>
    <w:rsid w:val="00430A9F"/>
    <w:rsid w:val="00431707"/>
    <w:rsid w:val="00432490"/>
    <w:rsid w:val="004330CB"/>
    <w:rsid w:val="00433698"/>
    <w:rsid w:val="00433D96"/>
    <w:rsid w:val="004343CA"/>
    <w:rsid w:val="00434F39"/>
    <w:rsid w:val="004408CB"/>
    <w:rsid w:val="00440F09"/>
    <w:rsid w:val="00440FEC"/>
    <w:rsid w:val="0044374A"/>
    <w:rsid w:val="004453F8"/>
    <w:rsid w:val="0044542A"/>
    <w:rsid w:val="004459FF"/>
    <w:rsid w:val="00450493"/>
    <w:rsid w:val="00450FC0"/>
    <w:rsid w:val="004525AB"/>
    <w:rsid w:val="00452CF7"/>
    <w:rsid w:val="00452E2E"/>
    <w:rsid w:val="00453219"/>
    <w:rsid w:val="00455536"/>
    <w:rsid w:val="00455F5B"/>
    <w:rsid w:val="004637BA"/>
    <w:rsid w:val="00463D14"/>
    <w:rsid w:val="00466C6C"/>
    <w:rsid w:val="00467069"/>
    <w:rsid w:val="004708C8"/>
    <w:rsid w:val="00470923"/>
    <w:rsid w:val="00470A3F"/>
    <w:rsid w:val="00471E21"/>
    <w:rsid w:val="004737B2"/>
    <w:rsid w:val="00473B3C"/>
    <w:rsid w:val="004748AC"/>
    <w:rsid w:val="00475B21"/>
    <w:rsid w:val="004763A7"/>
    <w:rsid w:val="004763C1"/>
    <w:rsid w:val="00476CEE"/>
    <w:rsid w:val="00480353"/>
    <w:rsid w:val="004806D1"/>
    <w:rsid w:val="004811CB"/>
    <w:rsid w:val="00482400"/>
    <w:rsid w:val="0048315C"/>
    <w:rsid w:val="00485378"/>
    <w:rsid w:val="004879EA"/>
    <w:rsid w:val="004900B0"/>
    <w:rsid w:val="004936BC"/>
    <w:rsid w:val="0049389D"/>
    <w:rsid w:val="004938B6"/>
    <w:rsid w:val="00496BAD"/>
    <w:rsid w:val="004972AA"/>
    <w:rsid w:val="004A2BCB"/>
    <w:rsid w:val="004A3555"/>
    <w:rsid w:val="004A4B7D"/>
    <w:rsid w:val="004A6A39"/>
    <w:rsid w:val="004B03B8"/>
    <w:rsid w:val="004B21B7"/>
    <w:rsid w:val="004B3371"/>
    <w:rsid w:val="004B3F0E"/>
    <w:rsid w:val="004B3FF7"/>
    <w:rsid w:val="004C02FC"/>
    <w:rsid w:val="004C1F63"/>
    <w:rsid w:val="004C2E17"/>
    <w:rsid w:val="004C4D12"/>
    <w:rsid w:val="004D0D6E"/>
    <w:rsid w:val="004D0E0F"/>
    <w:rsid w:val="004D1667"/>
    <w:rsid w:val="004D1E30"/>
    <w:rsid w:val="004D1FC1"/>
    <w:rsid w:val="004D303E"/>
    <w:rsid w:val="004D4187"/>
    <w:rsid w:val="004D52DE"/>
    <w:rsid w:val="004D5759"/>
    <w:rsid w:val="004D6B25"/>
    <w:rsid w:val="004D7A92"/>
    <w:rsid w:val="004D7B3B"/>
    <w:rsid w:val="004D7DAE"/>
    <w:rsid w:val="004E1B8C"/>
    <w:rsid w:val="004E1D57"/>
    <w:rsid w:val="004E42A9"/>
    <w:rsid w:val="004E486A"/>
    <w:rsid w:val="004E595D"/>
    <w:rsid w:val="004E5C6B"/>
    <w:rsid w:val="004E5D51"/>
    <w:rsid w:val="004E6892"/>
    <w:rsid w:val="004E6FF8"/>
    <w:rsid w:val="004E7418"/>
    <w:rsid w:val="004E77AC"/>
    <w:rsid w:val="004E7E96"/>
    <w:rsid w:val="004F0052"/>
    <w:rsid w:val="004F07CF"/>
    <w:rsid w:val="004F0AD1"/>
    <w:rsid w:val="004F103F"/>
    <w:rsid w:val="004F2080"/>
    <w:rsid w:val="004F5042"/>
    <w:rsid w:val="004F5104"/>
    <w:rsid w:val="004F7012"/>
    <w:rsid w:val="005006ED"/>
    <w:rsid w:val="00500F3F"/>
    <w:rsid w:val="00501242"/>
    <w:rsid w:val="0050185F"/>
    <w:rsid w:val="00501B91"/>
    <w:rsid w:val="00503151"/>
    <w:rsid w:val="005053B2"/>
    <w:rsid w:val="00506CAE"/>
    <w:rsid w:val="00514D5C"/>
    <w:rsid w:val="00515091"/>
    <w:rsid w:val="0051567A"/>
    <w:rsid w:val="00515D9F"/>
    <w:rsid w:val="00520EF6"/>
    <w:rsid w:val="00520EFF"/>
    <w:rsid w:val="00521C4F"/>
    <w:rsid w:val="00523030"/>
    <w:rsid w:val="00524A1B"/>
    <w:rsid w:val="005251E8"/>
    <w:rsid w:val="0052567F"/>
    <w:rsid w:val="00530FCA"/>
    <w:rsid w:val="00530FDA"/>
    <w:rsid w:val="005319BF"/>
    <w:rsid w:val="0053206A"/>
    <w:rsid w:val="00532083"/>
    <w:rsid w:val="00534E3D"/>
    <w:rsid w:val="00534ED3"/>
    <w:rsid w:val="005375B3"/>
    <w:rsid w:val="00540197"/>
    <w:rsid w:val="00540B39"/>
    <w:rsid w:val="005416B1"/>
    <w:rsid w:val="0054267F"/>
    <w:rsid w:val="0054305E"/>
    <w:rsid w:val="00543395"/>
    <w:rsid w:val="005459F8"/>
    <w:rsid w:val="00545BD7"/>
    <w:rsid w:val="00547483"/>
    <w:rsid w:val="0055023B"/>
    <w:rsid w:val="00552337"/>
    <w:rsid w:val="00553718"/>
    <w:rsid w:val="0055766E"/>
    <w:rsid w:val="00564915"/>
    <w:rsid w:val="00566C62"/>
    <w:rsid w:val="005670D1"/>
    <w:rsid w:val="00567E1D"/>
    <w:rsid w:val="005704FC"/>
    <w:rsid w:val="00574E83"/>
    <w:rsid w:val="00575D21"/>
    <w:rsid w:val="00582210"/>
    <w:rsid w:val="005825A9"/>
    <w:rsid w:val="00582624"/>
    <w:rsid w:val="00582D96"/>
    <w:rsid w:val="005830F0"/>
    <w:rsid w:val="005836A0"/>
    <w:rsid w:val="00583782"/>
    <w:rsid w:val="00584ACF"/>
    <w:rsid w:val="00586AC4"/>
    <w:rsid w:val="00587682"/>
    <w:rsid w:val="00587AB3"/>
    <w:rsid w:val="00587CD5"/>
    <w:rsid w:val="005902A0"/>
    <w:rsid w:val="0059080E"/>
    <w:rsid w:val="00591B1D"/>
    <w:rsid w:val="00592E1A"/>
    <w:rsid w:val="0059306A"/>
    <w:rsid w:val="00593E1A"/>
    <w:rsid w:val="00594E8D"/>
    <w:rsid w:val="005957FA"/>
    <w:rsid w:val="00596C01"/>
    <w:rsid w:val="005A005B"/>
    <w:rsid w:val="005A1B67"/>
    <w:rsid w:val="005A2809"/>
    <w:rsid w:val="005A4E2D"/>
    <w:rsid w:val="005A639A"/>
    <w:rsid w:val="005A72AB"/>
    <w:rsid w:val="005B0CBC"/>
    <w:rsid w:val="005B0E7B"/>
    <w:rsid w:val="005B17F1"/>
    <w:rsid w:val="005B2C8D"/>
    <w:rsid w:val="005B3238"/>
    <w:rsid w:val="005B3DAB"/>
    <w:rsid w:val="005B7711"/>
    <w:rsid w:val="005C0AA1"/>
    <w:rsid w:val="005C64DA"/>
    <w:rsid w:val="005D1BBB"/>
    <w:rsid w:val="005D2AB4"/>
    <w:rsid w:val="005E00A5"/>
    <w:rsid w:val="005E3B81"/>
    <w:rsid w:val="005E5BC0"/>
    <w:rsid w:val="005E5C60"/>
    <w:rsid w:val="005E6FE3"/>
    <w:rsid w:val="005F0E85"/>
    <w:rsid w:val="005F36D1"/>
    <w:rsid w:val="005F4871"/>
    <w:rsid w:val="005F5BD0"/>
    <w:rsid w:val="005F5BDA"/>
    <w:rsid w:val="00600088"/>
    <w:rsid w:val="006023C6"/>
    <w:rsid w:val="0060462B"/>
    <w:rsid w:val="006117EF"/>
    <w:rsid w:val="00612656"/>
    <w:rsid w:val="00612DCD"/>
    <w:rsid w:val="00615153"/>
    <w:rsid w:val="006169EC"/>
    <w:rsid w:val="0061792B"/>
    <w:rsid w:val="006207D9"/>
    <w:rsid w:val="00620961"/>
    <w:rsid w:val="00622375"/>
    <w:rsid w:val="0062328C"/>
    <w:rsid w:val="00623EB8"/>
    <w:rsid w:val="006242FC"/>
    <w:rsid w:val="00625861"/>
    <w:rsid w:val="006275F0"/>
    <w:rsid w:val="00632774"/>
    <w:rsid w:val="00636FA9"/>
    <w:rsid w:val="00637320"/>
    <w:rsid w:val="00642E51"/>
    <w:rsid w:val="00645616"/>
    <w:rsid w:val="0064764E"/>
    <w:rsid w:val="00647C61"/>
    <w:rsid w:val="00650F9C"/>
    <w:rsid w:val="00651B8F"/>
    <w:rsid w:val="006549C7"/>
    <w:rsid w:val="00654A70"/>
    <w:rsid w:val="00654E82"/>
    <w:rsid w:val="00655D47"/>
    <w:rsid w:val="006561D7"/>
    <w:rsid w:val="00656863"/>
    <w:rsid w:val="00660A70"/>
    <w:rsid w:val="00660FB8"/>
    <w:rsid w:val="00661441"/>
    <w:rsid w:val="00661BC9"/>
    <w:rsid w:val="00662FB4"/>
    <w:rsid w:val="00663437"/>
    <w:rsid w:val="00663EFF"/>
    <w:rsid w:val="00664AF7"/>
    <w:rsid w:val="006668A6"/>
    <w:rsid w:val="0066733A"/>
    <w:rsid w:val="00670F1E"/>
    <w:rsid w:val="00672FD8"/>
    <w:rsid w:val="006735CC"/>
    <w:rsid w:val="00673C70"/>
    <w:rsid w:val="006764D7"/>
    <w:rsid w:val="00676DBD"/>
    <w:rsid w:val="00677617"/>
    <w:rsid w:val="00680483"/>
    <w:rsid w:val="006808BB"/>
    <w:rsid w:val="00682378"/>
    <w:rsid w:val="0068239A"/>
    <w:rsid w:val="00683612"/>
    <w:rsid w:val="00684A2C"/>
    <w:rsid w:val="006853A2"/>
    <w:rsid w:val="00685E7D"/>
    <w:rsid w:val="0068610B"/>
    <w:rsid w:val="0069022F"/>
    <w:rsid w:val="00692616"/>
    <w:rsid w:val="00693814"/>
    <w:rsid w:val="0069462F"/>
    <w:rsid w:val="00694925"/>
    <w:rsid w:val="006968B6"/>
    <w:rsid w:val="006A107E"/>
    <w:rsid w:val="006A1350"/>
    <w:rsid w:val="006A1926"/>
    <w:rsid w:val="006A1DBB"/>
    <w:rsid w:val="006A2837"/>
    <w:rsid w:val="006A2CD7"/>
    <w:rsid w:val="006A3007"/>
    <w:rsid w:val="006A3DB0"/>
    <w:rsid w:val="006A490D"/>
    <w:rsid w:val="006A76DF"/>
    <w:rsid w:val="006B05C9"/>
    <w:rsid w:val="006B1A5E"/>
    <w:rsid w:val="006B2523"/>
    <w:rsid w:val="006B2629"/>
    <w:rsid w:val="006B32DC"/>
    <w:rsid w:val="006B58D0"/>
    <w:rsid w:val="006B5AD7"/>
    <w:rsid w:val="006B6053"/>
    <w:rsid w:val="006B6246"/>
    <w:rsid w:val="006B647A"/>
    <w:rsid w:val="006C001C"/>
    <w:rsid w:val="006C12F3"/>
    <w:rsid w:val="006C4AE9"/>
    <w:rsid w:val="006C5DE7"/>
    <w:rsid w:val="006D06B2"/>
    <w:rsid w:val="006D0A2E"/>
    <w:rsid w:val="006D17AC"/>
    <w:rsid w:val="006D2035"/>
    <w:rsid w:val="006D20F2"/>
    <w:rsid w:val="006D2705"/>
    <w:rsid w:val="006D3ADC"/>
    <w:rsid w:val="006D45EE"/>
    <w:rsid w:val="006D485D"/>
    <w:rsid w:val="006D52D3"/>
    <w:rsid w:val="006D5CA9"/>
    <w:rsid w:val="006D66FB"/>
    <w:rsid w:val="006D76BD"/>
    <w:rsid w:val="006E078B"/>
    <w:rsid w:val="006E11C5"/>
    <w:rsid w:val="006E37BA"/>
    <w:rsid w:val="006E7A37"/>
    <w:rsid w:val="006F0791"/>
    <w:rsid w:val="006F11AE"/>
    <w:rsid w:val="006F1980"/>
    <w:rsid w:val="006F24B8"/>
    <w:rsid w:val="006F3E47"/>
    <w:rsid w:val="006F5797"/>
    <w:rsid w:val="006F777D"/>
    <w:rsid w:val="006F7B96"/>
    <w:rsid w:val="007000E9"/>
    <w:rsid w:val="00702B6C"/>
    <w:rsid w:val="007043A3"/>
    <w:rsid w:val="0070489E"/>
    <w:rsid w:val="0070503F"/>
    <w:rsid w:val="00706768"/>
    <w:rsid w:val="00707E9A"/>
    <w:rsid w:val="00707F26"/>
    <w:rsid w:val="00712DB7"/>
    <w:rsid w:val="00714AA6"/>
    <w:rsid w:val="00714AC5"/>
    <w:rsid w:val="00715A11"/>
    <w:rsid w:val="00715ECA"/>
    <w:rsid w:val="0072004F"/>
    <w:rsid w:val="0072060A"/>
    <w:rsid w:val="00723342"/>
    <w:rsid w:val="007247AC"/>
    <w:rsid w:val="00726B92"/>
    <w:rsid w:val="00726B9E"/>
    <w:rsid w:val="0073247C"/>
    <w:rsid w:val="007353A6"/>
    <w:rsid w:val="0073654A"/>
    <w:rsid w:val="0073723D"/>
    <w:rsid w:val="00737DCF"/>
    <w:rsid w:val="0074006F"/>
    <w:rsid w:val="007405E7"/>
    <w:rsid w:val="0074185A"/>
    <w:rsid w:val="0074195C"/>
    <w:rsid w:val="00741B11"/>
    <w:rsid w:val="00743441"/>
    <w:rsid w:val="007437D7"/>
    <w:rsid w:val="0074392C"/>
    <w:rsid w:val="00745FA8"/>
    <w:rsid w:val="0074725C"/>
    <w:rsid w:val="00747369"/>
    <w:rsid w:val="0075169B"/>
    <w:rsid w:val="00753022"/>
    <w:rsid w:val="0075344B"/>
    <w:rsid w:val="00754278"/>
    <w:rsid w:val="007549D6"/>
    <w:rsid w:val="007554DC"/>
    <w:rsid w:val="00756A68"/>
    <w:rsid w:val="00761927"/>
    <w:rsid w:val="00761D13"/>
    <w:rsid w:val="0076299F"/>
    <w:rsid w:val="00763F1C"/>
    <w:rsid w:val="00764E01"/>
    <w:rsid w:val="00765018"/>
    <w:rsid w:val="007651D2"/>
    <w:rsid w:val="00766202"/>
    <w:rsid w:val="00766CE8"/>
    <w:rsid w:val="007733FB"/>
    <w:rsid w:val="00775405"/>
    <w:rsid w:val="00775C5E"/>
    <w:rsid w:val="00776F3F"/>
    <w:rsid w:val="00777F18"/>
    <w:rsid w:val="00780076"/>
    <w:rsid w:val="00780956"/>
    <w:rsid w:val="00781D9C"/>
    <w:rsid w:val="007837DD"/>
    <w:rsid w:val="00786B8B"/>
    <w:rsid w:val="00787EBA"/>
    <w:rsid w:val="00791D6A"/>
    <w:rsid w:val="00792D25"/>
    <w:rsid w:val="00794018"/>
    <w:rsid w:val="0079446D"/>
    <w:rsid w:val="00794480"/>
    <w:rsid w:val="007A07FF"/>
    <w:rsid w:val="007A3937"/>
    <w:rsid w:val="007A4764"/>
    <w:rsid w:val="007A4C23"/>
    <w:rsid w:val="007A5BBC"/>
    <w:rsid w:val="007A60D0"/>
    <w:rsid w:val="007A6B17"/>
    <w:rsid w:val="007B0F6A"/>
    <w:rsid w:val="007B11CF"/>
    <w:rsid w:val="007B256C"/>
    <w:rsid w:val="007B26FB"/>
    <w:rsid w:val="007B3793"/>
    <w:rsid w:val="007B4708"/>
    <w:rsid w:val="007B4CF0"/>
    <w:rsid w:val="007B5B69"/>
    <w:rsid w:val="007B6C25"/>
    <w:rsid w:val="007C1E8A"/>
    <w:rsid w:val="007C33A2"/>
    <w:rsid w:val="007C38A2"/>
    <w:rsid w:val="007C4168"/>
    <w:rsid w:val="007C452C"/>
    <w:rsid w:val="007C5596"/>
    <w:rsid w:val="007D00CC"/>
    <w:rsid w:val="007D00CE"/>
    <w:rsid w:val="007D0902"/>
    <w:rsid w:val="007D30A8"/>
    <w:rsid w:val="007D5D32"/>
    <w:rsid w:val="007D7000"/>
    <w:rsid w:val="007E079B"/>
    <w:rsid w:val="007E10C1"/>
    <w:rsid w:val="007E194A"/>
    <w:rsid w:val="007E211B"/>
    <w:rsid w:val="007E3296"/>
    <w:rsid w:val="007E3666"/>
    <w:rsid w:val="007E5DD2"/>
    <w:rsid w:val="007E74A1"/>
    <w:rsid w:val="007E7A2E"/>
    <w:rsid w:val="007E7E0D"/>
    <w:rsid w:val="007F11A2"/>
    <w:rsid w:val="007F1898"/>
    <w:rsid w:val="007F2BBC"/>
    <w:rsid w:val="007F589D"/>
    <w:rsid w:val="007F7634"/>
    <w:rsid w:val="007F7E36"/>
    <w:rsid w:val="00801A5E"/>
    <w:rsid w:val="00801F08"/>
    <w:rsid w:val="00802078"/>
    <w:rsid w:val="008059C9"/>
    <w:rsid w:val="00807F6D"/>
    <w:rsid w:val="00813167"/>
    <w:rsid w:val="008151C3"/>
    <w:rsid w:val="00816C25"/>
    <w:rsid w:val="00820F99"/>
    <w:rsid w:val="00821B06"/>
    <w:rsid w:val="008222C3"/>
    <w:rsid w:val="008224A2"/>
    <w:rsid w:val="00822A7D"/>
    <w:rsid w:val="008240C9"/>
    <w:rsid w:val="00824C59"/>
    <w:rsid w:val="008259FA"/>
    <w:rsid w:val="008266D0"/>
    <w:rsid w:val="0082764D"/>
    <w:rsid w:val="00827937"/>
    <w:rsid w:val="008279A1"/>
    <w:rsid w:val="00827B77"/>
    <w:rsid w:val="008305D6"/>
    <w:rsid w:val="008306BF"/>
    <w:rsid w:val="0083084A"/>
    <w:rsid w:val="008308C1"/>
    <w:rsid w:val="00830D87"/>
    <w:rsid w:val="00830EC5"/>
    <w:rsid w:val="00831202"/>
    <w:rsid w:val="00832159"/>
    <w:rsid w:val="00832B05"/>
    <w:rsid w:val="008345B9"/>
    <w:rsid w:val="0083497D"/>
    <w:rsid w:val="00834BD4"/>
    <w:rsid w:val="008363AF"/>
    <w:rsid w:val="00837D6A"/>
    <w:rsid w:val="0084004B"/>
    <w:rsid w:val="008400A1"/>
    <w:rsid w:val="00840A22"/>
    <w:rsid w:val="00841503"/>
    <w:rsid w:val="008447A2"/>
    <w:rsid w:val="00844BF6"/>
    <w:rsid w:val="008465D1"/>
    <w:rsid w:val="00846F50"/>
    <w:rsid w:val="00847F3C"/>
    <w:rsid w:val="00850EC9"/>
    <w:rsid w:val="0085146A"/>
    <w:rsid w:val="00851A80"/>
    <w:rsid w:val="00851D31"/>
    <w:rsid w:val="008533DF"/>
    <w:rsid w:val="00854EE3"/>
    <w:rsid w:val="00855B67"/>
    <w:rsid w:val="00861BC2"/>
    <w:rsid w:val="00863870"/>
    <w:rsid w:val="0086439D"/>
    <w:rsid w:val="008664A0"/>
    <w:rsid w:val="00866614"/>
    <w:rsid w:val="00866959"/>
    <w:rsid w:val="0086700A"/>
    <w:rsid w:val="00867339"/>
    <w:rsid w:val="00867956"/>
    <w:rsid w:val="00870D60"/>
    <w:rsid w:val="00870D8D"/>
    <w:rsid w:val="008730AF"/>
    <w:rsid w:val="00873232"/>
    <w:rsid w:val="008734DC"/>
    <w:rsid w:val="00874437"/>
    <w:rsid w:val="0087468D"/>
    <w:rsid w:val="008757E3"/>
    <w:rsid w:val="008758F9"/>
    <w:rsid w:val="0087630A"/>
    <w:rsid w:val="00877AAA"/>
    <w:rsid w:val="008836C8"/>
    <w:rsid w:val="008869C3"/>
    <w:rsid w:val="008908A4"/>
    <w:rsid w:val="008908C0"/>
    <w:rsid w:val="0089250A"/>
    <w:rsid w:val="008949C3"/>
    <w:rsid w:val="00894E09"/>
    <w:rsid w:val="00895755"/>
    <w:rsid w:val="00895775"/>
    <w:rsid w:val="008959F1"/>
    <w:rsid w:val="00895FE7"/>
    <w:rsid w:val="0089649A"/>
    <w:rsid w:val="008973CA"/>
    <w:rsid w:val="00897B38"/>
    <w:rsid w:val="008A0FAD"/>
    <w:rsid w:val="008A1774"/>
    <w:rsid w:val="008A1F09"/>
    <w:rsid w:val="008A22CE"/>
    <w:rsid w:val="008A257C"/>
    <w:rsid w:val="008A5449"/>
    <w:rsid w:val="008A5D03"/>
    <w:rsid w:val="008A7422"/>
    <w:rsid w:val="008A763E"/>
    <w:rsid w:val="008B069E"/>
    <w:rsid w:val="008B0748"/>
    <w:rsid w:val="008B0DF7"/>
    <w:rsid w:val="008B1058"/>
    <w:rsid w:val="008B1098"/>
    <w:rsid w:val="008B1292"/>
    <w:rsid w:val="008B3D73"/>
    <w:rsid w:val="008B41D0"/>
    <w:rsid w:val="008B4D80"/>
    <w:rsid w:val="008B57C0"/>
    <w:rsid w:val="008B639F"/>
    <w:rsid w:val="008C025C"/>
    <w:rsid w:val="008C05AA"/>
    <w:rsid w:val="008C0A07"/>
    <w:rsid w:val="008C17D2"/>
    <w:rsid w:val="008C35EA"/>
    <w:rsid w:val="008C3BE8"/>
    <w:rsid w:val="008D0CF1"/>
    <w:rsid w:val="008D1941"/>
    <w:rsid w:val="008D2ABF"/>
    <w:rsid w:val="008D4650"/>
    <w:rsid w:val="008D5CB4"/>
    <w:rsid w:val="008D6624"/>
    <w:rsid w:val="008E11AA"/>
    <w:rsid w:val="008E56D8"/>
    <w:rsid w:val="008E7D1E"/>
    <w:rsid w:val="008F0994"/>
    <w:rsid w:val="008F2B78"/>
    <w:rsid w:val="008F3132"/>
    <w:rsid w:val="008F3270"/>
    <w:rsid w:val="008F412F"/>
    <w:rsid w:val="008F4537"/>
    <w:rsid w:val="008F5759"/>
    <w:rsid w:val="008F577B"/>
    <w:rsid w:val="0090044D"/>
    <w:rsid w:val="00900DD1"/>
    <w:rsid w:val="0090155B"/>
    <w:rsid w:val="00903938"/>
    <w:rsid w:val="0090401B"/>
    <w:rsid w:val="009046B1"/>
    <w:rsid w:val="00904B82"/>
    <w:rsid w:val="009050E2"/>
    <w:rsid w:val="00905625"/>
    <w:rsid w:val="009071A5"/>
    <w:rsid w:val="00911A79"/>
    <w:rsid w:val="00911DDD"/>
    <w:rsid w:val="00912687"/>
    <w:rsid w:val="00912EA0"/>
    <w:rsid w:val="00914CB0"/>
    <w:rsid w:val="0091647D"/>
    <w:rsid w:val="009168D6"/>
    <w:rsid w:val="0091699D"/>
    <w:rsid w:val="0091744C"/>
    <w:rsid w:val="009229A3"/>
    <w:rsid w:val="00924C59"/>
    <w:rsid w:val="0092506A"/>
    <w:rsid w:val="00925F1F"/>
    <w:rsid w:val="00934267"/>
    <w:rsid w:val="009346F7"/>
    <w:rsid w:val="00936D15"/>
    <w:rsid w:val="00936E3B"/>
    <w:rsid w:val="00937F24"/>
    <w:rsid w:val="00941E5E"/>
    <w:rsid w:val="00941FE1"/>
    <w:rsid w:val="00942F68"/>
    <w:rsid w:val="00944D98"/>
    <w:rsid w:val="0094527E"/>
    <w:rsid w:val="00946EB7"/>
    <w:rsid w:val="00947468"/>
    <w:rsid w:val="00947896"/>
    <w:rsid w:val="009508AC"/>
    <w:rsid w:val="00950CF9"/>
    <w:rsid w:val="00952C68"/>
    <w:rsid w:val="009537FB"/>
    <w:rsid w:val="00954183"/>
    <w:rsid w:val="009544AA"/>
    <w:rsid w:val="00955361"/>
    <w:rsid w:val="0095536A"/>
    <w:rsid w:val="00955BB9"/>
    <w:rsid w:val="00955E53"/>
    <w:rsid w:val="00961FF6"/>
    <w:rsid w:val="00962671"/>
    <w:rsid w:val="00967BF1"/>
    <w:rsid w:val="0097053B"/>
    <w:rsid w:val="009717F7"/>
    <w:rsid w:val="0097248C"/>
    <w:rsid w:val="00972C4A"/>
    <w:rsid w:val="0097321F"/>
    <w:rsid w:val="00974506"/>
    <w:rsid w:val="00975E20"/>
    <w:rsid w:val="00976FF8"/>
    <w:rsid w:val="00977111"/>
    <w:rsid w:val="00977B30"/>
    <w:rsid w:val="00980501"/>
    <w:rsid w:val="009809DE"/>
    <w:rsid w:val="00980B9D"/>
    <w:rsid w:val="00980F15"/>
    <w:rsid w:val="00981A31"/>
    <w:rsid w:val="00984856"/>
    <w:rsid w:val="00985695"/>
    <w:rsid w:val="00986D91"/>
    <w:rsid w:val="00992068"/>
    <w:rsid w:val="0099501D"/>
    <w:rsid w:val="00995ABB"/>
    <w:rsid w:val="00997722"/>
    <w:rsid w:val="009A2E25"/>
    <w:rsid w:val="009A318B"/>
    <w:rsid w:val="009A3730"/>
    <w:rsid w:val="009A3DD2"/>
    <w:rsid w:val="009A4778"/>
    <w:rsid w:val="009B00D7"/>
    <w:rsid w:val="009B05F9"/>
    <w:rsid w:val="009B2007"/>
    <w:rsid w:val="009B27CE"/>
    <w:rsid w:val="009B298C"/>
    <w:rsid w:val="009B4684"/>
    <w:rsid w:val="009B49E7"/>
    <w:rsid w:val="009B6E47"/>
    <w:rsid w:val="009C3D3C"/>
    <w:rsid w:val="009C4500"/>
    <w:rsid w:val="009C4A19"/>
    <w:rsid w:val="009C4CDF"/>
    <w:rsid w:val="009C5166"/>
    <w:rsid w:val="009D1917"/>
    <w:rsid w:val="009D2C5E"/>
    <w:rsid w:val="009D3204"/>
    <w:rsid w:val="009D4AE3"/>
    <w:rsid w:val="009D65F5"/>
    <w:rsid w:val="009D68B4"/>
    <w:rsid w:val="009E1F6C"/>
    <w:rsid w:val="009E4178"/>
    <w:rsid w:val="009F098A"/>
    <w:rsid w:val="009F2335"/>
    <w:rsid w:val="009F3C7A"/>
    <w:rsid w:val="009F4BAF"/>
    <w:rsid w:val="009F77D6"/>
    <w:rsid w:val="00A0012E"/>
    <w:rsid w:val="00A009DD"/>
    <w:rsid w:val="00A00BB9"/>
    <w:rsid w:val="00A0147A"/>
    <w:rsid w:val="00A01A21"/>
    <w:rsid w:val="00A01A84"/>
    <w:rsid w:val="00A04076"/>
    <w:rsid w:val="00A07BED"/>
    <w:rsid w:val="00A101BB"/>
    <w:rsid w:val="00A105CE"/>
    <w:rsid w:val="00A11B59"/>
    <w:rsid w:val="00A13D9D"/>
    <w:rsid w:val="00A13DF3"/>
    <w:rsid w:val="00A1436F"/>
    <w:rsid w:val="00A1582D"/>
    <w:rsid w:val="00A15F34"/>
    <w:rsid w:val="00A202BD"/>
    <w:rsid w:val="00A2038E"/>
    <w:rsid w:val="00A22D53"/>
    <w:rsid w:val="00A23667"/>
    <w:rsid w:val="00A24E71"/>
    <w:rsid w:val="00A26817"/>
    <w:rsid w:val="00A26E96"/>
    <w:rsid w:val="00A26ECF"/>
    <w:rsid w:val="00A273EE"/>
    <w:rsid w:val="00A325A8"/>
    <w:rsid w:val="00A32D16"/>
    <w:rsid w:val="00A33E45"/>
    <w:rsid w:val="00A340DE"/>
    <w:rsid w:val="00A3410F"/>
    <w:rsid w:val="00A366D1"/>
    <w:rsid w:val="00A37178"/>
    <w:rsid w:val="00A37667"/>
    <w:rsid w:val="00A405BD"/>
    <w:rsid w:val="00A41578"/>
    <w:rsid w:val="00A41C71"/>
    <w:rsid w:val="00A4209C"/>
    <w:rsid w:val="00A427A3"/>
    <w:rsid w:val="00A42AB5"/>
    <w:rsid w:val="00A42BB7"/>
    <w:rsid w:val="00A44F1C"/>
    <w:rsid w:val="00A45722"/>
    <w:rsid w:val="00A47619"/>
    <w:rsid w:val="00A47DC1"/>
    <w:rsid w:val="00A51DD4"/>
    <w:rsid w:val="00A51E4E"/>
    <w:rsid w:val="00A531B5"/>
    <w:rsid w:val="00A537A6"/>
    <w:rsid w:val="00A5423B"/>
    <w:rsid w:val="00A542CF"/>
    <w:rsid w:val="00A54723"/>
    <w:rsid w:val="00A571EA"/>
    <w:rsid w:val="00A60356"/>
    <w:rsid w:val="00A6112D"/>
    <w:rsid w:val="00A66265"/>
    <w:rsid w:val="00A6722F"/>
    <w:rsid w:val="00A7027A"/>
    <w:rsid w:val="00A718FD"/>
    <w:rsid w:val="00A72222"/>
    <w:rsid w:val="00A73B2E"/>
    <w:rsid w:val="00A744FD"/>
    <w:rsid w:val="00A753CD"/>
    <w:rsid w:val="00A757B9"/>
    <w:rsid w:val="00A76D5C"/>
    <w:rsid w:val="00A801E9"/>
    <w:rsid w:val="00A806F6"/>
    <w:rsid w:val="00A81969"/>
    <w:rsid w:val="00A84F5E"/>
    <w:rsid w:val="00A857C5"/>
    <w:rsid w:val="00A859F8"/>
    <w:rsid w:val="00A86022"/>
    <w:rsid w:val="00A876C8"/>
    <w:rsid w:val="00A91044"/>
    <w:rsid w:val="00A914C3"/>
    <w:rsid w:val="00A93BBB"/>
    <w:rsid w:val="00A957A0"/>
    <w:rsid w:val="00A95A3A"/>
    <w:rsid w:val="00A95C95"/>
    <w:rsid w:val="00A9741C"/>
    <w:rsid w:val="00AA034E"/>
    <w:rsid w:val="00AA07B4"/>
    <w:rsid w:val="00AA0EE0"/>
    <w:rsid w:val="00AA1BE5"/>
    <w:rsid w:val="00AA2DFC"/>
    <w:rsid w:val="00AA3212"/>
    <w:rsid w:val="00AA3F89"/>
    <w:rsid w:val="00AA4711"/>
    <w:rsid w:val="00AA4E2F"/>
    <w:rsid w:val="00AA67FD"/>
    <w:rsid w:val="00AA7408"/>
    <w:rsid w:val="00AA7EB3"/>
    <w:rsid w:val="00AB0186"/>
    <w:rsid w:val="00AB1526"/>
    <w:rsid w:val="00AB2210"/>
    <w:rsid w:val="00AB4A56"/>
    <w:rsid w:val="00AB51A6"/>
    <w:rsid w:val="00AB6B39"/>
    <w:rsid w:val="00AB6E5B"/>
    <w:rsid w:val="00AB7D3A"/>
    <w:rsid w:val="00AC174C"/>
    <w:rsid w:val="00AC1DC2"/>
    <w:rsid w:val="00AC26C8"/>
    <w:rsid w:val="00AC367D"/>
    <w:rsid w:val="00AC717A"/>
    <w:rsid w:val="00AC74B8"/>
    <w:rsid w:val="00AC7B24"/>
    <w:rsid w:val="00AC7BCC"/>
    <w:rsid w:val="00AD177F"/>
    <w:rsid w:val="00AD2036"/>
    <w:rsid w:val="00AD37A5"/>
    <w:rsid w:val="00AD4EE7"/>
    <w:rsid w:val="00AD5589"/>
    <w:rsid w:val="00AD7FA0"/>
    <w:rsid w:val="00AE256F"/>
    <w:rsid w:val="00AE25BB"/>
    <w:rsid w:val="00AE4674"/>
    <w:rsid w:val="00AE52E2"/>
    <w:rsid w:val="00AE58B9"/>
    <w:rsid w:val="00AE6139"/>
    <w:rsid w:val="00AE650A"/>
    <w:rsid w:val="00AE6DA4"/>
    <w:rsid w:val="00AF1286"/>
    <w:rsid w:val="00AF3245"/>
    <w:rsid w:val="00AF38D0"/>
    <w:rsid w:val="00AF5043"/>
    <w:rsid w:val="00AF54FC"/>
    <w:rsid w:val="00AF55FE"/>
    <w:rsid w:val="00AF60CF"/>
    <w:rsid w:val="00AF665D"/>
    <w:rsid w:val="00AF6BD6"/>
    <w:rsid w:val="00AF6BE0"/>
    <w:rsid w:val="00AF762A"/>
    <w:rsid w:val="00AF7A16"/>
    <w:rsid w:val="00AF7EA3"/>
    <w:rsid w:val="00B00953"/>
    <w:rsid w:val="00B009C0"/>
    <w:rsid w:val="00B01662"/>
    <w:rsid w:val="00B01E44"/>
    <w:rsid w:val="00B03A2E"/>
    <w:rsid w:val="00B03AE7"/>
    <w:rsid w:val="00B03F62"/>
    <w:rsid w:val="00B041B6"/>
    <w:rsid w:val="00B0613D"/>
    <w:rsid w:val="00B07F6A"/>
    <w:rsid w:val="00B11EC3"/>
    <w:rsid w:val="00B136F3"/>
    <w:rsid w:val="00B147D2"/>
    <w:rsid w:val="00B2018C"/>
    <w:rsid w:val="00B23249"/>
    <w:rsid w:val="00B24ED4"/>
    <w:rsid w:val="00B25A6D"/>
    <w:rsid w:val="00B2601C"/>
    <w:rsid w:val="00B27121"/>
    <w:rsid w:val="00B2796A"/>
    <w:rsid w:val="00B30097"/>
    <w:rsid w:val="00B304DD"/>
    <w:rsid w:val="00B30C98"/>
    <w:rsid w:val="00B3352A"/>
    <w:rsid w:val="00B377BE"/>
    <w:rsid w:val="00B405FB"/>
    <w:rsid w:val="00B4076B"/>
    <w:rsid w:val="00B41EE9"/>
    <w:rsid w:val="00B42CDC"/>
    <w:rsid w:val="00B433E4"/>
    <w:rsid w:val="00B4598D"/>
    <w:rsid w:val="00B46F5D"/>
    <w:rsid w:val="00B4735E"/>
    <w:rsid w:val="00B52F46"/>
    <w:rsid w:val="00B5312E"/>
    <w:rsid w:val="00B5417D"/>
    <w:rsid w:val="00B54782"/>
    <w:rsid w:val="00B547AC"/>
    <w:rsid w:val="00B54EB8"/>
    <w:rsid w:val="00B55CCB"/>
    <w:rsid w:val="00B56DE3"/>
    <w:rsid w:val="00B57454"/>
    <w:rsid w:val="00B57E07"/>
    <w:rsid w:val="00B61450"/>
    <w:rsid w:val="00B61DCA"/>
    <w:rsid w:val="00B61EB5"/>
    <w:rsid w:val="00B63E41"/>
    <w:rsid w:val="00B6408B"/>
    <w:rsid w:val="00B643B0"/>
    <w:rsid w:val="00B65E87"/>
    <w:rsid w:val="00B660C6"/>
    <w:rsid w:val="00B6619A"/>
    <w:rsid w:val="00B6689F"/>
    <w:rsid w:val="00B66FE4"/>
    <w:rsid w:val="00B67608"/>
    <w:rsid w:val="00B6799D"/>
    <w:rsid w:val="00B67D68"/>
    <w:rsid w:val="00B712C3"/>
    <w:rsid w:val="00B715B7"/>
    <w:rsid w:val="00B71FEF"/>
    <w:rsid w:val="00B721DF"/>
    <w:rsid w:val="00B72386"/>
    <w:rsid w:val="00B74842"/>
    <w:rsid w:val="00B74E78"/>
    <w:rsid w:val="00B75DCB"/>
    <w:rsid w:val="00B763A7"/>
    <w:rsid w:val="00B7727F"/>
    <w:rsid w:val="00B7742C"/>
    <w:rsid w:val="00B77FED"/>
    <w:rsid w:val="00B817A5"/>
    <w:rsid w:val="00B8253F"/>
    <w:rsid w:val="00B83357"/>
    <w:rsid w:val="00B83B4F"/>
    <w:rsid w:val="00B84AAA"/>
    <w:rsid w:val="00B8502B"/>
    <w:rsid w:val="00B86D79"/>
    <w:rsid w:val="00B92666"/>
    <w:rsid w:val="00B93263"/>
    <w:rsid w:val="00BA1C04"/>
    <w:rsid w:val="00BA1FAA"/>
    <w:rsid w:val="00BA272E"/>
    <w:rsid w:val="00BA2B27"/>
    <w:rsid w:val="00BA324B"/>
    <w:rsid w:val="00BA3AD3"/>
    <w:rsid w:val="00BA5F30"/>
    <w:rsid w:val="00BA68F1"/>
    <w:rsid w:val="00BB0690"/>
    <w:rsid w:val="00BB29E0"/>
    <w:rsid w:val="00BB3078"/>
    <w:rsid w:val="00BB422A"/>
    <w:rsid w:val="00BB4941"/>
    <w:rsid w:val="00BB5562"/>
    <w:rsid w:val="00BB5D8B"/>
    <w:rsid w:val="00BC0356"/>
    <w:rsid w:val="00BC0D25"/>
    <w:rsid w:val="00BC44F1"/>
    <w:rsid w:val="00BC48BA"/>
    <w:rsid w:val="00BD08D3"/>
    <w:rsid w:val="00BD1AE4"/>
    <w:rsid w:val="00BD277C"/>
    <w:rsid w:val="00BD351C"/>
    <w:rsid w:val="00BD404E"/>
    <w:rsid w:val="00BD42BD"/>
    <w:rsid w:val="00BD4C16"/>
    <w:rsid w:val="00BD501A"/>
    <w:rsid w:val="00BD64DA"/>
    <w:rsid w:val="00BE05CE"/>
    <w:rsid w:val="00BE14A0"/>
    <w:rsid w:val="00BE2076"/>
    <w:rsid w:val="00BE2121"/>
    <w:rsid w:val="00BE2CF0"/>
    <w:rsid w:val="00BE568D"/>
    <w:rsid w:val="00BE6940"/>
    <w:rsid w:val="00BE6F3C"/>
    <w:rsid w:val="00BE7217"/>
    <w:rsid w:val="00BF1E9C"/>
    <w:rsid w:val="00BF2FB6"/>
    <w:rsid w:val="00BF4C68"/>
    <w:rsid w:val="00BF63F4"/>
    <w:rsid w:val="00BF72ED"/>
    <w:rsid w:val="00BF7315"/>
    <w:rsid w:val="00BF751B"/>
    <w:rsid w:val="00BF7C6B"/>
    <w:rsid w:val="00C0304C"/>
    <w:rsid w:val="00C033FE"/>
    <w:rsid w:val="00C061C1"/>
    <w:rsid w:val="00C06E16"/>
    <w:rsid w:val="00C077CD"/>
    <w:rsid w:val="00C07A44"/>
    <w:rsid w:val="00C1002A"/>
    <w:rsid w:val="00C104EB"/>
    <w:rsid w:val="00C10A26"/>
    <w:rsid w:val="00C12A04"/>
    <w:rsid w:val="00C1456B"/>
    <w:rsid w:val="00C14E44"/>
    <w:rsid w:val="00C14EB0"/>
    <w:rsid w:val="00C201CB"/>
    <w:rsid w:val="00C215AE"/>
    <w:rsid w:val="00C21E89"/>
    <w:rsid w:val="00C23138"/>
    <w:rsid w:val="00C23736"/>
    <w:rsid w:val="00C2497A"/>
    <w:rsid w:val="00C261A7"/>
    <w:rsid w:val="00C30498"/>
    <w:rsid w:val="00C30DB2"/>
    <w:rsid w:val="00C31F63"/>
    <w:rsid w:val="00C32FBC"/>
    <w:rsid w:val="00C34743"/>
    <w:rsid w:val="00C36375"/>
    <w:rsid w:val="00C366CE"/>
    <w:rsid w:val="00C40AD8"/>
    <w:rsid w:val="00C42BA0"/>
    <w:rsid w:val="00C43F3B"/>
    <w:rsid w:val="00C46DDD"/>
    <w:rsid w:val="00C47017"/>
    <w:rsid w:val="00C510CA"/>
    <w:rsid w:val="00C51101"/>
    <w:rsid w:val="00C522F8"/>
    <w:rsid w:val="00C55449"/>
    <w:rsid w:val="00C557D2"/>
    <w:rsid w:val="00C57AAE"/>
    <w:rsid w:val="00C57CCF"/>
    <w:rsid w:val="00C60294"/>
    <w:rsid w:val="00C606D6"/>
    <w:rsid w:val="00C615FC"/>
    <w:rsid w:val="00C63130"/>
    <w:rsid w:val="00C637E1"/>
    <w:rsid w:val="00C679A9"/>
    <w:rsid w:val="00C67C1B"/>
    <w:rsid w:val="00C70C4A"/>
    <w:rsid w:val="00C71342"/>
    <w:rsid w:val="00C71863"/>
    <w:rsid w:val="00C7305A"/>
    <w:rsid w:val="00C76331"/>
    <w:rsid w:val="00C76744"/>
    <w:rsid w:val="00C76CB6"/>
    <w:rsid w:val="00C772A9"/>
    <w:rsid w:val="00C800DD"/>
    <w:rsid w:val="00C808A4"/>
    <w:rsid w:val="00C818E3"/>
    <w:rsid w:val="00C83795"/>
    <w:rsid w:val="00C84818"/>
    <w:rsid w:val="00C84FC2"/>
    <w:rsid w:val="00C8519A"/>
    <w:rsid w:val="00C854B3"/>
    <w:rsid w:val="00C85A1F"/>
    <w:rsid w:val="00C90DEB"/>
    <w:rsid w:val="00C93276"/>
    <w:rsid w:val="00C95971"/>
    <w:rsid w:val="00C969B1"/>
    <w:rsid w:val="00CA11EA"/>
    <w:rsid w:val="00CA1237"/>
    <w:rsid w:val="00CA348D"/>
    <w:rsid w:val="00CA403F"/>
    <w:rsid w:val="00CA4C39"/>
    <w:rsid w:val="00CB1369"/>
    <w:rsid w:val="00CB1E8A"/>
    <w:rsid w:val="00CB2020"/>
    <w:rsid w:val="00CB300C"/>
    <w:rsid w:val="00CB36C1"/>
    <w:rsid w:val="00CB5DCB"/>
    <w:rsid w:val="00CC074D"/>
    <w:rsid w:val="00CC0B78"/>
    <w:rsid w:val="00CC372A"/>
    <w:rsid w:val="00CC3E1A"/>
    <w:rsid w:val="00CC5F7E"/>
    <w:rsid w:val="00CC71C0"/>
    <w:rsid w:val="00CC71C1"/>
    <w:rsid w:val="00CD23E2"/>
    <w:rsid w:val="00CD540E"/>
    <w:rsid w:val="00CD5F93"/>
    <w:rsid w:val="00CD64DD"/>
    <w:rsid w:val="00CE0064"/>
    <w:rsid w:val="00CE1C32"/>
    <w:rsid w:val="00CE40E6"/>
    <w:rsid w:val="00CE4B6C"/>
    <w:rsid w:val="00CE5AE7"/>
    <w:rsid w:val="00CE72E4"/>
    <w:rsid w:val="00CE7DFD"/>
    <w:rsid w:val="00CF09F1"/>
    <w:rsid w:val="00CF1DE4"/>
    <w:rsid w:val="00CF3E54"/>
    <w:rsid w:val="00CF452A"/>
    <w:rsid w:val="00CF4560"/>
    <w:rsid w:val="00CF6BA9"/>
    <w:rsid w:val="00CF6DEB"/>
    <w:rsid w:val="00D01BBE"/>
    <w:rsid w:val="00D03882"/>
    <w:rsid w:val="00D059B0"/>
    <w:rsid w:val="00D06809"/>
    <w:rsid w:val="00D07866"/>
    <w:rsid w:val="00D1142E"/>
    <w:rsid w:val="00D11E1B"/>
    <w:rsid w:val="00D12A68"/>
    <w:rsid w:val="00D1313E"/>
    <w:rsid w:val="00D14059"/>
    <w:rsid w:val="00D15610"/>
    <w:rsid w:val="00D15816"/>
    <w:rsid w:val="00D20583"/>
    <w:rsid w:val="00D20D68"/>
    <w:rsid w:val="00D218C1"/>
    <w:rsid w:val="00D21F4A"/>
    <w:rsid w:val="00D2264E"/>
    <w:rsid w:val="00D242AB"/>
    <w:rsid w:val="00D249B1"/>
    <w:rsid w:val="00D25791"/>
    <w:rsid w:val="00D26304"/>
    <w:rsid w:val="00D26F27"/>
    <w:rsid w:val="00D30658"/>
    <w:rsid w:val="00D32ACE"/>
    <w:rsid w:val="00D3423A"/>
    <w:rsid w:val="00D343D8"/>
    <w:rsid w:val="00D36126"/>
    <w:rsid w:val="00D373AA"/>
    <w:rsid w:val="00D37C69"/>
    <w:rsid w:val="00D422AA"/>
    <w:rsid w:val="00D43465"/>
    <w:rsid w:val="00D43D13"/>
    <w:rsid w:val="00D440F5"/>
    <w:rsid w:val="00D4527D"/>
    <w:rsid w:val="00D45792"/>
    <w:rsid w:val="00D528BD"/>
    <w:rsid w:val="00D5304C"/>
    <w:rsid w:val="00D56893"/>
    <w:rsid w:val="00D57782"/>
    <w:rsid w:val="00D57C46"/>
    <w:rsid w:val="00D600FB"/>
    <w:rsid w:val="00D70210"/>
    <w:rsid w:val="00D715EC"/>
    <w:rsid w:val="00D71751"/>
    <w:rsid w:val="00D71ADC"/>
    <w:rsid w:val="00D7264C"/>
    <w:rsid w:val="00D72765"/>
    <w:rsid w:val="00D72E98"/>
    <w:rsid w:val="00D7382E"/>
    <w:rsid w:val="00D749AC"/>
    <w:rsid w:val="00D76904"/>
    <w:rsid w:val="00D777E5"/>
    <w:rsid w:val="00D806FC"/>
    <w:rsid w:val="00D80CB0"/>
    <w:rsid w:val="00D81E68"/>
    <w:rsid w:val="00D81F53"/>
    <w:rsid w:val="00D82066"/>
    <w:rsid w:val="00D82B42"/>
    <w:rsid w:val="00D83344"/>
    <w:rsid w:val="00D855C6"/>
    <w:rsid w:val="00D8567C"/>
    <w:rsid w:val="00D87080"/>
    <w:rsid w:val="00D879E1"/>
    <w:rsid w:val="00D91870"/>
    <w:rsid w:val="00D9244F"/>
    <w:rsid w:val="00D93155"/>
    <w:rsid w:val="00D94C13"/>
    <w:rsid w:val="00D94D03"/>
    <w:rsid w:val="00D957E8"/>
    <w:rsid w:val="00D9608A"/>
    <w:rsid w:val="00DA048B"/>
    <w:rsid w:val="00DA264E"/>
    <w:rsid w:val="00DA3FDD"/>
    <w:rsid w:val="00DA5D81"/>
    <w:rsid w:val="00DA6092"/>
    <w:rsid w:val="00DA75AA"/>
    <w:rsid w:val="00DB0486"/>
    <w:rsid w:val="00DB1002"/>
    <w:rsid w:val="00DB16AB"/>
    <w:rsid w:val="00DB2A2F"/>
    <w:rsid w:val="00DB4554"/>
    <w:rsid w:val="00DB52AB"/>
    <w:rsid w:val="00DB57B8"/>
    <w:rsid w:val="00DB63CD"/>
    <w:rsid w:val="00DC1465"/>
    <w:rsid w:val="00DC5603"/>
    <w:rsid w:val="00DC5BFE"/>
    <w:rsid w:val="00DD09DE"/>
    <w:rsid w:val="00DD1CEA"/>
    <w:rsid w:val="00DD361A"/>
    <w:rsid w:val="00DD3B6B"/>
    <w:rsid w:val="00DD4044"/>
    <w:rsid w:val="00DD508C"/>
    <w:rsid w:val="00DD6ADD"/>
    <w:rsid w:val="00DD6DDF"/>
    <w:rsid w:val="00DE0838"/>
    <w:rsid w:val="00DE0C31"/>
    <w:rsid w:val="00DE2846"/>
    <w:rsid w:val="00DE3649"/>
    <w:rsid w:val="00DE4529"/>
    <w:rsid w:val="00DE6831"/>
    <w:rsid w:val="00DE6AC3"/>
    <w:rsid w:val="00DE6CA1"/>
    <w:rsid w:val="00DE7210"/>
    <w:rsid w:val="00DE786F"/>
    <w:rsid w:val="00DE7873"/>
    <w:rsid w:val="00DF1498"/>
    <w:rsid w:val="00DF1AE3"/>
    <w:rsid w:val="00DF2375"/>
    <w:rsid w:val="00DF43C0"/>
    <w:rsid w:val="00DF7547"/>
    <w:rsid w:val="00DF7C26"/>
    <w:rsid w:val="00E0489D"/>
    <w:rsid w:val="00E062A2"/>
    <w:rsid w:val="00E07B68"/>
    <w:rsid w:val="00E07F7B"/>
    <w:rsid w:val="00E12416"/>
    <w:rsid w:val="00E128D2"/>
    <w:rsid w:val="00E12B29"/>
    <w:rsid w:val="00E12F71"/>
    <w:rsid w:val="00E1399F"/>
    <w:rsid w:val="00E14368"/>
    <w:rsid w:val="00E148B0"/>
    <w:rsid w:val="00E14B2A"/>
    <w:rsid w:val="00E14E35"/>
    <w:rsid w:val="00E176F0"/>
    <w:rsid w:val="00E20BB6"/>
    <w:rsid w:val="00E21026"/>
    <w:rsid w:val="00E21138"/>
    <w:rsid w:val="00E21636"/>
    <w:rsid w:val="00E2370D"/>
    <w:rsid w:val="00E23AC9"/>
    <w:rsid w:val="00E23E52"/>
    <w:rsid w:val="00E2626A"/>
    <w:rsid w:val="00E26A19"/>
    <w:rsid w:val="00E27C22"/>
    <w:rsid w:val="00E33A1B"/>
    <w:rsid w:val="00E33B69"/>
    <w:rsid w:val="00E34E32"/>
    <w:rsid w:val="00E36640"/>
    <w:rsid w:val="00E40A18"/>
    <w:rsid w:val="00E42A50"/>
    <w:rsid w:val="00E42AF9"/>
    <w:rsid w:val="00E42F59"/>
    <w:rsid w:val="00E430F4"/>
    <w:rsid w:val="00E45382"/>
    <w:rsid w:val="00E45665"/>
    <w:rsid w:val="00E45727"/>
    <w:rsid w:val="00E459F8"/>
    <w:rsid w:val="00E46653"/>
    <w:rsid w:val="00E47773"/>
    <w:rsid w:val="00E549F8"/>
    <w:rsid w:val="00E55421"/>
    <w:rsid w:val="00E55B22"/>
    <w:rsid w:val="00E560D3"/>
    <w:rsid w:val="00E6000E"/>
    <w:rsid w:val="00E60962"/>
    <w:rsid w:val="00E61C2E"/>
    <w:rsid w:val="00E62318"/>
    <w:rsid w:val="00E63427"/>
    <w:rsid w:val="00E6673E"/>
    <w:rsid w:val="00E66A89"/>
    <w:rsid w:val="00E66EE8"/>
    <w:rsid w:val="00E675F8"/>
    <w:rsid w:val="00E701EF"/>
    <w:rsid w:val="00E71292"/>
    <w:rsid w:val="00E726FF"/>
    <w:rsid w:val="00E72A39"/>
    <w:rsid w:val="00E73D41"/>
    <w:rsid w:val="00E77D57"/>
    <w:rsid w:val="00E80B5B"/>
    <w:rsid w:val="00E810E2"/>
    <w:rsid w:val="00E81250"/>
    <w:rsid w:val="00E82F62"/>
    <w:rsid w:val="00E8522C"/>
    <w:rsid w:val="00E8694F"/>
    <w:rsid w:val="00E90993"/>
    <w:rsid w:val="00E910F8"/>
    <w:rsid w:val="00E91A3F"/>
    <w:rsid w:val="00E91F20"/>
    <w:rsid w:val="00E9235B"/>
    <w:rsid w:val="00E940A3"/>
    <w:rsid w:val="00E94EDC"/>
    <w:rsid w:val="00E971F2"/>
    <w:rsid w:val="00EA19A0"/>
    <w:rsid w:val="00EA25FE"/>
    <w:rsid w:val="00EA4E87"/>
    <w:rsid w:val="00EA718A"/>
    <w:rsid w:val="00EB2B15"/>
    <w:rsid w:val="00EB308C"/>
    <w:rsid w:val="00EB3263"/>
    <w:rsid w:val="00EB3D30"/>
    <w:rsid w:val="00EB4C5C"/>
    <w:rsid w:val="00EB53E2"/>
    <w:rsid w:val="00EB695A"/>
    <w:rsid w:val="00EB7051"/>
    <w:rsid w:val="00EC0FD4"/>
    <w:rsid w:val="00EC10E1"/>
    <w:rsid w:val="00EC19AB"/>
    <w:rsid w:val="00EC1E15"/>
    <w:rsid w:val="00EC5233"/>
    <w:rsid w:val="00EC5768"/>
    <w:rsid w:val="00EC6330"/>
    <w:rsid w:val="00ED103D"/>
    <w:rsid w:val="00ED189C"/>
    <w:rsid w:val="00ED1C47"/>
    <w:rsid w:val="00ED4EB8"/>
    <w:rsid w:val="00ED5741"/>
    <w:rsid w:val="00ED7858"/>
    <w:rsid w:val="00ED7B7E"/>
    <w:rsid w:val="00EE190F"/>
    <w:rsid w:val="00EE1B56"/>
    <w:rsid w:val="00EE42FA"/>
    <w:rsid w:val="00EE4886"/>
    <w:rsid w:val="00EE5061"/>
    <w:rsid w:val="00EE571D"/>
    <w:rsid w:val="00EE6C6F"/>
    <w:rsid w:val="00EF0726"/>
    <w:rsid w:val="00EF0B53"/>
    <w:rsid w:val="00EF0B9C"/>
    <w:rsid w:val="00EF0FC5"/>
    <w:rsid w:val="00EF191B"/>
    <w:rsid w:val="00EF2347"/>
    <w:rsid w:val="00EF3579"/>
    <w:rsid w:val="00EF3DCA"/>
    <w:rsid w:val="00EF5BB6"/>
    <w:rsid w:val="00EF6CE7"/>
    <w:rsid w:val="00EF74D4"/>
    <w:rsid w:val="00F002F0"/>
    <w:rsid w:val="00F00CB6"/>
    <w:rsid w:val="00F01709"/>
    <w:rsid w:val="00F01832"/>
    <w:rsid w:val="00F02F5B"/>
    <w:rsid w:val="00F03292"/>
    <w:rsid w:val="00F0416C"/>
    <w:rsid w:val="00F04225"/>
    <w:rsid w:val="00F056C1"/>
    <w:rsid w:val="00F0576A"/>
    <w:rsid w:val="00F07DA4"/>
    <w:rsid w:val="00F11358"/>
    <w:rsid w:val="00F117D6"/>
    <w:rsid w:val="00F11FD7"/>
    <w:rsid w:val="00F158B2"/>
    <w:rsid w:val="00F15954"/>
    <w:rsid w:val="00F215D6"/>
    <w:rsid w:val="00F223FB"/>
    <w:rsid w:val="00F22E14"/>
    <w:rsid w:val="00F251F2"/>
    <w:rsid w:val="00F261E1"/>
    <w:rsid w:val="00F268D7"/>
    <w:rsid w:val="00F27345"/>
    <w:rsid w:val="00F314CE"/>
    <w:rsid w:val="00F32C40"/>
    <w:rsid w:val="00F34504"/>
    <w:rsid w:val="00F34C59"/>
    <w:rsid w:val="00F34DC5"/>
    <w:rsid w:val="00F350A1"/>
    <w:rsid w:val="00F375D9"/>
    <w:rsid w:val="00F40BAB"/>
    <w:rsid w:val="00F4132B"/>
    <w:rsid w:val="00F414BB"/>
    <w:rsid w:val="00F41CC5"/>
    <w:rsid w:val="00F42A31"/>
    <w:rsid w:val="00F45CD3"/>
    <w:rsid w:val="00F46C2B"/>
    <w:rsid w:val="00F51179"/>
    <w:rsid w:val="00F51C17"/>
    <w:rsid w:val="00F5215B"/>
    <w:rsid w:val="00F5376D"/>
    <w:rsid w:val="00F54551"/>
    <w:rsid w:val="00F57370"/>
    <w:rsid w:val="00F60C5B"/>
    <w:rsid w:val="00F614A6"/>
    <w:rsid w:val="00F62EA1"/>
    <w:rsid w:val="00F63696"/>
    <w:rsid w:val="00F64E68"/>
    <w:rsid w:val="00F65570"/>
    <w:rsid w:val="00F66522"/>
    <w:rsid w:val="00F66D9C"/>
    <w:rsid w:val="00F679E0"/>
    <w:rsid w:val="00F705C4"/>
    <w:rsid w:val="00F713FC"/>
    <w:rsid w:val="00F72419"/>
    <w:rsid w:val="00F725B4"/>
    <w:rsid w:val="00F73262"/>
    <w:rsid w:val="00F737EC"/>
    <w:rsid w:val="00F74BA0"/>
    <w:rsid w:val="00F74FC7"/>
    <w:rsid w:val="00F80604"/>
    <w:rsid w:val="00F808EE"/>
    <w:rsid w:val="00F80A7E"/>
    <w:rsid w:val="00F81AC3"/>
    <w:rsid w:val="00F840EC"/>
    <w:rsid w:val="00F84504"/>
    <w:rsid w:val="00F86B0F"/>
    <w:rsid w:val="00F9271D"/>
    <w:rsid w:val="00F928D8"/>
    <w:rsid w:val="00F93A52"/>
    <w:rsid w:val="00F942F2"/>
    <w:rsid w:val="00F96BA8"/>
    <w:rsid w:val="00FA1126"/>
    <w:rsid w:val="00FA177E"/>
    <w:rsid w:val="00FA24B9"/>
    <w:rsid w:val="00FA26F0"/>
    <w:rsid w:val="00FA27BC"/>
    <w:rsid w:val="00FA3914"/>
    <w:rsid w:val="00FA6303"/>
    <w:rsid w:val="00FA6B35"/>
    <w:rsid w:val="00FB0933"/>
    <w:rsid w:val="00FB1EA2"/>
    <w:rsid w:val="00FB5A4A"/>
    <w:rsid w:val="00FB6ABC"/>
    <w:rsid w:val="00FB75C6"/>
    <w:rsid w:val="00FC07D5"/>
    <w:rsid w:val="00FC0E5F"/>
    <w:rsid w:val="00FC2391"/>
    <w:rsid w:val="00FC281F"/>
    <w:rsid w:val="00FC2FE4"/>
    <w:rsid w:val="00FC3555"/>
    <w:rsid w:val="00FC5548"/>
    <w:rsid w:val="00FC71B5"/>
    <w:rsid w:val="00FC7C93"/>
    <w:rsid w:val="00FD2A4A"/>
    <w:rsid w:val="00FD4C57"/>
    <w:rsid w:val="00FD51A7"/>
    <w:rsid w:val="00FD5392"/>
    <w:rsid w:val="00FD5871"/>
    <w:rsid w:val="00FD695C"/>
    <w:rsid w:val="00FD770F"/>
    <w:rsid w:val="00FE0C37"/>
    <w:rsid w:val="00FE2AF0"/>
    <w:rsid w:val="00FE2C01"/>
    <w:rsid w:val="00FE2E7D"/>
    <w:rsid w:val="00FE3F68"/>
    <w:rsid w:val="00FE4711"/>
    <w:rsid w:val="00FE52D4"/>
    <w:rsid w:val="00FF06DA"/>
    <w:rsid w:val="00FF08E5"/>
    <w:rsid w:val="00FF1B36"/>
    <w:rsid w:val="00FF23FD"/>
    <w:rsid w:val="00FF44BB"/>
    <w:rsid w:val="00FF4611"/>
    <w:rsid w:val="00FF47A0"/>
    <w:rsid w:val="00FF4F48"/>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E2BA"/>
  <w15:chartTrackingRefBased/>
  <w15:docId w15:val="{FE62151B-FF17-4E4B-B737-D7B99767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97"/>
  </w:style>
  <w:style w:type="paragraph" w:styleId="Heading1">
    <w:name w:val="heading 1"/>
    <w:basedOn w:val="Normal"/>
    <w:link w:val="Heading1Char"/>
    <w:uiPriority w:val="9"/>
    <w:qFormat/>
    <w:rsid w:val="000438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D5D"/>
    <w:pPr>
      <w:spacing w:line="256" w:lineRule="auto"/>
      <w:ind w:left="720"/>
      <w:contextualSpacing/>
    </w:pPr>
  </w:style>
  <w:style w:type="paragraph" w:styleId="NormalWeb">
    <w:name w:val="Normal (Web)"/>
    <w:basedOn w:val="Normal"/>
    <w:uiPriority w:val="99"/>
    <w:unhideWhenUsed/>
    <w:rsid w:val="00216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43804"/>
    <w:rPr>
      <w:rFonts w:ascii="Times New Roman" w:eastAsia="Times New Roman" w:hAnsi="Times New Roman" w:cs="Times New Roman"/>
      <w:b/>
      <w:bCs/>
      <w:kern w:val="36"/>
      <w:sz w:val="48"/>
      <w:szCs w:val="48"/>
      <w:lang w:eastAsia="en-GB"/>
    </w:rPr>
  </w:style>
  <w:style w:type="character" w:customStyle="1" w:styleId="deadspan">
    <w:name w:val="deadspan"/>
    <w:basedOn w:val="DefaultParagraphFont"/>
    <w:rsid w:val="001F74C8"/>
  </w:style>
  <w:style w:type="character" w:customStyle="1" w:styleId="referentfragmentdesktophighlight-sc-110r0d9-1">
    <w:name w:val="referentfragmentdesktop__highlight-sc-110r0d9-1"/>
    <w:basedOn w:val="DefaultParagraphFont"/>
    <w:rsid w:val="00396F41"/>
  </w:style>
  <w:style w:type="character" w:styleId="Emphasis">
    <w:name w:val="Emphasis"/>
    <w:basedOn w:val="DefaultParagraphFont"/>
    <w:uiPriority w:val="20"/>
    <w:qFormat/>
    <w:rsid w:val="00321F39"/>
    <w:rPr>
      <w:i/>
      <w:iCs/>
    </w:rPr>
  </w:style>
  <w:style w:type="character" w:customStyle="1" w:styleId="se202005">
    <w:name w:val="se202005"/>
    <w:basedOn w:val="DefaultParagraphFont"/>
    <w:rsid w:val="000A759D"/>
  </w:style>
  <w:style w:type="paragraph" w:styleId="Revision">
    <w:name w:val="Revision"/>
    <w:hidden/>
    <w:uiPriority w:val="99"/>
    <w:semiHidden/>
    <w:rsid w:val="004B03B8"/>
    <w:pPr>
      <w:spacing w:after="0" w:line="240" w:lineRule="auto"/>
    </w:pPr>
  </w:style>
  <w:style w:type="character" w:styleId="CommentReference">
    <w:name w:val="annotation reference"/>
    <w:basedOn w:val="DefaultParagraphFont"/>
    <w:uiPriority w:val="99"/>
    <w:semiHidden/>
    <w:unhideWhenUsed/>
    <w:rsid w:val="00186CC6"/>
    <w:rPr>
      <w:sz w:val="16"/>
      <w:szCs w:val="16"/>
    </w:rPr>
  </w:style>
  <w:style w:type="paragraph" w:styleId="CommentText">
    <w:name w:val="annotation text"/>
    <w:basedOn w:val="Normal"/>
    <w:link w:val="CommentTextChar"/>
    <w:uiPriority w:val="99"/>
    <w:unhideWhenUsed/>
    <w:rsid w:val="00186CC6"/>
    <w:pPr>
      <w:spacing w:line="240" w:lineRule="auto"/>
    </w:pPr>
    <w:rPr>
      <w:sz w:val="20"/>
      <w:szCs w:val="20"/>
    </w:rPr>
  </w:style>
  <w:style w:type="character" w:customStyle="1" w:styleId="CommentTextChar">
    <w:name w:val="Comment Text Char"/>
    <w:basedOn w:val="DefaultParagraphFont"/>
    <w:link w:val="CommentText"/>
    <w:uiPriority w:val="99"/>
    <w:rsid w:val="00186CC6"/>
    <w:rPr>
      <w:sz w:val="20"/>
      <w:szCs w:val="20"/>
    </w:rPr>
  </w:style>
  <w:style w:type="paragraph" w:styleId="CommentSubject">
    <w:name w:val="annotation subject"/>
    <w:basedOn w:val="CommentText"/>
    <w:next w:val="CommentText"/>
    <w:link w:val="CommentSubjectChar"/>
    <w:uiPriority w:val="99"/>
    <w:semiHidden/>
    <w:unhideWhenUsed/>
    <w:rsid w:val="00186CC6"/>
    <w:rPr>
      <w:b/>
      <w:bCs/>
    </w:rPr>
  </w:style>
  <w:style w:type="character" w:customStyle="1" w:styleId="CommentSubjectChar">
    <w:name w:val="Comment Subject Char"/>
    <w:basedOn w:val="CommentTextChar"/>
    <w:link w:val="CommentSubject"/>
    <w:uiPriority w:val="99"/>
    <w:semiHidden/>
    <w:rsid w:val="00186C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143">
      <w:bodyDiv w:val="1"/>
      <w:marLeft w:val="0"/>
      <w:marRight w:val="0"/>
      <w:marTop w:val="0"/>
      <w:marBottom w:val="0"/>
      <w:divBdr>
        <w:top w:val="none" w:sz="0" w:space="0" w:color="auto"/>
        <w:left w:val="none" w:sz="0" w:space="0" w:color="auto"/>
        <w:bottom w:val="none" w:sz="0" w:space="0" w:color="auto"/>
        <w:right w:val="none" w:sz="0" w:space="0" w:color="auto"/>
      </w:divBdr>
    </w:div>
    <w:div w:id="109787318">
      <w:bodyDiv w:val="1"/>
      <w:marLeft w:val="0"/>
      <w:marRight w:val="0"/>
      <w:marTop w:val="0"/>
      <w:marBottom w:val="0"/>
      <w:divBdr>
        <w:top w:val="none" w:sz="0" w:space="0" w:color="auto"/>
        <w:left w:val="none" w:sz="0" w:space="0" w:color="auto"/>
        <w:bottom w:val="none" w:sz="0" w:space="0" w:color="auto"/>
        <w:right w:val="none" w:sz="0" w:space="0" w:color="auto"/>
      </w:divBdr>
    </w:div>
    <w:div w:id="183979522">
      <w:bodyDiv w:val="1"/>
      <w:marLeft w:val="0"/>
      <w:marRight w:val="0"/>
      <w:marTop w:val="0"/>
      <w:marBottom w:val="0"/>
      <w:divBdr>
        <w:top w:val="none" w:sz="0" w:space="0" w:color="auto"/>
        <w:left w:val="none" w:sz="0" w:space="0" w:color="auto"/>
        <w:bottom w:val="none" w:sz="0" w:space="0" w:color="auto"/>
        <w:right w:val="none" w:sz="0" w:space="0" w:color="auto"/>
      </w:divBdr>
    </w:div>
    <w:div w:id="210729582">
      <w:bodyDiv w:val="1"/>
      <w:marLeft w:val="0"/>
      <w:marRight w:val="0"/>
      <w:marTop w:val="0"/>
      <w:marBottom w:val="0"/>
      <w:divBdr>
        <w:top w:val="none" w:sz="0" w:space="0" w:color="auto"/>
        <w:left w:val="none" w:sz="0" w:space="0" w:color="auto"/>
        <w:bottom w:val="none" w:sz="0" w:space="0" w:color="auto"/>
        <w:right w:val="none" w:sz="0" w:space="0" w:color="auto"/>
      </w:divBdr>
    </w:div>
    <w:div w:id="245382015">
      <w:bodyDiv w:val="1"/>
      <w:marLeft w:val="0"/>
      <w:marRight w:val="0"/>
      <w:marTop w:val="0"/>
      <w:marBottom w:val="0"/>
      <w:divBdr>
        <w:top w:val="none" w:sz="0" w:space="0" w:color="auto"/>
        <w:left w:val="none" w:sz="0" w:space="0" w:color="auto"/>
        <w:bottom w:val="none" w:sz="0" w:space="0" w:color="auto"/>
        <w:right w:val="none" w:sz="0" w:space="0" w:color="auto"/>
      </w:divBdr>
    </w:div>
    <w:div w:id="281157934">
      <w:bodyDiv w:val="1"/>
      <w:marLeft w:val="0"/>
      <w:marRight w:val="0"/>
      <w:marTop w:val="0"/>
      <w:marBottom w:val="0"/>
      <w:divBdr>
        <w:top w:val="none" w:sz="0" w:space="0" w:color="auto"/>
        <w:left w:val="none" w:sz="0" w:space="0" w:color="auto"/>
        <w:bottom w:val="none" w:sz="0" w:space="0" w:color="auto"/>
        <w:right w:val="none" w:sz="0" w:space="0" w:color="auto"/>
      </w:divBdr>
    </w:div>
    <w:div w:id="352343905">
      <w:bodyDiv w:val="1"/>
      <w:marLeft w:val="0"/>
      <w:marRight w:val="0"/>
      <w:marTop w:val="0"/>
      <w:marBottom w:val="0"/>
      <w:divBdr>
        <w:top w:val="none" w:sz="0" w:space="0" w:color="auto"/>
        <w:left w:val="none" w:sz="0" w:space="0" w:color="auto"/>
        <w:bottom w:val="none" w:sz="0" w:space="0" w:color="auto"/>
        <w:right w:val="none" w:sz="0" w:space="0" w:color="auto"/>
      </w:divBdr>
    </w:div>
    <w:div w:id="441729468">
      <w:bodyDiv w:val="1"/>
      <w:marLeft w:val="0"/>
      <w:marRight w:val="0"/>
      <w:marTop w:val="0"/>
      <w:marBottom w:val="0"/>
      <w:divBdr>
        <w:top w:val="none" w:sz="0" w:space="0" w:color="auto"/>
        <w:left w:val="none" w:sz="0" w:space="0" w:color="auto"/>
        <w:bottom w:val="none" w:sz="0" w:space="0" w:color="auto"/>
        <w:right w:val="none" w:sz="0" w:space="0" w:color="auto"/>
      </w:divBdr>
    </w:div>
    <w:div w:id="477305805">
      <w:bodyDiv w:val="1"/>
      <w:marLeft w:val="0"/>
      <w:marRight w:val="0"/>
      <w:marTop w:val="0"/>
      <w:marBottom w:val="0"/>
      <w:divBdr>
        <w:top w:val="none" w:sz="0" w:space="0" w:color="auto"/>
        <w:left w:val="none" w:sz="0" w:space="0" w:color="auto"/>
        <w:bottom w:val="none" w:sz="0" w:space="0" w:color="auto"/>
        <w:right w:val="none" w:sz="0" w:space="0" w:color="auto"/>
      </w:divBdr>
    </w:div>
    <w:div w:id="545214655">
      <w:bodyDiv w:val="1"/>
      <w:marLeft w:val="0"/>
      <w:marRight w:val="0"/>
      <w:marTop w:val="0"/>
      <w:marBottom w:val="0"/>
      <w:divBdr>
        <w:top w:val="none" w:sz="0" w:space="0" w:color="auto"/>
        <w:left w:val="none" w:sz="0" w:space="0" w:color="auto"/>
        <w:bottom w:val="none" w:sz="0" w:space="0" w:color="auto"/>
        <w:right w:val="none" w:sz="0" w:space="0" w:color="auto"/>
      </w:divBdr>
    </w:div>
    <w:div w:id="548031538">
      <w:bodyDiv w:val="1"/>
      <w:marLeft w:val="0"/>
      <w:marRight w:val="0"/>
      <w:marTop w:val="0"/>
      <w:marBottom w:val="0"/>
      <w:divBdr>
        <w:top w:val="none" w:sz="0" w:space="0" w:color="auto"/>
        <w:left w:val="none" w:sz="0" w:space="0" w:color="auto"/>
        <w:bottom w:val="none" w:sz="0" w:space="0" w:color="auto"/>
        <w:right w:val="none" w:sz="0" w:space="0" w:color="auto"/>
      </w:divBdr>
    </w:div>
    <w:div w:id="578758291">
      <w:bodyDiv w:val="1"/>
      <w:marLeft w:val="0"/>
      <w:marRight w:val="0"/>
      <w:marTop w:val="0"/>
      <w:marBottom w:val="0"/>
      <w:divBdr>
        <w:top w:val="none" w:sz="0" w:space="0" w:color="auto"/>
        <w:left w:val="none" w:sz="0" w:space="0" w:color="auto"/>
        <w:bottom w:val="none" w:sz="0" w:space="0" w:color="auto"/>
        <w:right w:val="none" w:sz="0" w:space="0" w:color="auto"/>
      </w:divBdr>
    </w:div>
    <w:div w:id="592054567">
      <w:bodyDiv w:val="1"/>
      <w:marLeft w:val="0"/>
      <w:marRight w:val="0"/>
      <w:marTop w:val="0"/>
      <w:marBottom w:val="0"/>
      <w:divBdr>
        <w:top w:val="none" w:sz="0" w:space="0" w:color="auto"/>
        <w:left w:val="none" w:sz="0" w:space="0" w:color="auto"/>
        <w:bottom w:val="none" w:sz="0" w:space="0" w:color="auto"/>
        <w:right w:val="none" w:sz="0" w:space="0" w:color="auto"/>
      </w:divBdr>
    </w:div>
    <w:div w:id="650712710">
      <w:bodyDiv w:val="1"/>
      <w:marLeft w:val="0"/>
      <w:marRight w:val="0"/>
      <w:marTop w:val="0"/>
      <w:marBottom w:val="0"/>
      <w:divBdr>
        <w:top w:val="none" w:sz="0" w:space="0" w:color="auto"/>
        <w:left w:val="none" w:sz="0" w:space="0" w:color="auto"/>
        <w:bottom w:val="none" w:sz="0" w:space="0" w:color="auto"/>
        <w:right w:val="none" w:sz="0" w:space="0" w:color="auto"/>
      </w:divBdr>
    </w:div>
    <w:div w:id="673800959">
      <w:bodyDiv w:val="1"/>
      <w:marLeft w:val="0"/>
      <w:marRight w:val="0"/>
      <w:marTop w:val="0"/>
      <w:marBottom w:val="0"/>
      <w:divBdr>
        <w:top w:val="none" w:sz="0" w:space="0" w:color="auto"/>
        <w:left w:val="none" w:sz="0" w:space="0" w:color="auto"/>
        <w:bottom w:val="none" w:sz="0" w:space="0" w:color="auto"/>
        <w:right w:val="none" w:sz="0" w:space="0" w:color="auto"/>
      </w:divBdr>
    </w:div>
    <w:div w:id="701789176">
      <w:bodyDiv w:val="1"/>
      <w:marLeft w:val="0"/>
      <w:marRight w:val="0"/>
      <w:marTop w:val="0"/>
      <w:marBottom w:val="0"/>
      <w:divBdr>
        <w:top w:val="none" w:sz="0" w:space="0" w:color="auto"/>
        <w:left w:val="none" w:sz="0" w:space="0" w:color="auto"/>
        <w:bottom w:val="none" w:sz="0" w:space="0" w:color="auto"/>
        <w:right w:val="none" w:sz="0" w:space="0" w:color="auto"/>
      </w:divBdr>
    </w:div>
    <w:div w:id="784883558">
      <w:bodyDiv w:val="1"/>
      <w:marLeft w:val="0"/>
      <w:marRight w:val="0"/>
      <w:marTop w:val="0"/>
      <w:marBottom w:val="0"/>
      <w:divBdr>
        <w:top w:val="none" w:sz="0" w:space="0" w:color="auto"/>
        <w:left w:val="none" w:sz="0" w:space="0" w:color="auto"/>
        <w:bottom w:val="none" w:sz="0" w:space="0" w:color="auto"/>
        <w:right w:val="none" w:sz="0" w:space="0" w:color="auto"/>
      </w:divBdr>
    </w:div>
    <w:div w:id="817068724">
      <w:bodyDiv w:val="1"/>
      <w:marLeft w:val="0"/>
      <w:marRight w:val="0"/>
      <w:marTop w:val="0"/>
      <w:marBottom w:val="0"/>
      <w:divBdr>
        <w:top w:val="none" w:sz="0" w:space="0" w:color="auto"/>
        <w:left w:val="none" w:sz="0" w:space="0" w:color="auto"/>
        <w:bottom w:val="none" w:sz="0" w:space="0" w:color="auto"/>
        <w:right w:val="none" w:sz="0" w:space="0" w:color="auto"/>
      </w:divBdr>
    </w:div>
    <w:div w:id="830802548">
      <w:bodyDiv w:val="1"/>
      <w:marLeft w:val="0"/>
      <w:marRight w:val="0"/>
      <w:marTop w:val="0"/>
      <w:marBottom w:val="0"/>
      <w:divBdr>
        <w:top w:val="none" w:sz="0" w:space="0" w:color="auto"/>
        <w:left w:val="none" w:sz="0" w:space="0" w:color="auto"/>
        <w:bottom w:val="none" w:sz="0" w:space="0" w:color="auto"/>
        <w:right w:val="none" w:sz="0" w:space="0" w:color="auto"/>
      </w:divBdr>
    </w:div>
    <w:div w:id="936135362">
      <w:bodyDiv w:val="1"/>
      <w:marLeft w:val="0"/>
      <w:marRight w:val="0"/>
      <w:marTop w:val="0"/>
      <w:marBottom w:val="0"/>
      <w:divBdr>
        <w:top w:val="none" w:sz="0" w:space="0" w:color="auto"/>
        <w:left w:val="none" w:sz="0" w:space="0" w:color="auto"/>
        <w:bottom w:val="none" w:sz="0" w:space="0" w:color="auto"/>
        <w:right w:val="none" w:sz="0" w:space="0" w:color="auto"/>
      </w:divBdr>
    </w:div>
    <w:div w:id="975641333">
      <w:bodyDiv w:val="1"/>
      <w:marLeft w:val="0"/>
      <w:marRight w:val="0"/>
      <w:marTop w:val="0"/>
      <w:marBottom w:val="0"/>
      <w:divBdr>
        <w:top w:val="none" w:sz="0" w:space="0" w:color="auto"/>
        <w:left w:val="none" w:sz="0" w:space="0" w:color="auto"/>
        <w:bottom w:val="none" w:sz="0" w:space="0" w:color="auto"/>
        <w:right w:val="none" w:sz="0" w:space="0" w:color="auto"/>
      </w:divBdr>
    </w:div>
    <w:div w:id="1091003613">
      <w:bodyDiv w:val="1"/>
      <w:marLeft w:val="0"/>
      <w:marRight w:val="0"/>
      <w:marTop w:val="0"/>
      <w:marBottom w:val="0"/>
      <w:divBdr>
        <w:top w:val="none" w:sz="0" w:space="0" w:color="auto"/>
        <w:left w:val="none" w:sz="0" w:space="0" w:color="auto"/>
        <w:bottom w:val="none" w:sz="0" w:space="0" w:color="auto"/>
        <w:right w:val="none" w:sz="0" w:space="0" w:color="auto"/>
      </w:divBdr>
    </w:div>
    <w:div w:id="1140003060">
      <w:bodyDiv w:val="1"/>
      <w:marLeft w:val="0"/>
      <w:marRight w:val="0"/>
      <w:marTop w:val="0"/>
      <w:marBottom w:val="0"/>
      <w:divBdr>
        <w:top w:val="none" w:sz="0" w:space="0" w:color="auto"/>
        <w:left w:val="none" w:sz="0" w:space="0" w:color="auto"/>
        <w:bottom w:val="none" w:sz="0" w:space="0" w:color="auto"/>
        <w:right w:val="none" w:sz="0" w:space="0" w:color="auto"/>
      </w:divBdr>
    </w:div>
    <w:div w:id="1207139086">
      <w:bodyDiv w:val="1"/>
      <w:marLeft w:val="0"/>
      <w:marRight w:val="0"/>
      <w:marTop w:val="0"/>
      <w:marBottom w:val="0"/>
      <w:divBdr>
        <w:top w:val="none" w:sz="0" w:space="0" w:color="auto"/>
        <w:left w:val="none" w:sz="0" w:space="0" w:color="auto"/>
        <w:bottom w:val="none" w:sz="0" w:space="0" w:color="auto"/>
        <w:right w:val="none" w:sz="0" w:space="0" w:color="auto"/>
      </w:divBdr>
    </w:div>
    <w:div w:id="1226143456">
      <w:bodyDiv w:val="1"/>
      <w:marLeft w:val="0"/>
      <w:marRight w:val="0"/>
      <w:marTop w:val="0"/>
      <w:marBottom w:val="0"/>
      <w:divBdr>
        <w:top w:val="none" w:sz="0" w:space="0" w:color="auto"/>
        <w:left w:val="none" w:sz="0" w:space="0" w:color="auto"/>
        <w:bottom w:val="none" w:sz="0" w:space="0" w:color="auto"/>
        <w:right w:val="none" w:sz="0" w:space="0" w:color="auto"/>
      </w:divBdr>
    </w:div>
    <w:div w:id="1283610391">
      <w:bodyDiv w:val="1"/>
      <w:marLeft w:val="0"/>
      <w:marRight w:val="0"/>
      <w:marTop w:val="0"/>
      <w:marBottom w:val="0"/>
      <w:divBdr>
        <w:top w:val="none" w:sz="0" w:space="0" w:color="auto"/>
        <w:left w:val="none" w:sz="0" w:space="0" w:color="auto"/>
        <w:bottom w:val="none" w:sz="0" w:space="0" w:color="auto"/>
        <w:right w:val="none" w:sz="0" w:space="0" w:color="auto"/>
      </w:divBdr>
    </w:div>
    <w:div w:id="1476487297">
      <w:bodyDiv w:val="1"/>
      <w:marLeft w:val="0"/>
      <w:marRight w:val="0"/>
      <w:marTop w:val="0"/>
      <w:marBottom w:val="0"/>
      <w:divBdr>
        <w:top w:val="none" w:sz="0" w:space="0" w:color="auto"/>
        <w:left w:val="none" w:sz="0" w:space="0" w:color="auto"/>
        <w:bottom w:val="none" w:sz="0" w:space="0" w:color="auto"/>
        <w:right w:val="none" w:sz="0" w:space="0" w:color="auto"/>
      </w:divBdr>
    </w:div>
    <w:div w:id="1499495570">
      <w:bodyDiv w:val="1"/>
      <w:marLeft w:val="0"/>
      <w:marRight w:val="0"/>
      <w:marTop w:val="0"/>
      <w:marBottom w:val="0"/>
      <w:divBdr>
        <w:top w:val="none" w:sz="0" w:space="0" w:color="auto"/>
        <w:left w:val="none" w:sz="0" w:space="0" w:color="auto"/>
        <w:bottom w:val="none" w:sz="0" w:space="0" w:color="auto"/>
        <w:right w:val="none" w:sz="0" w:space="0" w:color="auto"/>
      </w:divBdr>
    </w:div>
    <w:div w:id="1717705611">
      <w:bodyDiv w:val="1"/>
      <w:marLeft w:val="0"/>
      <w:marRight w:val="0"/>
      <w:marTop w:val="0"/>
      <w:marBottom w:val="0"/>
      <w:divBdr>
        <w:top w:val="none" w:sz="0" w:space="0" w:color="auto"/>
        <w:left w:val="none" w:sz="0" w:space="0" w:color="auto"/>
        <w:bottom w:val="none" w:sz="0" w:space="0" w:color="auto"/>
        <w:right w:val="none" w:sz="0" w:space="0" w:color="auto"/>
      </w:divBdr>
    </w:div>
    <w:div w:id="1722094327">
      <w:bodyDiv w:val="1"/>
      <w:marLeft w:val="0"/>
      <w:marRight w:val="0"/>
      <w:marTop w:val="0"/>
      <w:marBottom w:val="0"/>
      <w:divBdr>
        <w:top w:val="none" w:sz="0" w:space="0" w:color="auto"/>
        <w:left w:val="none" w:sz="0" w:space="0" w:color="auto"/>
        <w:bottom w:val="none" w:sz="0" w:space="0" w:color="auto"/>
        <w:right w:val="none" w:sz="0" w:space="0" w:color="auto"/>
      </w:divBdr>
    </w:div>
    <w:div w:id="1760978164">
      <w:bodyDiv w:val="1"/>
      <w:marLeft w:val="0"/>
      <w:marRight w:val="0"/>
      <w:marTop w:val="0"/>
      <w:marBottom w:val="0"/>
      <w:divBdr>
        <w:top w:val="none" w:sz="0" w:space="0" w:color="auto"/>
        <w:left w:val="none" w:sz="0" w:space="0" w:color="auto"/>
        <w:bottom w:val="none" w:sz="0" w:space="0" w:color="auto"/>
        <w:right w:val="none" w:sz="0" w:space="0" w:color="auto"/>
      </w:divBdr>
    </w:div>
    <w:div w:id="1809743133">
      <w:bodyDiv w:val="1"/>
      <w:marLeft w:val="0"/>
      <w:marRight w:val="0"/>
      <w:marTop w:val="0"/>
      <w:marBottom w:val="0"/>
      <w:divBdr>
        <w:top w:val="none" w:sz="0" w:space="0" w:color="auto"/>
        <w:left w:val="none" w:sz="0" w:space="0" w:color="auto"/>
        <w:bottom w:val="none" w:sz="0" w:space="0" w:color="auto"/>
        <w:right w:val="none" w:sz="0" w:space="0" w:color="auto"/>
      </w:divBdr>
    </w:div>
    <w:div w:id="1882546909">
      <w:bodyDiv w:val="1"/>
      <w:marLeft w:val="0"/>
      <w:marRight w:val="0"/>
      <w:marTop w:val="0"/>
      <w:marBottom w:val="0"/>
      <w:divBdr>
        <w:top w:val="none" w:sz="0" w:space="0" w:color="auto"/>
        <w:left w:val="none" w:sz="0" w:space="0" w:color="auto"/>
        <w:bottom w:val="none" w:sz="0" w:space="0" w:color="auto"/>
        <w:right w:val="none" w:sz="0" w:space="0" w:color="auto"/>
      </w:divBdr>
    </w:div>
    <w:div w:id="2044020244">
      <w:bodyDiv w:val="1"/>
      <w:marLeft w:val="0"/>
      <w:marRight w:val="0"/>
      <w:marTop w:val="0"/>
      <w:marBottom w:val="0"/>
      <w:divBdr>
        <w:top w:val="none" w:sz="0" w:space="0" w:color="auto"/>
        <w:left w:val="none" w:sz="0" w:space="0" w:color="auto"/>
        <w:bottom w:val="none" w:sz="0" w:space="0" w:color="auto"/>
        <w:right w:val="none" w:sz="0" w:space="0" w:color="auto"/>
      </w:divBdr>
    </w:div>
    <w:div w:id="21297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nius.com/16368526/William-shakespeare-romeo-and-juliet-act-1-scene-1/Mis-shapen-chaos-of-well-seeming-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3265</TotalTime>
  <Pages>19</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Grant</dc:creator>
  <cp:keywords/>
  <dc:description/>
  <cp:lastModifiedBy>Mary Layland</cp:lastModifiedBy>
  <cp:revision>686</cp:revision>
  <dcterms:created xsi:type="dcterms:W3CDTF">2023-01-09T11:08:00Z</dcterms:created>
  <dcterms:modified xsi:type="dcterms:W3CDTF">2024-02-14T14:38:00Z</dcterms:modified>
</cp:coreProperties>
</file>