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6934EA5" w:rsidR="002F142C" w:rsidRPr="006B210D" w:rsidRDefault="00971E4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Attributes of Shapes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9404D6">
        <w:trPr>
          <w:trHeight w:hRule="exact" w:val="176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C8EFD2" w14:textId="1C3CDCE5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chooses a shape,</w:t>
            </w:r>
          </w:p>
          <w:p w14:paraId="5FA5280C" w14:textId="77777777" w:rsidR="00971E41" w:rsidRPr="00971E41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has difficulty analyzing it and</w:t>
            </w:r>
          </w:p>
          <w:p w14:paraId="57DB202C" w14:textId="5DFE4F9D" w:rsidR="002F142C" w:rsidRPr="002D7F02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describing its attributes.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4A5BD" w14:textId="549D1591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</w:t>
            </w:r>
          </w:p>
          <w:p w14:paraId="485B6D2B" w14:textId="4760D11B" w:rsidR="00481400" w:rsidRDefault="00411969" w:rsidP="008628D1">
            <w:pPr>
              <w:pStyle w:val="Pa6"/>
              <w:spacing w:after="120"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8480" behindDoc="0" locked="0" layoutInCell="1" allowOverlap="1" wp14:anchorId="0FC8A20A" wp14:editId="32F87BD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457835</wp:posOffset>
                  </wp:positionV>
                  <wp:extent cx="773349" cy="464820"/>
                  <wp:effectExtent l="0" t="0" r="8255" b="0"/>
                  <wp:wrapNone/>
                  <wp:docPr id="12" name="Picture 12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, polyg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49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attributes of a </w:t>
            </w:r>
            <w:proofErr w:type="gramStart"/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>shape, but</w:t>
            </w:r>
            <w:proofErr w:type="gramEnd"/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</w:t>
            </w:r>
            <w:r w:rsid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>non-math language to describe it.</w:t>
            </w:r>
          </w:p>
          <w:p w14:paraId="7F95AA5C" w14:textId="41CED80C" w:rsidR="00971E41" w:rsidRPr="00971E41" w:rsidRDefault="00411969" w:rsidP="00FE198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34DD0">
              <w:rPr>
                <w:rFonts w:ascii="Arial" w:hAnsi="Arial" w:cs="Arial"/>
                <w:color w:val="626365"/>
                <w:sz w:val="19"/>
                <w:szCs w:val="19"/>
              </w:rPr>
              <w:t>“It looks like a bird’s</w:t>
            </w:r>
            <w:r w:rsidR="00034DD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E30D1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E30D1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34DD0">
              <w:rPr>
                <w:rFonts w:ascii="Arial" w:hAnsi="Arial" w:cs="Arial"/>
                <w:color w:val="626365"/>
                <w:sz w:val="19"/>
                <w:szCs w:val="19"/>
              </w:rPr>
              <w:t>beak.</w:t>
            </w:r>
            <w:r w:rsidR="00E30D1D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AB9B9F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</w:t>
            </w:r>
          </w:p>
          <w:p w14:paraId="317E1D45" w14:textId="2C2945E9" w:rsidR="00971E41" w:rsidRPr="00971E41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attributes of a shape, but</w:t>
            </w:r>
          </w:p>
          <w:p w14:paraId="32287CE8" w14:textId="77777777" w:rsidR="00481400" w:rsidRPr="00971E41" w:rsidRDefault="00971E41" w:rsidP="008628D1">
            <w:pPr>
              <w:pStyle w:val="Pa6"/>
              <w:spacing w:after="120"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gives a general description.</w:t>
            </w:r>
          </w:p>
          <w:p w14:paraId="6E3EB05B" w14:textId="6CB6C47D" w:rsidR="00971E41" w:rsidRPr="00971E41" w:rsidRDefault="008628D1" w:rsidP="008628D1">
            <w:pPr>
              <w:pStyle w:val="Pa6"/>
              <w:spacing w:line="240" w:lineRule="auto"/>
              <w:ind w:left="313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A70E8EB" wp14:editId="69E8526C">
                  <wp:extent cx="1238250" cy="535243"/>
                  <wp:effectExtent l="0" t="0" r="0" b="0"/>
                  <wp:docPr id="2" name="Picture 2" descr="../../../Mathology%202/BLM%20WORKING%20FILES/Assessment%20BLM%20art/Box2_assessmentBLM%20TR%20Art/m2_g03_a1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097" cy="54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33A75C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</w:t>
            </w:r>
          </w:p>
          <w:p w14:paraId="111EFC49" w14:textId="466BD290" w:rsidR="00481400" w:rsidRPr="00C76790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geometric attributes of 2-D shapes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and uses math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language to describe them.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544DDAA6" w:rsidR="002F142C" w:rsidRPr="00971E41" w:rsidRDefault="002F142C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Observations/Documentation</w:t>
            </w:r>
          </w:p>
        </w:tc>
      </w:tr>
      <w:tr w:rsidR="002F142C" w14:paraId="06EBD03A" w14:textId="1A34967F" w:rsidTr="00481400">
        <w:trPr>
          <w:trHeight w:val="151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62196470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0F58058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3E59580" w:rsidR="002F142C" w:rsidRPr="00CD2187" w:rsidRDefault="00971E41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Visualizing and Creating Shapes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8628D1">
        <w:trPr>
          <w:trHeight w:hRule="exact" w:val="241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13C9C" w14:textId="39A50F1D" w:rsidR="00971E41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creates a shape,</w:t>
            </w:r>
          </w:p>
          <w:p w14:paraId="040B9AF2" w14:textId="59266B8A" w:rsidR="00AD5CE3" w:rsidRPr="00AD5CE3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guesses and ignores partner’s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0C41AD8B" w:rsidR="00971E41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creates a shape,</w:t>
            </w:r>
          </w:p>
          <w:p w14:paraId="51B367AE" w14:textId="77777777" w:rsidR="00971E41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focuses on only part of the</w:t>
            </w:r>
          </w:p>
          <w:p w14:paraId="6A9D7199" w14:textId="77777777" w:rsidR="00971E41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 and creates incorrect</w:t>
            </w:r>
          </w:p>
          <w:p w14:paraId="63ED580B" w14:textId="4EAB7773" w:rsidR="00481400" w:rsidRPr="00AD5CE3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shape.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24B828" w14:textId="23125B55" w:rsidR="00A255DF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creates shapes from description and </w:t>
            </w:r>
            <w:proofErr w:type="gramStart"/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visualization, but</w:t>
            </w:r>
            <w:proofErr w:type="gramEnd"/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identify them.</w:t>
            </w:r>
          </w:p>
          <w:p w14:paraId="6EA2B2A5" w14:textId="038EB64A" w:rsidR="00971E41" w:rsidRPr="00971E41" w:rsidRDefault="008628D1" w:rsidP="008628D1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F652572" wp14:editId="6176E67F">
                  <wp:extent cx="1778635" cy="940955"/>
                  <wp:effectExtent l="0" t="0" r="0" b="0"/>
                  <wp:docPr id="4" name="Picture 4" descr="../../../Mathology%202/BLM%20WORKING%20FILES/Assessment%20BLM%20art/Box2_assessmentBLM%20TR%20Art/m2_g03_a1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022" cy="948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8A12BF" w14:textId="6A725B2E" w:rsidR="00971E41" w:rsidRPr="00971E41" w:rsidRDefault="00AD5CE3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successfully c</w:t>
            </w:r>
            <w:r w:rsidR="00971E41">
              <w:rPr>
                <w:rFonts w:ascii="Arial" w:hAnsi="Arial" w:cs="Arial"/>
                <w:color w:val="626365"/>
                <w:sz w:val="19"/>
                <w:szCs w:val="19"/>
              </w:rPr>
              <w:t>reates a</w:t>
            </w:r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>nd</w:t>
            </w:r>
          </w:p>
          <w:p w14:paraId="6076CFFA" w14:textId="12469C94" w:rsidR="002F142C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identifies shapes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 and visualization.</w:t>
            </w:r>
          </w:p>
          <w:p w14:paraId="51E90F91" w14:textId="3392D1FC" w:rsidR="00971E41" w:rsidRDefault="00971E41" w:rsidP="00E30D1D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6DF7249F" w:rsidR="00E30D1D" w:rsidRPr="00E30D1D" w:rsidRDefault="00E30D1D" w:rsidP="00E30D1D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C6B2E84" wp14:editId="2248065C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143510</wp:posOffset>
                  </wp:positionV>
                  <wp:extent cx="1423120" cy="572133"/>
                  <wp:effectExtent l="0" t="0" r="5715" b="0"/>
                  <wp:wrapNone/>
                  <wp:docPr id="18" name="Picture 1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120" cy="57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68C">
              <w:tab/>
            </w:r>
            <w:r w:rsidR="0040468C">
              <w:tab/>
            </w:r>
            <w:r w:rsidR="008B09DE">
              <w:br/>
            </w:r>
            <w:r w:rsidR="008B09DE">
              <w:tab/>
            </w:r>
            <w:r w:rsidR="008B09DE">
              <w:tab/>
            </w:r>
            <w:r w:rsidR="0040468C" w:rsidRPr="008B09DE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D7ED9" w:rsidRPr="008B09DE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40468C" w:rsidRPr="008B09DE">
              <w:rPr>
                <w:rFonts w:ascii="Arial" w:hAnsi="Arial" w:cs="Arial"/>
                <w:color w:val="626365"/>
                <w:sz w:val="19"/>
                <w:szCs w:val="19"/>
              </w:rPr>
              <w:t xml:space="preserve"> made a</w:t>
            </w:r>
            <w:r w:rsidR="003D7ED9" w:rsidRPr="008B09D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D7ED9" w:rsidRPr="008B09D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D7ED9" w:rsidRPr="008B09D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40468C" w:rsidRPr="008B09DE">
              <w:rPr>
                <w:rFonts w:ascii="Arial" w:hAnsi="Arial" w:cs="Arial"/>
                <w:color w:val="626365"/>
                <w:sz w:val="19"/>
                <w:szCs w:val="19"/>
              </w:rPr>
              <w:t>pentago</w:t>
            </w:r>
            <w:r w:rsidR="003D7ED9" w:rsidRPr="008B09DE">
              <w:rPr>
                <w:rFonts w:ascii="Arial" w:hAnsi="Arial" w:cs="Arial"/>
                <w:color w:val="626365"/>
                <w:sz w:val="19"/>
                <w:szCs w:val="19"/>
              </w:rPr>
              <w:t>n</w:t>
            </w:r>
            <w:r w:rsidR="008B09DE" w:rsidRPr="008B09D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8628D1">
        <w:trPr>
          <w:trHeight w:val="163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0DC01096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BBED" w14:textId="77777777" w:rsidR="00E90043" w:rsidRDefault="00E90043" w:rsidP="00CA2529">
      <w:pPr>
        <w:spacing w:after="0" w:line="240" w:lineRule="auto"/>
      </w:pPr>
      <w:r>
        <w:separator/>
      </w:r>
    </w:p>
  </w:endnote>
  <w:endnote w:type="continuationSeparator" w:id="0">
    <w:p w14:paraId="1EEE8309" w14:textId="77777777" w:rsidR="00E90043" w:rsidRDefault="00E900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FEBEB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255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0DEB" w14:textId="77777777" w:rsidR="00E90043" w:rsidRDefault="00E90043" w:rsidP="00CA2529">
      <w:pPr>
        <w:spacing w:after="0" w:line="240" w:lineRule="auto"/>
      </w:pPr>
      <w:r>
        <w:separator/>
      </w:r>
    </w:p>
  </w:footnote>
  <w:footnote w:type="continuationSeparator" w:id="0">
    <w:p w14:paraId="44C023D2" w14:textId="77777777" w:rsidR="00E90043" w:rsidRDefault="00E900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02399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C14E2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AC14E2">
      <w:rPr>
        <w:rFonts w:ascii="Arial" w:hAnsi="Arial" w:cs="Arial"/>
        <w:b/>
        <w:sz w:val="36"/>
        <w:szCs w:val="36"/>
      </w:rPr>
      <w:t>7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00A997D" w:rsidR="00CA2529" w:rsidRPr="00E71CBF" w:rsidRDefault="00971E4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Visualizing Shapes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B61"/>
    <w:rsid w:val="00032FD1"/>
    <w:rsid w:val="00034DD0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80DDC"/>
    <w:rsid w:val="003D7ED9"/>
    <w:rsid w:val="003F79B3"/>
    <w:rsid w:val="0040468C"/>
    <w:rsid w:val="00411969"/>
    <w:rsid w:val="00481400"/>
    <w:rsid w:val="00483555"/>
    <w:rsid w:val="004959B6"/>
    <w:rsid w:val="00516F85"/>
    <w:rsid w:val="0052693C"/>
    <w:rsid w:val="00543A9A"/>
    <w:rsid w:val="00555E57"/>
    <w:rsid w:val="00581577"/>
    <w:rsid w:val="005B3A77"/>
    <w:rsid w:val="005B7D0F"/>
    <w:rsid w:val="005C2559"/>
    <w:rsid w:val="00630A56"/>
    <w:rsid w:val="00661689"/>
    <w:rsid w:val="00667D7B"/>
    <w:rsid w:val="00696ABC"/>
    <w:rsid w:val="006B210D"/>
    <w:rsid w:val="00741178"/>
    <w:rsid w:val="0076731B"/>
    <w:rsid w:val="00780D5A"/>
    <w:rsid w:val="007A6B78"/>
    <w:rsid w:val="00800F3D"/>
    <w:rsid w:val="00803A61"/>
    <w:rsid w:val="00832B16"/>
    <w:rsid w:val="008628D1"/>
    <w:rsid w:val="008B09DE"/>
    <w:rsid w:val="008D6C5F"/>
    <w:rsid w:val="0092323E"/>
    <w:rsid w:val="00925D76"/>
    <w:rsid w:val="009404D6"/>
    <w:rsid w:val="009578C3"/>
    <w:rsid w:val="009607C8"/>
    <w:rsid w:val="00971E41"/>
    <w:rsid w:val="00994C77"/>
    <w:rsid w:val="009B6FF8"/>
    <w:rsid w:val="00A20BE1"/>
    <w:rsid w:val="00A255DF"/>
    <w:rsid w:val="00A43E96"/>
    <w:rsid w:val="00AC14E2"/>
    <w:rsid w:val="00AD5CE3"/>
    <w:rsid w:val="00AE494A"/>
    <w:rsid w:val="00B9593A"/>
    <w:rsid w:val="00BA072D"/>
    <w:rsid w:val="00BA10A4"/>
    <w:rsid w:val="00BA33DA"/>
    <w:rsid w:val="00BD5ACB"/>
    <w:rsid w:val="00BE7BA6"/>
    <w:rsid w:val="00BE7EDE"/>
    <w:rsid w:val="00C72956"/>
    <w:rsid w:val="00C74E60"/>
    <w:rsid w:val="00C76790"/>
    <w:rsid w:val="00C85AE2"/>
    <w:rsid w:val="00C957B8"/>
    <w:rsid w:val="00CA2529"/>
    <w:rsid w:val="00CA54AB"/>
    <w:rsid w:val="00CB2021"/>
    <w:rsid w:val="00CC3156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30D1D"/>
    <w:rsid w:val="00E45E3B"/>
    <w:rsid w:val="00E509C9"/>
    <w:rsid w:val="00E613E3"/>
    <w:rsid w:val="00E71CBF"/>
    <w:rsid w:val="00E83930"/>
    <w:rsid w:val="00E90043"/>
    <w:rsid w:val="00EE29C2"/>
    <w:rsid w:val="00EE42DD"/>
    <w:rsid w:val="00F10556"/>
    <w:rsid w:val="00F1339B"/>
    <w:rsid w:val="00F358C6"/>
    <w:rsid w:val="00F86C1E"/>
    <w:rsid w:val="00FD2B2E"/>
    <w:rsid w:val="00FE0BBF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2027B-05EB-4518-83CB-07EA95FE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DC167-467F-42B0-8481-55DBC22442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B05AA-DC15-4D49-B42B-3AFDACA9E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D1F2C-0DEA-4DDC-91D2-A0E9350C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2021-06-22T03:36:00Z</cp:lastPrinted>
  <dcterms:created xsi:type="dcterms:W3CDTF">2022-01-03T01:28:00Z</dcterms:created>
  <dcterms:modified xsi:type="dcterms:W3CDTF">2022-01-03T01:28:00Z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