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50E1" w14:textId="271ADC0C" w:rsidR="00B02CD4" w:rsidRPr="003A17A3" w:rsidRDefault="009E56E6" w:rsidP="0021199B">
      <w:pPr>
        <w:tabs>
          <w:tab w:val="left" w:pos="3686"/>
          <w:tab w:val="left" w:pos="3969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3A17A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97DA87C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11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  <w:r w:rsidR="009015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97DA87C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1199B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 w:rsidR="0090157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7A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3A17A3">
        <w:rPr>
          <w:rFonts w:ascii="Arial" w:hAnsi="Arial" w:cs="Arial"/>
          <w:b/>
          <w:noProof/>
          <w:sz w:val="40"/>
          <w:szCs w:val="40"/>
        </w:rPr>
        <w:tab/>
      </w:r>
      <w:r w:rsidR="0021199B" w:rsidRPr="003A17A3">
        <w:rPr>
          <w:rFonts w:ascii="Arial" w:hAnsi="Arial" w:cs="Arial"/>
          <w:b/>
          <w:noProof/>
          <w:sz w:val="40"/>
          <w:szCs w:val="40"/>
        </w:rPr>
        <w:t>Chance Cards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13B7FAA8" w14:textId="03B398C3" w:rsidR="00283EC0" w:rsidRDefault="00530D8D" w:rsidP="0054730D">
      <w:pPr>
        <w:spacing w:after="160" w:line="259" w:lineRule="auto"/>
        <w:rPr>
          <w:lang w:val="en-CA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52C45FC" wp14:editId="63ADCDEC">
            <wp:simplePos x="0" y="0"/>
            <wp:positionH relativeFrom="column">
              <wp:posOffset>5961380</wp:posOffset>
            </wp:positionH>
            <wp:positionV relativeFrom="paragraph">
              <wp:posOffset>4894581</wp:posOffset>
            </wp:positionV>
            <wp:extent cx="276225" cy="209550"/>
            <wp:effectExtent l="7938" t="0" r="11112" b="11113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01573" w14:paraId="71BCC119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1902E36F" w14:textId="77777777" w:rsidR="00901573" w:rsidRPr="00901573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1573">
              <w:rPr>
                <w:rFonts w:ascii="Arial" w:hAnsi="Arial" w:cs="Arial"/>
                <w:sz w:val="36"/>
                <w:szCs w:val="36"/>
              </w:rPr>
              <w:t xml:space="preserve">Make a bag where the likelihood of taking a red counter is </w:t>
            </w:r>
            <w:r w:rsidRPr="00901573">
              <w:rPr>
                <w:rFonts w:ascii="Arial" w:hAnsi="Arial" w:cs="Arial"/>
                <w:b/>
                <w:sz w:val="36"/>
                <w:szCs w:val="36"/>
              </w:rPr>
              <w:t>impossible</w:t>
            </w:r>
            <w:r w:rsidRPr="00901573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14:paraId="1EDBCFB9" w14:textId="77777777" w:rsidR="00901573" w:rsidRPr="00901573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1573">
              <w:rPr>
                <w:rFonts w:ascii="Arial" w:hAnsi="Arial" w:cs="Arial"/>
                <w:sz w:val="36"/>
                <w:szCs w:val="36"/>
              </w:rPr>
              <w:t xml:space="preserve">Make a bag where the likelihood of taking a red counter is </w:t>
            </w:r>
            <w:r w:rsidRPr="00901573">
              <w:rPr>
                <w:rFonts w:ascii="Arial" w:hAnsi="Arial" w:cs="Arial"/>
                <w:b/>
                <w:sz w:val="36"/>
                <w:szCs w:val="36"/>
              </w:rPr>
              <w:t>certain</w:t>
            </w:r>
            <w:r w:rsidRPr="00901573">
              <w:rPr>
                <w:rFonts w:ascii="Arial" w:hAnsi="Arial" w:cs="Arial"/>
                <w:sz w:val="36"/>
                <w:szCs w:val="36"/>
              </w:rPr>
              <w:t>.</w:t>
            </w:r>
          </w:p>
        </w:tc>
      </w:tr>
      <w:tr w:rsidR="00901573" w14:paraId="7BCDCC86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7148D490" w14:textId="77777777" w:rsidR="00901573" w:rsidRPr="00901573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1573">
              <w:rPr>
                <w:rFonts w:ascii="Arial" w:hAnsi="Arial" w:cs="Arial"/>
                <w:sz w:val="36"/>
                <w:szCs w:val="36"/>
              </w:rPr>
              <w:t xml:space="preserve">Make a bag where the likelihood of taking a red counter is </w:t>
            </w:r>
            <w:r w:rsidRPr="00901573">
              <w:rPr>
                <w:rFonts w:ascii="Arial" w:hAnsi="Arial" w:cs="Arial"/>
                <w:b/>
                <w:sz w:val="36"/>
                <w:szCs w:val="36"/>
              </w:rPr>
              <w:t>less likely</w:t>
            </w:r>
            <w:r w:rsidRPr="00901573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14:paraId="120F9B84" w14:textId="77777777" w:rsidR="00901573" w:rsidRPr="00901573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1573">
              <w:rPr>
                <w:rFonts w:ascii="Arial" w:hAnsi="Arial" w:cs="Arial"/>
                <w:sz w:val="36"/>
                <w:szCs w:val="36"/>
              </w:rPr>
              <w:t xml:space="preserve">Make a bag where the likelihood of taking a red counter is </w:t>
            </w:r>
            <w:r w:rsidRPr="00901573">
              <w:rPr>
                <w:rFonts w:ascii="Arial" w:hAnsi="Arial" w:cs="Arial"/>
                <w:b/>
                <w:sz w:val="36"/>
                <w:szCs w:val="36"/>
              </w:rPr>
              <w:t>more likely</w:t>
            </w:r>
            <w:r w:rsidRPr="00901573">
              <w:rPr>
                <w:rFonts w:ascii="Arial" w:hAnsi="Arial" w:cs="Arial"/>
                <w:sz w:val="36"/>
                <w:szCs w:val="36"/>
              </w:rPr>
              <w:t>.</w:t>
            </w:r>
          </w:p>
        </w:tc>
      </w:tr>
      <w:tr w:rsidR="00901573" w14:paraId="6460A52A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212C2C04" w14:textId="121516A1" w:rsidR="00901573" w:rsidRPr="00901573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1573">
              <w:rPr>
                <w:rFonts w:ascii="Arial" w:hAnsi="Arial" w:cs="Arial"/>
                <w:sz w:val="36"/>
                <w:szCs w:val="36"/>
              </w:rPr>
              <w:t xml:space="preserve">Make a bag where the likelihood of taking a </w:t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901573">
              <w:rPr>
                <w:rFonts w:ascii="Arial" w:hAnsi="Arial" w:cs="Arial"/>
                <w:sz w:val="36"/>
                <w:szCs w:val="36"/>
              </w:rPr>
              <w:t xml:space="preserve">red counter is </w:t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901573">
              <w:rPr>
                <w:rFonts w:ascii="Arial" w:hAnsi="Arial" w:cs="Arial"/>
                <w:b/>
                <w:sz w:val="36"/>
                <w:szCs w:val="36"/>
              </w:rPr>
              <w:t>equally likely</w:t>
            </w:r>
            <w:r w:rsidRPr="00901573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14:paraId="36A14855" w14:textId="77777777" w:rsidR="00901573" w:rsidRPr="00901573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29B4D2AC" w14:textId="7630392A" w:rsidR="00530D8D" w:rsidRDefault="00530D8D" w:rsidP="0054730D">
      <w:pPr>
        <w:spacing w:after="160" w:line="259" w:lineRule="auto"/>
        <w:rPr>
          <w:lang w:val="en-CA"/>
        </w:rPr>
      </w:pPr>
    </w:p>
    <w:p w14:paraId="330DE63D" w14:textId="77777777" w:rsidR="00530D8D" w:rsidRDefault="00530D8D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4FE6809D" w14:textId="43104988" w:rsidR="00530D8D" w:rsidRPr="003A17A3" w:rsidRDefault="00530D8D" w:rsidP="00530D8D">
      <w:pPr>
        <w:tabs>
          <w:tab w:val="left" w:pos="2552"/>
          <w:tab w:val="left" w:pos="3686"/>
          <w:tab w:val="left" w:pos="3969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B29D5" wp14:editId="3EF0953D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0617" w14:textId="4C06FC77" w:rsidR="00530D8D" w:rsidRPr="00764D7F" w:rsidRDefault="00530D8D" w:rsidP="00530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27b</w:t>
                            </w:r>
                          </w:p>
                          <w:p w14:paraId="3AAE685D" w14:textId="77777777" w:rsidR="00530D8D" w:rsidRDefault="00530D8D" w:rsidP="00530D8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C2B29D5" id="Text_x0020_Box_x0020_18" o:spid="_x0000_s1027" type="#_x0000_t202" style="position:absolute;left:0;text-align:left;margin-left:4.1pt;margin-top:4pt;width:81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A4mrO25AgAAwg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3E180617" w14:textId="4C06FC77" w:rsidR="00530D8D" w:rsidRPr="00764D7F" w:rsidRDefault="00530D8D" w:rsidP="00530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AAE685D" w14:textId="77777777" w:rsidR="00530D8D" w:rsidRDefault="00530D8D" w:rsidP="00530D8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A1C3A" wp14:editId="6939B97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E8ECEE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vxKisCAABP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Pz78So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3A17A3">
        <w:rPr>
          <w:rFonts w:ascii="Arial" w:hAnsi="Arial" w:cs="Arial"/>
          <w:b/>
          <w:noProof/>
          <w:sz w:val="40"/>
          <w:szCs w:val="40"/>
        </w:rPr>
        <w:tab/>
        <w:t>Chance Cards (for Extension)</w:t>
      </w:r>
    </w:p>
    <w:p w14:paraId="58E0F627" w14:textId="77777777" w:rsidR="00530D8D" w:rsidRDefault="00530D8D" w:rsidP="00530D8D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49501E51" w14:textId="77777777" w:rsidR="00530D8D" w:rsidRDefault="00530D8D" w:rsidP="00530D8D">
      <w:pPr>
        <w:spacing w:after="160" w:line="259" w:lineRule="auto"/>
        <w:rPr>
          <w:lang w:val="en-CA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668C95EB" wp14:editId="3A603F19">
            <wp:simplePos x="0" y="0"/>
            <wp:positionH relativeFrom="column">
              <wp:posOffset>5961380</wp:posOffset>
            </wp:positionH>
            <wp:positionV relativeFrom="paragraph">
              <wp:posOffset>4894581</wp:posOffset>
            </wp:positionV>
            <wp:extent cx="276225" cy="209550"/>
            <wp:effectExtent l="7938" t="0" r="11112" b="11113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30D8D" w14:paraId="10D4F25F" w14:textId="77777777" w:rsidTr="00530D8D">
        <w:trPr>
          <w:trHeight w:val="2478"/>
        </w:trPr>
        <w:tc>
          <w:tcPr>
            <w:tcW w:w="4788" w:type="dxa"/>
            <w:vAlign w:val="center"/>
          </w:tcPr>
          <w:p w14:paraId="21A7F5B3" w14:textId="58A087F0" w:rsidR="00530D8D" w:rsidRPr="00530D8D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30D8D">
              <w:rPr>
                <w:rFonts w:ascii="Arial" w:hAnsi="Arial" w:cs="Arial"/>
                <w:sz w:val="36"/>
                <w:szCs w:val="36"/>
              </w:rPr>
              <w:t xml:space="preserve">Make a spinner where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the likelihood of landing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on blue is </w:t>
            </w:r>
            <w:r w:rsidRPr="00530D8D">
              <w:rPr>
                <w:rFonts w:ascii="Arial" w:hAnsi="Arial" w:cs="Arial"/>
                <w:b/>
                <w:sz w:val="36"/>
                <w:szCs w:val="36"/>
              </w:rPr>
              <w:t>impossible</w:t>
            </w:r>
            <w:r w:rsidRPr="00530D8D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14:paraId="43899990" w14:textId="11789CB2" w:rsidR="00530D8D" w:rsidRPr="00530D8D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30D8D">
              <w:rPr>
                <w:rFonts w:ascii="Arial" w:hAnsi="Arial" w:cs="Arial"/>
                <w:sz w:val="36"/>
                <w:szCs w:val="36"/>
              </w:rPr>
              <w:t xml:space="preserve">Make a spinner where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the likelihood of landing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on blue is </w:t>
            </w:r>
            <w:r w:rsidRPr="00530D8D">
              <w:rPr>
                <w:rFonts w:ascii="Arial" w:hAnsi="Arial" w:cs="Arial"/>
                <w:b/>
                <w:sz w:val="36"/>
                <w:szCs w:val="36"/>
              </w:rPr>
              <w:t>certain</w:t>
            </w:r>
            <w:r w:rsidRPr="00530D8D">
              <w:rPr>
                <w:rFonts w:ascii="Arial" w:hAnsi="Arial" w:cs="Arial"/>
                <w:sz w:val="36"/>
                <w:szCs w:val="36"/>
              </w:rPr>
              <w:t>.</w:t>
            </w:r>
          </w:p>
        </w:tc>
      </w:tr>
      <w:tr w:rsidR="00530D8D" w14:paraId="1F2B95F2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5462DDCF" w14:textId="7881471C" w:rsidR="00530D8D" w:rsidRPr="00530D8D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30D8D">
              <w:rPr>
                <w:rFonts w:ascii="Arial" w:hAnsi="Arial" w:cs="Arial"/>
                <w:sz w:val="36"/>
                <w:szCs w:val="36"/>
              </w:rPr>
              <w:t xml:space="preserve">Make a spinner where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the likelihood of landing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on blue is </w:t>
            </w:r>
            <w:r w:rsidRPr="00530D8D">
              <w:rPr>
                <w:rFonts w:ascii="Arial" w:hAnsi="Arial" w:cs="Arial"/>
                <w:b/>
                <w:sz w:val="36"/>
                <w:szCs w:val="36"/>
              </w:rPr>
              <w:t>less likely</w:t>
            </w:r>
            <w:r w:rsidRPr="00530D8D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14:paraId="6FE429FC" w14:textId="01C9CAA2" w:rsidR="00530D8D" w:rsidRPr="00530D8D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30D8D">
              <w:rPr>
                <w:rFonts w:ascii="Arial" w:hAnsi="Arial" w:cs="Arial"/>
                <w:sz w:val="36"/>
                <w:szCs w:val="36"/>
              </w:rPr>
              <w:t xml:space="preserve">Make a spinner where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the likelihood of landing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>on blue i</w:t>
            </w:r>
            <w:bookmarkStart w:id="0" w:name="_GoBack"/>
            <w:bookmarkEnd w:id="0"/>
            <w:r w:rsidRPr="00530D8D">
              <w:rPr>
                <w:rFonts w:ascii="Arial" w:hAnsi="Arial" w:cs="Arial"/>
                <w:sz w:val="36"/>
                <w:szCs w:val="36"/>
              </w:rPr>
              <w:t xml:space="preserve">s </w:t>
            </w:r>
            <w:r w:rsidRPr="00530D8D">
              <w:rPr>
                <w:rFonts w:ascii="Arial" w:hAnsi="Arial" w:cs="Arial"/>
                <w:b/>
                <w:sz w:val="36"/>
                <w:szCs w:val="36"/>
              </w:rPr>
              <w:t>more likely</w:t>
            </w:r>
            <w:r w:rsidRPr="00530D8D">
              <w:rPr>
                <w:rFonts w:ascii="Arial" w:hAnsi="Arial" w:cs="Arial"/>
                <w:sz w:val="36"/>
                <w:szCs w:val="36"/>
              </w:rPr>
              <w:t>.</w:t>
            </w:r>
          </w:p>
        </w:tc>
      </w:tr>
      <w:tr w:rsidR="00530D8D" w14:paraId="684AE474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66241FE1" w14:textId="09A391CF" w:rsidR="00530D8D" w:rsidRPr="00530D8D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30D8D">
              <w:rPr>
                <w:rFonts w:ascii="Arial" w:hAnsi="Arial" w:cs="Arial"/>
                <w:sz w:val="36"/>
                <w:szCs w:val="36"/>
              </w:rPr>
              <w:t xml:space="preserve">Make a spinner where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the likelihood of landing </w:t>
            </w:r>
            <w:r w:rsidRPr="00530D8D">
              <w:rPr>
                <w:rFonts w:ascii="Arial" w:hAnsi="Arial" w:cs="Arial"/>
                <w:sz w:val="36"/>
                <w:szCs w:val="36"/>
              </w:rPr>
              <w:br/>
              <w:t xml:space="preserve">on blue is </w:t>
            </w:r>
            <w:r w:rsidRPr="00530D8D">
              <w:rPr>
                <w:rFonts w:ascii="Arial" w:hAnsi="Arial" w:cs="Arial"/>
                <w:b/>
                <w:sz w:val="36"/>
                <w:szCs w:val="36"/>
              </w:rPr>
              <w:t>equally likely</w:t>
            </w:r>
            <w:r w:rsidRPr="00530D8D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14:paraId="12E7F912" w14:textId="77777777" w:rsidR="00530D8D" w:rsidRPr="00530D8D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2C7DEE6B" w14:textId="77777777" w:rsidR="00901573" w:rsidRPr="00991F0F" w:rsidRDefault="00901573" w:rsidP="0054730D">
      <w:pPr>
        <w:spacing w:after="160" w:line="259" w:lineRule="auto"/>
        <w:rPr>
          <w:lang w:val="en-CA"/>
        </w:rPr>
      </w:pPr>
    </w:p>
    <w:sectPr w:rsidR="00901573" w:rsidRPr="00991F0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D4F6A" w14:textId="77777777" w:rsidR="00CC6136" w:rsidRDefault="00CC6136" w:rsidP="00D34720">
      <w:r>
        <w:separator/>
      </w:r>
    </w:p>
  </w:endnote>
  <w:endnote w:type="continuationSeparator" w:id="0">
    <w:p w14:paraId="68E3F455" w14:textId="77777777" w:rsidR="00CC6136" w:rsidRDefault="00CC61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D2CC8" w14:textId="77777777" w:rsidR="00CC6136" w:rsidRDefault="00CC6136" w:rsidP="00D34720">
      <w:r>
        <w:separator/>
      </w:r>
    </w:p>
  </w:footnote>
  <w:footnote w:type="continuationSeparator" w:id="0">
    <w:p w14:paraId="6E0C0AE8" w14:textId="77777777" w:rsidR="00CC6136" w:rsidRDefault="00CC61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418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66A3"/>
    <w:rsid w:val="001B19D4"/>
    <w:rsid w:val="001B2087"/>
    <w:rsid w:val="001E60BB"/>
    <w:rsid w:val="001E7148"/>
    <w:rsid w:val="001F7197"/>
    <w:rsid w:val="00201DE5"/>
    <w:rsid w:val="0021199B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60D"/>
    <w:rsid w:val="00366CCD"/>
    <w:rsid w:val="003670D2"/>
    <w:rsid w:val="0037100D"/>
    <w:rsid w:val="00374B86"/>
    <w:rsid w:val="0037615A"/>
    <w:rsid w:val="00376EB7"/>
    <w:rsid w:val="00393344"/>
    <w:rsid w:val="00396326"/>
    <w:rsid w:val="003A17A3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0D8D"/>
    <w:rsid w:val="005329A8"/>
    <w:rsid w:val="0053308B"/>
    <w:rsid w:val="00542746"/>
    <w:rsid w:val="0054730D"/>
    <w:rsid w:val="005557C0"/>
    <w:rsid w:val="00572AE2"/>
    <w:rsid w:val="00586C93"/>
    <w:rsid w:val="005915B5"/>
    <w:rsid w:val="00597FEA"/>
    <w:rsid w:val="005A578C"/>
    <w:rsid w:val="005A63CA"/>
    <w:rsid w:val="005B3045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1573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05375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C6136"/>
    <w:rsid w:val="00CE74B1"/>
    <w:rsid w:val="00D10072"/>
    <w:rsid w:val="00D10C54"/>
    <w:rsid w:val="00D13D25"/>
    <w:rsid w:val="00D14D25"/>
    <w:rsid w:val="00D2016D"/>
    <w:rsid w:val="00D34720"/>
    <w:rsid w:val="00D44D39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552E9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2018-08-01T21:01:00Z</dcterms:created>
  <dcterms:modified xsi:type="dcterms:W3CDTF">2018-08-10T13:17:00Z</dcterms:modified>
</cp:coreProperties>
</file>